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bottom w:w="216" w:type="dxa"/>
          <w:right w:w="0" w:type="dxa"/>
        </w:tblCellMar>
        <w:tblLook w:val="01E0" w:firstRow="1" w:lastRow="1" w:firstColumn="1" w:lastColumn="1" w:noHBand="0" w:noVBand="0"/>
      </w:tblPr>
      <w:tblGrid>
        <w:gridCol w:w="2448"/>
        <w:gridCol w:w="2520"/>
        <w:gridCol w:w="4392"/>
      </w:tblGrid>
      <w:tr w:rsidR="002C5D82" w:rsidRPr="00E4300D" w14:paraId="058B1402" w14:textId="77777777" w:rsidTr="545B499C">
        <w:trPr>
          <w:trHeight w:val="20"/>
        </w:trPr>
        <w:tc>
          <w:tcPr>
            <w:tcW w:w="9360" w:type="dxa"/>
            <w:gridSpan w:val="3"/>
            <w:tcMar>
              <w:bottom w:w="0" w:type="dxa"/>
            </w:tcMar>
          </w:tcPr>
          <w:p w14:paraId="15FC27AF" w14:textId="009D10B5" w:rsidR="002C5D82" w:rsidRPr="00E4300D" w:rsidRDefault="778F2BD2" w:rsidP="442A7908">
            <w:pPr>
              <w:pStyle w:val="ATAModuleTitle"/>
              <w:rPr>
                <w:rFonts w:asciiTheme="majorHAnsi" w:hAnsiTheme="majorHAnsi"/>
              </w:rPr>
            </w:pPr>
            <w:r>
              <w:rPr>
                <w:rFonts w:asciiTheme="majorHAnsi" w:hAnsiTheme="majorHAnsi"/>
              </w:rPr>
              <w:t xml:space="preserve"> Module 5 : Gestion des sources humaines</w:t>
            </w:r>
          </w:p>
        </w:tc>
      </w:tr>
      <w:tr w:rsidR="002C5D82" w:rsidRPr="00E4300D" w14:paraId="77C2BE62" w14:textId="77777777" w:rsidTr="545B499C">
        <w:trPr>
          <w:trHeight w:val="20"/>
        </w:trPr>
        <w:tc>
          <w:tcPr>
            <w:tcW w:w="2448" w:type="dxa"/>
            <w:tcMar>
              <w:bottom w:w="0" w:type="dxa"/>
            </w:tcMar>
          </w:tcPr>
          <w:p w14:paraId="438B4361" w14:textId="6A5888C1" w:rsidR="002C5D82" w:rsidRPr="00E4300D" w:rsidRDefault="3B6215C0" w:rsidP="545B499C">
            <w:pPr>
              <w:pStyle w:val="ATABody"/>
              <w:tabs>
                <w:tab w:val="left" w:pos="2088"/>
              </w:tabs>
              <w:rPr>
                <w:rFonts w:asciiTheme="majorHAnsi" w:hAnsiTheme="majorHAnsi"/>
              </w:rPr>
            </w:pPr>
            <w:r>
              <w:rPr>
                <w:rFonts w:asciiTheme="majorHAnsi" w:hAnsiTheme="majorHAnsi"/>
                <w:b/>
                <w:bCs/>
              </w:rPr>
              <w:t>Jour</w:t>
            </w:r>
            <w:r>
              <w:rPr>
                <w:rFonts w:asciiTheme="majorHAnsi" w:hAnsiTheme="majorHAnsi"/>
              </w:rPr>
              <w:t xml:space="preserve"> : </w:t>
            </w:r>
            <w:r>
              <w:rPr>
                <w:rStyle w:val="ATABodyChar"/>
                <w:rFonts w:asciiTheme="majorHAnsi" w:hAnsiTheme="majorHAnsi"/>
              </w:rPr>
              <w:t>3-5</w:t>
            </w:r>
            <w:r>
              <w:tab/>
            </w:r>
          </w:p>
        </w:tc>
        <w:tc>
          <w:tcPr>
            <w:tcW w:w="2520" w:type="dxa"/>
          </w:tcPr>
          <w:p w14:paraId="50A4B1FC" w14:textId="5CEBE36B" w:rsidR="002C5D82" w:rsidRPr="00E4300D" w:rsidRDefault="2E979433" w:rsidP="6AC101E5">
            <w:pPr>
              <w:pStyle w:val="ATABody"/>
              <w:tabs>
                <w:tab w:val="left" w:pos="2088"/>
              </w:tabs>
              <w:rPr>
                <w:rFonts w:asciiTheme="majorHAnsi" w:hAnsiTheme="majorHAnsi"/>
              </w:rPr>
            </w:pPr>
            <w:r>
              <w:rPr>
                <w:rFonts w:asciiTheme="majorHAnsi" w:hAnsiTheme="majorHAnsi"/>
                <w:b/>
              </w:rPr>
              <w:t>Durée :</w:t>
            </w:r>
            <w:r>
              <w:rPr>
                <w:rStyle w:val="ATABodyChar"/>
                <w:rFonts w:asciiTheme="majorHAnsi" w:hAnsiTheme="majorHAnsi"/>
              </w:rPr>
              <w:t xml:space="preserve"> 14 heures</w:t>
            </w:r>
          </w:p>
        </w:tc>
        <w:tc>
          <w:tcPr>
            <w:tcW w:w="4392" w:type="dxa"/>
          </w:tcPr>
          <w:p w14:paraId="594CF0E7" w14:textId="2047D600" w:rsidR="002C5D82" w:rsidRPr="00E4300D" w:rsidRDefault="002C5D82" w:rsidP="00E5475F">
            <w:pPr>
              <w:pStyle w:val="ATABody"/>
              <w:ind w:left="72"/>
              <w:jc w:val="right"/>
              <w:rPr>
                <w:rFonts w:asciiTheme="majorHAnsi" w:hAnsiTheme="majorHAnsi"/>
              </w:rPr>
            </w:pPr>
            <w:r>
              <w:rPr>
                <w:rFonts w:asciiTheme="majorHAnsi" w:hAnsiTheme="majorHAnsi"/>
                <w:b/>
              </w:rPr>
              <w:t>Niveau de compréhension :</w:t>
            </w:r>
            <w:r>
              <w:rPr>
                <w:rFonts w:asciiTheme="majorHAnsi" w:hAnsiTheme="majorHAnsi"/>
              </w:rPr>
              <w:t xml:space="preserve"> </w:t>
            </w:r>
            <w:r>
              <w:rPr>
                <w:rStyle w:val="ATABodyChar"/>
                <w:rFonts w:asciiTheme="majorHAnsi" w:hAnsiTheme="majorHAnsi"/>
              </w:rPr>
              <w:t>Compréhension</w:t>
            </w:r>
          </w:p>
        </w:tc>
      </w:tr>
    </w:tbl>
    <w:p w14:paraId="050EA819" w14:textId="77777777" w:rsidR="002C5D82" w:rsidRPr="00E4300D" w:rsidRDefault="002C5D82" w:rsidP="00492FED">
      <w:pPr>
        <w:ind w:left="0"/>
        <w:rPr>
          <w:rFonts w:asciiTheme="majorHAnsi" w:hAnsiTheme="majorHAnsi"/>
        </w:rPr>
      </w:pPr>
    </w:p>
    <w:tbl>
      <w:tblPr>
        <w:tblW w:w="5000" w:type="pct"/>
        <w:tblCellMar>
          <w:left w:w="0" w:type="dxa"/>
          <w:bottom w:w="288" w:type="dxa"/>
          <w:right w:w="0" w:type="dxa"/>
        </w:tblCellMar>
        <w:tblLook w:val="01E0" w:firstRow="1" w:lastRow="1" w:firstColumn="1" w:lastColumn="1" w:noHBand="0" w:noVBand="0"/>
      </w:tblPr>
      <w:tblGrid>
        <w:gridCol w:w="3960"/>
        <w:gridCol w:w="2456"/>
        <w:gridCol w:w="2944"/>
      </w:tblGrid>
      <w:tr w:rsidR="00EE30F8" w:rsidRPr="00E4300D" w14:paraId="0813F070" w14:textId="77777777" w:rsidTr="5C3705AA">
        <w:tc>
          <w:tcPr>
            <w:tcW w:w="3960" w:type="dxa"/>
          </w:tcPr>
          <w:p w14:paraId="1E53692D" w14:textId="77777777" w:rsidR="002C5D82" w:rsidRPr="00E4300D" w:rsidRDefault="002C5D82" w:rsidP="005272A9">
            <w:pPr>
              <w:pStyle w:val="ATABody"/>
              <w:rPr>
                <w:rFonts w:asciiTheme="majorHAnsi" w:hAnsiTheme="majorHAnsi"/>
              </w:rPr>
            </w:pPr>
            <w:r>
              <w:rPr>
                <w:rFonts w:asciiTheme="majorHAnsi" w:hAnsiTheme="majorHAnsi"/>
              </w:rPr>
              <w:t>Stratégies pédagogiques :</w:t>
            </w:r>
          </w:p>
          <w:p w14:paraId="00F6AFA1" w14:textId="77777777" w:rsidR="002C5D82" w:rsidRPr="00E4300D" w:rsidRDefault="002C5D82" w:rsidP="00DB3120">
            <w:pPr>
              <w:pStyle w:val="ATABody"/>
              <w:rPr>
                <w:rStyle w:val="ATADirections"/>
                <w:rFonts w:asciiTheme="majorHAnsi" w:hAnsiTheme="majorHAnsi"/>
                <w:sz w:val="24"/>
              </w:rPr>
            </w:pPr>
          </w:p>
        </w:tc>
        <w:tc>
          <w:tcPr>
            <w:tcW w:w="0" w:type="auto"/>
          </w:tcPr>
          <w:p w14:paraId="12BC6385" w14:textId="7C40F4D7" w:rsidR="002C5D82" w:rsidRPr="00E4300D" w:rsidRDefault="00DC0FCB" w:rsidP="005272A9">
            <w:pPr>
              <w:pStyle w:val="ATABulletLevel01BodySlide"/>
              <w:rPr>
                <w:rFonts w:asciiTheme="majorHAnsi" w:hAnsiTheme="majorHAnsi"/>
              </w:rPr>
            </w:pPr>
            <w:r>
              <w:rPr>
                <w:rFonts w:asciiTheme="majorHAnsi" w:hAnsiTheme="majorHAnsi"/>
              </w:rPr>
              <w:t>Cours magistral</w:t>
            </w:r>
          </w:p>
          <w:p w14:paraId="6042A95A" w14:textId="3D339451" w:rsidR="002C5D82" w:rsidRPr="00E4300D" w:rsidRDefault="00DC0FCB" w:rsidP="005272A9">
            <w:pPr>
              <w:pStyle w:val="ATABulletLevel01BodySlide"/>
              <w:rPr>
                <w:rFonts w:asciiTheme="majorHAnsi" w:hAnsiTheme="majorHAnsi"/>
              </w:rPr>
            </w:pPr>
            <w:r>
              <w:rPr>
                <w:rFonts w:asciiTheme="majorHAnsi" w:hAnsiTheme="majorHAnsi"/>
              </w:rPr>
              <w:t>Discussion</w:t>
            </w:r>
          </w:p>
          <w:p w14:paraId="7867C456" w14:textId="1C1132BB" w:rsidR="002C5D82" w:rsidRPr="00E4300D" w:rsidRDefault="1EBF8A56" w:rsidP="5C3705AA">
            <w:pPr>
              <w:pStyle w:val="ATABulletLevel01BodySlide"/>
              <w:rPr>
                <w:rFonts w:asciiTheme="majorHAnsi" w:hAnsiTheme="majorHAnsi"/>
              </w:rPr>
            </w:pPr>
            <w:r>
              <w:rPr>
                <w:rFonts w:asciiTheme="majorHAnsi" w:hAnsiTheme="majorHAnsi"/>
              </w:rPr>
              <w:t>Exercice en petits groupes</w:t>
            </w:r>
          </w:p>
          <w:p w14:paraId="3FE40949" w14:textId="6773F11B" w:rsidR="002C5D82" w:rsidRPr="00E4300D" w:rsidRDefault="1EBF8A56" w:rsidP="5C3705AA">
            <w:pPr>
              <w:pStyle w:val="ATABulletLevel01BodySlide"/>
              <w:rPr>
                <w:rFonts w:asciiTheme="majorHAnsi" w:hAnsiTheme="majorHAnsi"/>
              </w:rPr>
            </w:pPr>
            <w:r>
              <w:rPr>
                <w:rFonts w:asciiTheme="majorHAnsi" w:hAnsiTheme="majorHAnsi"/>
              </w:rPr>
              <w:t xml:space="preserve">Discussions en grand groupe </w:t>
            </w:r>
          </w:p>
        </w:tc>
        <w:tc>
          <w:tcPr>
            <w:tcW w:w="0" w:type="auto"/>
          </w:tcPr>
          <w:p w14:paraId="2A44FAAE" w14:textId="6D1F086B" w:rsidR="002C5D82" w:rsidRPr="00E4300D" w:rsidRDefault="1EBF8A56" w:rsidP="5C3705AA">
            <w:pPr>
              <w:pStyle w:val="ATABulletLevel01BodySlide"/>
              <w:rPr>
                <w:rFonts w:asciiTheme="majorHAnsi" w:hAnsiTheme="majorHAnsi"/>
              </w:rPr>
            </w:pPr>
            <w:r>
              <w:rPr>
                <w:rFonts w:asciiTheme="majorHAnsi" w:hAnsiTheme="majorHAnsi"/>
              </w:rPr>
              <w:t>Exercices pratiques</w:t>
            </w:r>
          </w:p>
          <w:p w14:paraId="3351B1CA" w14:textId="37DAC8BB" w:rsidR="002C5D82" w:rsidRPr="00E4300D" w:rsidRDefault="00DC0FCB" w:rsidP="005272A9">
            <w:pPr>
              <w:pStyle w:val="ATABulletLevel01BodySlide"/>
              <w:rPr>
                <w:rFonts w:asciiTheme="majorHAnsi" w:hAnsiTheme="majorHAnsi"/>
              </w:rPr>
            </w:pPr>
            <w:r>
              <w:rPr>
                <w:rFonts w:asciiTheme="majorHAnsi" w:hAnsiTheme="majorHAnsi"/>
              </w:rPr>
              <w:t>Restitution de l'enseignement reçu</w:t>
            </w:r>
          </w:p>
          <w:p w14:paraId="601E5E49" w14:textId="7B77E7EE" w:rsidR="002C5D82" w:rsidRPr="00E4300D" w:rsidRDefault="1EBF8A56" w:rsidP="5C3705AA">
            <w:pPr>
              <w:pStyle w:val="ATABulletLevel01BodySlide"/>
              <w:rPr>
                <w:rFonts w:asciiTheme="majorHAnsi" w:hAnsiTheme="majorHAnsi"/>
              </w:rPr>
            </w:pPr>
            <w:r>
              <w:rPr>
                <w:rFonts w:asciiTheme="majorHAnsi" w:hAnsiTheme="majorHAnsi"/>
              </w:rPr>
              <w:t>Étude de cas</w:t>
            </w:r>
          </w:p>
        </w:tc>
      </w:tr>
      <w:tr w:rsidR="002C5D82" w:rsidRPr="00E4300D" w14:paraId="5BD300BC" w14:textId="77777777" w:rsidTr="00492FED">
        <w:trPr>
          <w:trHeight w:val="288"/>
        </w:trPr>
        <w:tc>
          <w:tcPr>
            <w:tcW w:w="3960" w:type="dxa"/>
          </w:tcPr>
          <w:p w14:paraId="74DA9AFF" w14:textId="4D97EFF5" w:rsidR="002C5D82" w:rsidRPr="005728DA" w:rsidRDefault="002C5D82" w:rsidP="005272A9">
            <w:pPr>
              <w:pStyle w:val="ATABody"/>
              <w:rPr>
                <w:rStyle w:val="ATADirections"/>
                <w:rFonts w:asciiTheme="majorHAnsi" w:hAnsiTheme="majorHAnsi"/>
                <w:b w:val="0"/>
                <w:color w:val="262626" w:themeColor="text1" w:themeTint="D9"/>
                <w:sz w:val="24"/>
              </w:rPr>
            </w:pPr>
            <w:r>
              <w:t>Matériel</w:t>
            </w:r>
            <w:r>
              <w:rPr>
                <w:rFonts w:asciiTheme="majorHAnsi" w:hAnsiTheme="majorHAnsi"/>
              </w:rPr>
              <w:t>/</w:t>
            </w:r>
            <w:r>
              <w:t>locaux pour le module </w:t>
            </w:r>
            <w:r>
              <w:rPr>
                <w:rFonts w:asciiTheme="majorHAnsi" w:hAnsiTheme="majorHAnsi"/>
              </w:rPr>
              <w:t>:</w:t>
            </w:r>
          </w:p>
        </w:tc>
        <w:tc>
          <w:tcPr>
            <w:tcW w:w="0" w:type="auto"/>
            <w:gridSpan w:val="2"/>
          </w:tcPr>
          <w:p w14:paraId="1E7724FF" w14:textId="3C50BBB9" w:rsidR="002C5D82" w:rsidRPr="005728DA" w:rsidRDefault="7A4668A8" w:rsidP="5C3705AA">
            <w:pPr>
              <w:pStyle w:val="ATABulletLevel01BodySlide"/>
              <w:rPr>
                <w:rFonts w:asciiTheme="majorHAnsi" w:hAnsiTheme="majorHAnsi"/>
              </w:rPr>
            </w:pPr>
            <w:r>
              <w:t>Disposition normale de la salle de classe</w:t>
            </w:r>
          </w:p>
        </w:tc>
      </w:tr>
      <w:tr w:rsidR="002C5D82" w:rsidRPr="00E4300D" w14:paraId="69BF4675" w14:textId="77777777" w:rsidTr="5C3705AA">
        <w:tc>
          <w:tcPr>
            <w:tcW w:w="3960" w:type="dxa"/>
          </w:tcPr>
          <w:p w14:paraId="72163100" w14:textId="3AB0F6B0" w:rsidR="002C5D82" w:rsidRPr="009D5883" w:rsidRDefault="009D5883" w:rsidP="005272A9">
            <w:pPr>
              <w:pStyle w:val="ATABody"/>
              <w:rPr>
                <w:rStyle w:val="ATADirections"/>
                <w:rFonts w:asciiTheme="majorHAnsi" w:hAnsiTheme="majorHAnsi"/>
                <w:b w:val="0"/>
                <w:bCs/>
                <w:sz w:val="24"/>
              </w:rPr>
            </w:pPr>
            <w:r>
              <w:rPr>
                <w:rStyle w:val="ATADirections"/>
                <w:rFonts w:asciiTheme="majorHAnsi" w:hAnsiTheme="majorHAnsi"/>
                <w:b w:val="0"/>
                <w:color w:val="auto"/>
                <w:sz w:val="24"/>
              </w:rPr>
              <w:t>Supports/polycopiés destinés aux participants</w:t>
            </w:r>
          </w:p>
        </w:tc>
        <w:tc>
          <w:tcPr>
            <w:tcW w:w="0" w:type="auto"/>
            <w:gridSpan w:val="2"/>
          </w:tcPr>
          <w:p w14:paraId="46683D53" w14:textId="515B0851" w:rsidR="00214EC3" w:rsidRDefault="00214EC3" w:rsidP="00214EC3">
            <w:pPr>
              <w:pStyle w:val="ATABulletLevel01BodySlide"/>
            </w:pPr>
            <w:r>
              <w:t>Guide pratique 5.1 : Les motivations qui poussent quelqu’un à devenir une source</w:t>
            </w:r>
          </w:p>
          <w:p w14:paraId="28057EE8" w14:textId="2C5ADDEC" w:rsidR="00214EC3" w:rsidRDefault="00214EC3" w:rsidP="00214EC3">
            <w:pPr>
              <w:pStyle w:val="ATABulletLevel01BodySlide"/>
            </w:pPr>
            <w:r>
              <w:t>Guide pratique 5.2 : Les rapports de repérage</w:t>
            </w:r>
          </w:p>
          <w:p w14:paraId="75E25761" w14:textId="3500800D" w:rsidR="00214EC3" w:rsidRDefault="00214EC3" w:rsidP="00214EC3">
            <w:pPr>
              <w:pStyle w:val="ATABulletLevel01BodySlide"/>
            </w:pPr>
            <w:r>
              <w:t>Guide pratique 5.3 : Appréciation d’une source</w:t>
            </w:r>
          </w:p>
          <w:p w14:paraId="073F20EC" w14:textId="6F3D39FA" w:rsidR="00214EC3" w:rsidRDefault="00214EC3" w:rsidP="00214EC3">
            <w:pPr>
              <w:pStyle w:val="ATABulletLevel01BodySlide"/>
            </w:pPr>
            <w:r>
              <w:t>Guide pratique 5.4 : Étude de cas – Collaboration avec une source</w:t>
            </w:r>
          </w:p>
          <w:p w14:paraId="1BDEBACE" w14:textId="1AE6220F" w:rsidR="00214EC3" w:rsidRDefault="00214EC3" w:rsidP="00214EC3">
            <w:pPr>
              <w:pStyle w:val="ATABulletLevel01BodySlide"/>
            </w:pPr>
            <w:r>
              <w:t>Guide pratique 5.5 : Gestion et communication avec les sources</w:t>
            </w:r>
          </w:p>
          <w:p w14:paraId="4AB125BC" w14:textId="09B56535" w:rsidR="00214EC3" w:rsidRDefault="00214EC3" w:rsidP="00214EC3">
            <w:pPr>
              <w:pStyle w:val="ATABulletLevel01BodySlide"/>
            </w:pPr>
            <w:r>
              <w:t>Guide pratique 5.6 : Liste de contrôle pour l’authentification</w:t>
            </w:r>
          </w:p>
          <w:p w14:paraId="09018048" w14:textId="0EF847DF" w:rsidR="00214EC3" w:rsidRDefault="00214EC3" w:rsidP="00214EC3">
            <w:pPr>
              <w:pStyle w:val="ATABulletLevel01BodySlide"/>
            </w:pPr>
            <w:r>
              <w:t>Guide pratique 5.7 : Système d'évaluation de performance</w:t>
            </w:r>
          </w:p>
          <w:p w14:paraId="61B4A232" w14:textId="65E9F087" w:rsidR="00214EC3" w:rsidRPr="00214EC3" w:rsidRDefault="00214EC3" w:rsidP="00214EC3">
            <w:pPr>
              <w:pStyle w:val="ATABulletLevel01BodySlide"/>
            </w:pPr>
            <w:r>
              <w:t>Guide pratique 5.8 : Liste de contrôle pour la désactivation</w:t>
            </w:r>
          </w:p>
        </w:tc>
      </w:tr>
    </w:tbl>
    <w:p w14:paraId="69FEDEBA" w14:textId="01E7E0DA" w:rsidR="002C5D82" w:rsidRPr="00E4300D" w:rsidRDefault="00B241AA" w:rsidP="00D55EF9">
      <w:pPr>
        <w:pStyle w:val="ATAHeadingLevel1"/>
        <w:rPr>
          <w:rFonts w:asciiTheme="majorHAnsi" w:hAnsiTheme="majorHAnsi"/>
        </w:rPr>
      </w:pPr>
      <w:r>
        <w:rPr>
          <w:rFonts w:asciiTheme="majorHAnsi" w:hAnsiTheme="majorHAnsi"/>
        </w:rPr>
        <w:t xml:space="preserve">Présentation </w:t>
      </w:r>
    </w:p>
    <w:p w14:paraId="0A70CF4D" w14:textId="13438525" w:rsidR="00CC306F" w:rsidRPr="00C01662" w:rsidRDefault="003321C7" w:rsidP="00C01662">
      <w:pPr>
        <w:ind w:left="0"/>
        <w:rPr>
          <w:rFonts w:asciiTheme="majorHAnsi" w:hAnsiTheme="majorHAnsi"/>
        </w:rPr>
      </w:pPr>
      <w:r>
        <w:rPr>
          <w:rFonts w:asciiTheme="majorHAnsi" w:hAnsiTheme="majorHAnsi"/>
        </w:rPr>
        <w:t>C</w:t>
      </w:r>
      <w:r w:rsidR="772824D4">
        <w:rPr>
          <w:rFonts w:asciiTheme="majorHAnsi" w:hAnsiTheme="majorHAnsi"/>
        </w:rPr>
        <w:t>e module</w:t>
      </w:r>
      <w:r>
        <w:rPr>
          <w:rFonts w:asciiTheme="majorHAnsi" w:hAnsiTheme="majorHAnsi"/>
        </w:rPr>
        <w:t xml:space="preserve"> a pour objet</w:t>
      </w:r>
      <w:r w:rsidR="772824D4">
        <w:rPr>
          <w:rFonts w:asciiTheme="majorHAnsi" w:hAnsiTheme="majorHAnsi"/>
        </w:rPr>
        <w:t xml:space="preserve"> d'expliquer comment identifier, développer et gérer une source humaine. Les sources humaines d’un enquêteur sont ses yeux et ses oreilles et lui permettent d’obtenir des informations auxquelles </w:t>
      </w:r>
      <w:r>
        <w:rPr>
          <w:rFonts w:asciiTheme="majorHAnsi" w:hAnsiTheme="majorHAnsi"/>
        </w:rPr>
        <w:t>on</w:t>
      </w:r>
      <w:r w:rsidR="772824D4">
        <w:rPr>
          <w:rFonts w:asciiTheme="majorHAnsi" w:hAnsiTheme="majorHAnsi"/>
        </w:rPr>
        <w:t xml:space="preserve"> ne peut pas toujours accéder par d’autres techniques d'enquête. C’est pourquoi les sources d’information humaines sont un outil d’investigation important dans la lutte contre le terrorisme. Ce module examine tous les aspects de la relation qui se développe entre l'enquêteur et la source humaine, lesquels impliquent notamment de diriger, de guider, de motiver, de former, de tester, de missionner, de soutenir, de récompenser, de contrôler, d’activer et de désactiver la source. Nous y aborderons la responsabilité</w:t>
      </w:r>
      <w:r w:rsidR="008179B1">
        <w:rPr>
          <w:rFonts w:asciiTheme="majorHAnsi" w:hAnsiTheme="majorHAnsi"/>
        </w:rPr>
        <w:t xml:space="preserve"> </w:t>
      </w:r>
      <w:r w:rsidR="772824D4">
        <w:rPr>
          <w:rFonts w:asciiTheme="majorHAnsi" w:hAnsiTheme="majorHAnsi"/>
        </w:rPr>
        <w:t xml:space="preserve">de l’officier traitant envers sa source ainsi que la nécessité pour celui-ci d’instaurer entre eux une confiance mutuelle, un sentiment de fiabilité et des rapports personnels étroits. Par le biais d’une série d’exercices et de jeux de rôle, les participants pourront s'entraîner aux divers aspects de la relation avec la source humaine. </w:t>
      </w:r>
    </w:p>
    <w:p w14:paraId="24AB1DD3" w14:textId="51CB971B" w:rsidR="005728DA" w:rsidRDefault="005728DA" w:rsidP="005728DA">
      <w:pPr>
        <w:pStyle w:val="ATAHeadingLevel1"/>
      </w:pPr>
      <w:r>
        <w:lastRenderedPageBreak/>
        <w:t xml:space="preserve">Sujets du module </w:t>
      </w:r>
    </w:p>
    <w:p w14:paraId="24043296" w14:textId="56B91AA1" w:rsidR="00283AE4" w:rsidRDefault="005728DA" w:rsidP="005A09B9">
      <w:pPr>
        <w:pStyle w:val="ATABody"/>
      </w:pPr>
      <w:r>
        <w:rPr>
          <w:rStyle w:val="ATABodyChar"/>
        </w:rPr>
        <w:t>V</w:t>
      </w:r>
      <w:r>
        <w:t xml:space="preserve">ous trouverez ci-dessous un aperçu des principaux sujets et leurs durées approximatives. </w:t>
      </w:r>
    </w:p>
    <w:tbl>
      <w:tblPr>
        <w:tblStyle w:val="TableGrid"/>
        <w:tblpPr w:leftFromText="180" w:rightFromText="180" w:vertAnchor="text" w:horzAnchor="page" w:tblpX="1405" w:tblpY="552"/>
        <w:tblW w:w="9576" w:type="dxa"/>
        <w:tblLayout w:type="fixed"/>
        <w:tblLook w:val="04A0" w:firstRow="1" w:lastRow="0" w:firstColumn="1" w:lastColumn="0" w:noHBand="0" w:noVBand="1"/>
      </w:tblPr>
      <w:tblGrid>
        <w:gridCol w:w="2875"/>
        <w:gridCol w:w="4433"/>
        <w:gridCol w:w="2268"/>
      </w:tblGrid>
      <w:tr w:rsidR="00096C15" w:rsidRPr="00096C15" w14:paraId="788551E0" w14:textId="77777777" w:rsidTr="00096C15">
        <w:trPr>
          <w:trHeight w:val="350"/>
        </w:trPr>
        <w:tc>
          <w:tcPr>
            <w:tcW w:w="2875" w:type="dxa"/>
            <w:shd w:val="clear" w:color="auto" w:fill="BFBFBF" w:themeFill="background1" w:themeFillShade="BF"/>
          </w:tcPr>
          <w:p w14:paraId="3887875C" w14:textId="77777777" w:rsidR="00206CDE" w:rsidRPr="00096C15" w:rsidRDefault="00206CDE" w:rsidP="00206CDE">
            <w:pPr>
              <w:rPr>
                <w:rFonts w:asciiTheme="majorHAnsi" w:hAnsiTheme="majorHAnsi" w:cs="Arial"/>
                <w:color w:val="000000" w:themeColor="text1"/>
                <w:szCs w:val="24"/>
              </w:rPr>
            </w:pPr>
            <w:r>
              <w:rPr>
                <w:rFonts w:asciiTheme="majorHAnsi" w:hAnsiTheme="majorHAnsi"/>
                <w:color w:val="000000" w:themeColor="text1"/>
              </w:rPr>
              <w:t>Sujet</w:t>
            </w:r>
          </w:p>
        </w:tc>
        <w:tc>
          <w:tcPr>
            <w:tcW w:w="4433" w:type="dxa"/>
            <w:shd w:val="clear" w:color="auto" w:fill="BFBFBF" w:themeFill="background1" w:themeFillShade="BF"/>
          </w:tcPr>
          <w:p w14:paraId="42609E3A" w14:textId="77777777" w:rsidR="00206CDE" w:rsidRPr="00096C15" w:rsidRDefault="00206CDE" w:rsidP="00206CDE">
            <w:pPr>
              <w:rPr>
                <w:rFonts w:asciiTheme="majorHAnsi" w:hAnsiTheme="majorHAnsi" w:cs="Arial"/>
                <w:color w:val="000000" w:themeColor="text1"/>
                <w:szCs w:val="24"/>
              </w:rPr>
            </w:pPr>
            <w:r>
              <w:rPr>
                <w:rFonts w:asciiTheme="majorHAnsi" w:hAnsiTheme="majorHAnsi"/>
                <w:color w:val="000000" w:themeColor="text1"/>
              </w:rPr>
              <w:t xml:space="preserve">Objectifs pédagogiques intermédiaires </w:t>
            </w:r>
          </w:p>
        </w:tc>
        <w:tc>
          <w:tcPr>
            <w:tcW w:w="2268" w:type="dxa"/>
            <w:shd w:val="clear" w:color="auto" w:fill="BFBFBF" w:themeFill="background1" w:themeFillShade="BF"/>
          </w:tcPr>
          <w:p w14:paraId="0FA2EDB1" w14:textId="77777777" w:rsidR="00206CDE" w:rsidRPr="00096C15" w:rsidRDefault="00206CDE" w:rsidP="00206CDE">
            <w:pPr>
              <w:rPr>
                <w:rFonts w:asciiTheme="majorHAnsi" w:hAnsiTheme="majorHAnsi" w:cs="Arial"/>
                <w:color w:val="000000" w:themeColor="text1"/>
                <w:szCs w:val="24"/>
              </w:rPr>
            </w:pPr>
            <w:r>
              <w:rPr>
                <w:rFonts w:asciiTheme="majorHAnsi" w:hAnsiTheme="majorHAnsi"/>
                <w:color w:val="000000" w:themeColor="text1"/>
              </w:rPr>
              <w:t>Durée approximative</w:t>
            </w:r>
          </w:p>
        </w:tc>
      </w:tr>
      <w:tr w:rsidR="00206CDE" w:rsidRPr="00E4300D" w14:paraId="1ADDAF85" w14:textId="77777777" w:rsidTr="00096C15">
        <w:trPr>
          <w:trHeight w:val="350"/>
        </w:trPr>
        <w:tc>
          <w:tcPr>
            <w:tcW w:w="2875" w:type="dxa"/>
          </w:tcPr>
          <w:p w14:paraId="2DA2EF85" w14:textId="77777777" w:rsidR="00206CDE" w:rsidRPr="004E29A4" w:rsidRDefault="00206CDE" w:rsidP="004E29A4">
            <w:pPr>
              <w:pStyle w:val="ATABody"/>
            </w:pPr>
            <w:r>
              <w:t>Présentation du module</w:t>
            </w:r>
          </w:p>
        </w:tc>
        <w:tc>
          <w:tcPr>
            <w:tcW w:w="4433" w:type="dxa"/>
          </w:tcPr>
          <w:p w14:paraId="5ECB7F95" w14:textId="77777777" w:rsidR="00206CDE" w:rsidRPr="00E4300D" w:rsidRDefault="00206CDE" w:rsidP="004E29A4">
            <w:pPr>
              <w:pStyle w:val="ATABody"/>
            </w:pPr>
            <w:r>
              <w:t>Sans objet</w:t>
            </w:r>
          </w:p>
        </w:tc>
        <w:tc>
          <w:tcPr>
            <w:tcW w:w="2268" w:type="dxa"/>
          </w:tcPr>
          <w:p w14:paraId="3FEA4ECC" w14:textId="77777777" w:rsidR="00206CDE" w:rsidRPr="004E29A4" w:rsidRDefault="00206CDE" w:rsidP="004E29A4">
            <w:pPr>
              <w:pStyle w:val="ATABody"/>
            </w:pPr>
            <w:r>
              <w:t>5 minutes</w:t>
            </w:r>
          </w:p>
        </w:tc>
      </w:tr>
      <w:tr w:rsidR="00206CDE" w:rsidRPr="00E4300D" w14:paraId="6908D360" w14:textId="77777777" w:rsidTr="002F3827">
        <w:tc>
          <w:tcPr>
            <w:tcW w:w="2875" w:type="dxa"/>
          </w:tcPr>
          <w:p w14:paraId="0AFCABFD" w14:textId="77777777" w:rsidR="00206CDE" w:rsidRPr="004E29A4" w:rsidRDefault="00206CDE" w:rsidP="004E29A4">
            <w:pPr>
              <w:pStyle w:val="ATABody"/>
            </w:pPr>
            <w:r>
              <w:t>Identification d’une source humaine</w:t>
            </w:r>
          </w:p>
        </w:tc>
        <w:tc>
          <w:tcPr>
            <w:tcW w:w="4433" w:type="dxa"/>
          </w:tcPr>
          <w:p w14:paraId="6DFBC7CD" w14:textId="7492B44D" w:rsidR="005E6537" w:rsidRPr="00E4300D" w:rsidRDefault="005E6537" w:rsidP="004E29A4">
            <w:pPr>
              <w:pStyle w:val="ATABulletLevel01BodySlide"/>
            </w:pPr>
            <w:r>
              <w:t>Décrire ce qu'est la première condition requise pour devenir une source humaine.</w:t>
            </w:r>
          </w:p>
          <w:p w14:paraId="406AE842" w14:textId="77777777" w:rsidR="00206CDE" w:rsidRPr="00E4300D" w:rsidRDefault="00206CDE" w:rsidP="004E29A4">
            <w:pPr>
              <w:pStyle w:val="ATABulletLevel01BodySlide"/>
            </w:pPr>
            <w:r>
              <w:t>Citer les différents types de sources humaines.</w:t>
            </w:r>
          </w:p>
        </w:tc>
        <w:tc>
          <w:tcPr>
            <w:tcW w:w="2268" w:type="dxa"/>
          </w:tcPr>
          <w:p w14:paraId="605CF3FB" w14:textId="77777777" w:rsidR="00206CDE" w:rsidRPr="004E29A4" w:rsidRDefault="00206CDE" w:rsidP="004E29A4">
            <w:pPr>
              <w:pStyle w:val="ATABody"/>
            </w:pPr>
            <w:r>
              <w:t>30 minutes</w:t>
            </w:r>
          </w:p>
        </w:tc>
      </w:tr>
      <w:tr w:rsidR="00206CDE" w:rsidRPr="00E4300D" w14:paraId="4DEFA4C4" w14:textId="77777777" w:rsidTr="002F3827">
        <w:tc>
          <w:tcPr>
            <w:tcW w:w="2875" w:type="dxa"/>
          </w:tcPr>
          <w:p w14:paraId="12A1F8FF" w14:textId="77777777" w:rsidR="00206CDE" w:rsidRPr="004E29A4" w:rsidRDefault="00206CDE" w:rsidP="004E29A4">
            <w:pPr>
              <w:pStyle w:val="ATABody"/>
            </w:pPr>
            <w:r>
              <w:t>Motivations</w:t>
            </w:r>
          </w:p>
        </w:tc>
        <w:tc>
          <w:tcPr>
            <w:tcW w:w="4433" w:type="dxa"/>
          </w:tcPr>
          <w:p w14:paraId="72522E1A" w14:textId="77777777" w:rsidR="00206CDE" w:rsidRDefault="00206CDE" w:rsidP="004E29A4">
            <w:pPr>
              <w:pStyle w:val="ATABulletLevel01BodySlide"/>
            </w:pPr>
            <w:r>
              <w:t>Discuter des motivations possibles d’une source humaine.</w:t>
            </w:r>
          </w:p>
          <w:p w14:paraId="4AB4EB81" w14:textId="13AFDF17" w:rsidR="00551748" w:rsidRPr="00155C9B" w:rsidRDefault="00551748" w:rsidP="004E29A4">
            <w:pPr>
              <w:pStyle w:val="ATABulletLevel01BodySlide"/>
            </w:pPr>
            <w:bookmarkStart w:id="0" w:name="_Hlk58326647"/>
            <w:r>
              <w:t xml:space="preserve">Utiliser sa connaissance de la situation pour comprendre les motivations d’une source humaine. </w:t>
            </w:r>
            <w:bookmarkEnd w:id="0"/>
          </w:p>
        </w:tc>
        <w:tc>
          <w:tcPr>
            <w:tcW w:w="2268" w:type="dxa"/>
          </w:tcPr>
          <w:p w14:paraId="19BB9FD6" w14:textId="656BF4C3" w:rsidR="00206CDE" w:rsidRPr="004E29A4" w:rsidRDefault="00C04690" w:rsidP="004E29A4">
            <w:pPr>
              <w:pStyle w:val="ATABody"/>
            </w:pPr>
            <w:r>
              <w:t>20 minutes</w:t>
            </w:r>
          </w:p>
        </w:tc>
      </w:tr>
      <w:tr w:rsidR="002729F0" w:rsidRPr="00187834" w14:paraId="79FFDE51" w14:textId="77777777" w:rsidTr="002F3827">
        <w:tc>
          <w:tcPr>
            <w:tcW w:w="2875" w:type="dxa"/>
          </w:tcPr>
          <w:p w14:paraId="7D335074" w14:textId="5C6723D2" w:rsidR="002729F0" w:rsidRPr="004E29A4" w:rsidRDefault="002729F0" w:rsidP="004E29A4">
            <w:pPr>
              <w:pStyle w:val="ATABody"/>
            </w:pPr>
            <w:r>
              <w:t>Principes et responsabilités en matière de développement d’une source humaine</w:t>
            </w:r>
          </w:p>
        </w:tc>
        <w:tc>
          <w:tcPr>
            <w:tcW w:w="4433" w:type="dxa"/>
          </w:tcPr>
          <w:p w14:paraId="3C9A85FD" w14:textId="04976109" w:rsidR="002729F0" w:rsidRDefault="00EE30F8" w:rsidP="004E29A4">
            <w:pPr>
              <w:pStyle w:val="ATABulletLevel01BodySlide"/>
            </w:pPr>
            <w:r>
              <w:t>Expliquer les six étapes du processus de développement d’une source humaine.</w:t>
            </w:r>
          </w:p>
          <w:p w14:paraId="025D846B" w14:textId="0D4D1446" w:rsidR="00EE30F8" w:rsidRDefault="00EE30F8" w:rsidP="004E29A4">
            <w:pPr>
              <w:pStyle w:val="ATABulletLevel01BodySlide"/>
            </w:pPr>
            <w:r>
              <w:t xml:space="preserve">Décrire les éléments essentiels permettant d'évaluer la valeur opérationnelle d’une source. </w:t>
            </w:r>
          </w:p>
          <w:p w14:paraId="34A274AB" w14:textId="58ADAABA" w:rsidR="00B0400D" w:rsidRPr="00EE30F8" w:rsidRDefault="00B0400D" w:rsidP="004E29A4">
            <w:pPr>
              <w:pStyle w:val="ATABulletLevel01BodySlide"/>
            </w:pPr>
            <w:r>
              <w:rPr>
                <w:rFonts w:asciiTheme="majorHAnsi" w:hAnsiTheme="majorHAnsi"/>
              </w:rPr>
              <w:t>Citer les trois tests indiquant que le recrutement a réussi.</w:t>
            </w:r>
          </w:p>
        </w:tc>
        <w:tc>
          <w:tcPr>
            <w:tcW w:w="2268" w:type="dxa"/>
          </w:tcPr>
          <w:p w14:paraId="576287C8" w14:textId="1B2F37C9" w:rsidR="002729F0" w:rsidRPr="004E29A4" w:rsidRDefault="005A09B9" w:rsidP="004E29A4">
            <w:pPr>
              <w:pStyle w:val="ATABody"/>
            </w:pPr>
            <w:r>
              <w:t>110 minutes</w:t>
            </w:r>
          </w:p>
        </w:tc>
      </w:tr>
      <w:tr w:rsidR="002729F0" w:rsidRPr="00E4300D" w14:paraId="6D9F56D3" w14:textId="77777777" w:rsidTr="002F3827">
        <w:tc>
          <w:tcPr>
            <w:tcW w:w="2875" w:type="dxa"/>
          </w:tcPr>
          <w:p w14:paraId="1972B9C7" w14:textId="17E3B793" w:rsidR="002729F0" w:rsidRPr="004E29A4" w:rsidRDefault="002729F0" w:rsidP="004E29A4">
            <w:pPr>
              <w:pStyle w:val="ATABody"/>
            </w:pPr>
            <w:r>
              <w:t>Principes et responsabilités en matière de gestion d’une source humaine</w:t>
            </w:r>
          </w:p>
        </w:tc>
        <w:tc>
          <w:tcPr>
            <w:tcW w:w="4433" w:type="dxa"/>
          </w:tcPr>
          <w:p w14:paraId="58455E85" w14:textId="77777777" w:rsidR="009051C6" w:rsidRPr="009051C6" w:rsidRDefault="00EE30F8" w:rsidP="004E29A4">
            <w:pPr>
              <w:pStyle w:val="ATABulletLevel01BodySlide"/>
              <w:rPr>
                <w:rFonts w:asciiTheme="majorHAnsi" w:hAnsiTheme="majorHAnsi"/>
              </w:rPr>
            </w:pPr>
            <w:r>
              <w:t>Définir les rôles et responsabilités d’un officier traitant.</w:t>
            </w:r>
          </w:p>
          <w:p w14:paraId="614DD49E" w14:textId="4493DBF8" w:rsidR="00036B4E" w:rsidRPr="00B0400D" w:rsidRDefault="002729F0" w:rsidP="004E29A4">
            <w:pPr>
              <w:pStyle w:val="ATABulletLevel01BodySlide"/>
              <w:rPr>
                <w:rFonts w:asciiTheme="majorHAnsi" w:hAnsiTheme="majorHAnsi"/>
              </w:rPr>
            </w:pPr>
            <w:r>
              <w:rPr>
                <w:rFonts w:asciiTheme="majorHAnsi" w:hAnsiTheme="majorHAnsi"/>
              </w:rPr>
              <w:t>Expliquer les principes de gestion à suivre pour un officier traitant.</w:t>
            </w:r>
          </w:p>
        </w:tc>
        <w:tc>
          <w:tcPr>
            <w:tcW w:w="2268" w:type="dxa"/>
          </w:tcPr>
          <w:p w14:paraId="01E29CA0" w14:textId="3AFD8014" w:rsidR="002729F0" w:rsidRPr="004E29A4" w:rsidRDefault="00852D82" w:rsidP="004E29A4">
            <w:pPr>
              <w:pStyle w:val="ATABody"/>
            </w:pPr>
            <w:r>
              <w:t>30 minutes</w:t>
            </w:r>
          </w:p>
        </w:tc>
      </w:tr>
      <w:tr w:rsidR="001328B0" w:rsidRPr="00330B2F" w14:paraId="31E120FD" w14:textId="77777777" w:rsidTr="002F3827">
        <w:tc>
          <w:tcPr>
            <w:tcW w:w="2875" w:type="dxa"/>
          </w:tcPr>
          <w:p w14:paraId="61D2DC1E" w14:textId="5DE24570" w:rsidR="001328B0" w:rsidRPr="004E29A4" w:rsidRDefault="001328B0" w:rsidP="004E29A4">
            <w:pPr>
              <w:pStyle w:val="ATABody"/>
            </w:pPr>
            <w:r>
              <w:t>Gestion d’une source humaine</w:t>
            </w:r>
          </w:p>
        </w:tc>
        <w:tc>
          <w:tcPr>
            <w:tcW w:w="4433" w:type="dxa"/>
          </w:tcPr>
          <w:p w14:paraId="04480EA8" w14:textId="77777777" w:rsidR="001328B0" w:rsidRPr="00330B2F" w:rsidRDefault="001328B0" w:rsidP="004E29A4">
            <w:pPr>
              <w:pStyle w:val="ATABulletLevel01BodySlide"/>
              <w:rPr>
                <w:rFonts w:asciiTheme="majorHAnsi" w:hAnsiTheme="majorHAnsi" w:cs="Arial"/>
                <w:szCs w:val="24"/>
              </w:rPr>
            </w:pPr>
            <w:r>
              <w:rPr>
                <w:rFonts w:asciiTheme="majorHAnsi" w:hAnsiTheme="majorHAnsi"/>
              </w:rPr>
              <w:t>Décrire les différentes manières d'exercer un contrôle sur une source.</w:t>
            </w:r>
          </w:p>
          <w:p w14:paraId="03733163" w14:textId="3491C3BF" w:rsidR="001328B0" w:rsidRPr="00330B2F" w:rsidRDefault="001328B0" w:rsidP="004E29A4">
            <w:pPr>
              <w:pStyle w:val="ATABulletLevel01BodySlide"/>
              <w:rPr>
                <w:rFonts w:asciiTheme="majorHAnsi" w:hAnsiTheme="majorHAnsi" w:cs="Arial"/>
                <w:szCs w:val="24"/>
              </w:rPr>
            </w:pPr>
            <w:r>
              <w:rPr>
                <w:rFonts w:asciiTheme="majorHAnsi" w:hAnsiTheme="majorHAnsi"/>
              </w:rPr>
              <w:t>Discuter des problèmes qui surviennent couramment dans la gestion d’une source humaine.</w:t>
            </w:r>
          </w:p>
          <w:p w14:paraId="7153536C" w14:textId="1A8EE47A" w:rsidR="001328B0" w:rsidRPr="00330B2F" w:rsidRDefault="00673F96" w:rsidP="004E29A4">
            <w:pPr>
              <w:pStyle w:val="ATABulletLevel01BodySlide"/>
              <w:rPr>
                <w:rFonts w:asciiTheme="majorHAnsi" w:hAnsiTheme="majorHAnsi" w:cs="Arial"/>
                <w:szCs w:val="24"/>
              </w:rPr>
            </w:pPr>
            <w:r>
              <w:rPr>
                <w:rFonts w:asciiTheme="majorHAnsi" w:hAnsiTheme="majorHAnsi"/>
              </w:rPr>
              <w:t>Discuter des étapes permettant de se préparer aux problèmes.</w:t>
            </w:r>
          </w:p>
        </w:tc>
        <w:tc>
          <w:tcPr>
            <w:tcW w:w="2268" w:type="dxa"/>
          </w:tcPr>
          <w:p w14:paraId="4CB0B29F" w14:textId="56956F4C" w:rsidR="001328B0" w:rsidRPr="004E29A4" w:rsidRDefault="00C04690" w:rsidP="004E29A4">
            <w:pPr>
              <w:pStyle w:val="ATABody"/>
            </w:pPr>
            <w:r>
              <w:t>90 minutes</w:t>
            </w:r>
          </w:p>
          <w:p w14:paraId="24B43EFC" w14:textId="77777777" w:rsidR="001328B0" w:rsidRPr="004E29A4" w:rsidRDefault="001328B0" w:rsidP="004E29A4">
            <w:pPr>
              <w:pStyle w:val="ATABody"/>
            </w:pPr>
          </w:p>
        </w:tc>
      </w:tr>
      <w:tr w:rsidR="00D502F5" w:rsidRPr="00036B4E" w14:paraId="5C459BD0" w14:textId="77777777" w:rsidTr="002F3827">
        <w:tc>
          <w:tcPr>
            <w:tcW w:w="2875" w:type="dxa"/>
          </w:tcPr>
          <w:p w14:paraId="47D38CCA" w14:textId="044AE08C" w:rsidR="00D502F5" w:rsidRPr="004E29A4" w:rsidRDefault="00D502F5" w:rsidP="004E29A4">
            <w:pPr>
              <w:pStyle w:val="ATABody"/>
            </w:pPr>
            <w:r>
              <w:t>Communication avec une source humaine</w:t>
            </w:r>
          </w:p>
        </w:tc>
        <w:tc>
          <w:tcPr>
            <w:tcW w:w="4433" w:type="dxa"/>
          </w:tcPr>
          <w:p w14:paraId="228AD225" w14:textId="77777777" w:rsidR="00D502F5" w:rsidRPr="00E5475F" w:rsidRDefault="001328B0" w:rsidP="004E29A4">
            <w:pPr>
              <w:pStyle w:val="ATABulletLevel01BodySlide"/>
            </w:pPr>
            <w:r>
              <w:t>Expliquer pourquoi tous les systèmes de communication devraient comporter un plan principal, un plan de secours et un plan d’urgence.</w:t>
            </w:r>
          </w:p>
          <w:p w14:paraId="19CCF9BA" w14:textId="42AC9D73" w:rsidR="001328B0" w:rsidRPr="00036B4E" w:rsidRDefault="001328B0" w:rsidP="004E29A4">
            <w:pPr>
              <w:pStyle w:val="ATABulletLevel01BodySlide"/>
              <w:rPr>
                <w:szCs w:val="24"/>
              </w:rPr>
            </w:pPr>
            <w:r>
              <w:t xml:space="preserve">Décrire quatre méthodes d'échange simples. </w:t>
            </w:r>
          </w:p>
        </w:tc>
        <w:tc>
          <w:tcPr>
            <w:tcW w:w="2268" w:type="dxa"/>
          </w:tcPr>
          <w:p w14:paraId="67950DF7" w14:textId="3FFA0A62" w:rsidR="00D502F5" w:rsidRPr="004E29A4" w:rsidRDefault="00F94EE8" w:rsidP="004E29A4">
            <w:pPr>
              <w:pStyle w:val="ATABody"/>
            </w:pPr>
            <w:r>
              <w:t>150 minutes</w:t>
            </w:r>
          </w:p>
        </w:tc>
      </w:tr>
      <w:tr w:rsidR="0084070D" w:rsidRPr="00E4300D" w14:paraId="00D92E65" w14:textId="77777777" w:rsidTr="002F3827">
        <w:tc>
          <w:tcPr>
            <w:tcW w:w="2875" w:type="dxa"/>
          </w:tcPr>
          <w:p w14:paraId="5283C43C" w14:textId="69B6BF60" w:rsidR="0084070D" w:rsidRPr="004E29A4" w:rsidRDefault="0084070D" w:rsidP="004E29A4">
            <w:pPr>
              <w:pStyle w:val="ATABody"/>
            </w:pPr>
            <w:r>
              <w:lastRenderedPageBreak/>
              <w:t>Briefings et débriefings de la source humaine</w:t>
            </w:r>
          </w:p>
        </w:tc>
        <w:tc>
          <w:tcPr>
            <w:tcW w:w="4433" w:type="dxa"/>
          </w:tcPr>
          <w:p w14:paraId="122A5748" w14:textId="77777777" w:rsidR="00394F33" w:rsidRDefault="0070716B" w:rsidP="004E29A4">
            <w:pPr>
              <w:pStyle w:val="ATABulletLevel01BodySlide"/>
            </w:pPr>
            <w:r>
              <w:t xml:space="preserve">Décrire les préparatifs à mener pour assurer un briefing efficace. </w:t>
            </w:r>
          </w:p>
          <w:p w14:paraId="134B662B" w14:textId="16353476" w:rsidR="00E5475F" w:rsidRDefault="00E90B8A" w:rsidP="004E29A4">
            <w:pPr>
              <w:pStyle w:val="ATABulletLevel01BodySlide"/>
            </w:pPr>
            <w:r>
              <w:t>Décrire les quatre principes du débriefing.</w:t>
            </w:r>
          </w:p>
          <w:p w14:paraId="240C142E" w14:textId="6F0F5A2A" w:rsidR="0084070D" w:rsidRPr="00C769DC" w:rsidRDefault="00E5475F" w:rsidP="004E29A4">
            <w:pPr>
              <w:pStyle w:val="ATABulletLevel01BodySlide"/>
              <w:rPr>
                <w:szCs w:val="24"/>
              </w:rPr>
            </w:pPr>
            <w:r>
              <w:t>Expliquer les techniques d’interrogation à appliquer pendant le débriefing.</w:t>
            </w:r>
          </w:p>
        </w:tc>
        <w:tc>
          <w:tcPr>
            <w:tcW w:w="2268" w:type="dxa"/>
          </w:tcPr>
          <w:p w14:paraId="7E6EEF24" w14:textId="3F61059C" w:rsidR="0084070D" w:rsidRPr="004E29A4" w:rsidRDefault="00040077" w:rsidP="004E29A4">
            <w:pPr>
              <w:pStyle w:val="ATABody"/>
            </w:pPr>
            <w:r>
              <w:t xml:space="preserve"> 140 minutes</w:t>
            </w:r>
          </w:p>
        </w:tc>
      </w:tr>
      <w:tr w:rsidR="00206CDE" w:rsidRPr="00E4300D" w14:paraId="78F51414" w14:textId="77777777" w:rsidTr="002F3827">
        <w:tc>
          <w:tcPr>
            <w:tcW w:w="2875" w:type="dxa"/>
          </w:tcPr>
          <w:p w14:paraId="3463FC5E" w14:textId="29D370D7" w:rsidR="00206CDE" w:rsidRPr="004E29A4" w:rsidRDefault="00E5475F" w:rsidP="004E29A4">
            <w:pPr>
              <w:pStyle w:val="ATABody"/>
            </w:pPr>
            <w:r>
              <w:t>Authentifier, tester et corroborer</w:t>
            </w:r>
          </w:p>
        </w:tc>
        <w:tc>
          <w:tcPr>
            <w:tcW w:w="4433" w:type="dxa"/>
          </w:tcPr>
          <w:p w14:paraId="6A831BD4" w14:textId="77777777" w:rsidR="00E5475F" w:rsidRDefault="00E5475F" w:rsidP="004E29A4">
            <w:pPr>
              <w:pStyle w:val="ATABulletLevel01BodySlide"/>
            </w:pPr>
            <w:r>
              <w:t>Élaborer une liste de contrôle pour l’authentification.</w:t>
            </w:r>
          </w:p>
          <w:p w14:paraId="42CF8E4C" w14:textId="77777777" w:rsidR="00E5475F" w:rsidRDefault="00E5475F" w:rsidP="004E29A4">
            <w:pPr>
              <w:pStyle w:val="ATABulletLevel01BodySlide"/>
            </w:pPr>
            <w:r>
              <w:t>Aborder les signes d’avertissement indiquant qu’une source humaine a cessé de coopérer.</w:t>
            </w:r>
          </w:p>
          <w:p w14:paraId="2F92E43C" w14:textId="77777777" w:rsidR="00E5475F" w:rsidRDefault="00E5475F" w:rsidP="004E29A4">
            <w:pPr>
              <w:pStyle w:val="ATABulletLevel01BodySlide"/>
            </w:pPr>
            <w:r>
              <w:t xml:space="preserve">Décrire les tests permettant de vérifier des informations. </w:t>
            </w:r>
          </w:p>
          <w:p w14:paraId="11ADD822" w14:textId="3A6F2589" w:rsidR="00206CDE" w:rsidRPr="004902C6" w:rsidRDefault="00E5475F" w:rsidP="004E29A4">
            <w:pPr>
              <w:pStyle w:val="ATABulletLevel01BodySlide"/>
              <w:rPr>
                <w:color w:val="auto"/>
                <w:szCs w:val="24"/>
              </w:rPr>
            </w:pPr>
            <w:r>
              <w:t>Expliquer le système d'évaluation de performance</w:t>
            </w:r>
            <w:r>
              <w:rPr>
                <w:color w:val="auto"/>
              </w:rPr>
              <w:t>.</w:t>
            </w:r>
          </w:p>
        </w:tc>
        <w:tc>
          <w:tcPr>
            <w:tcW w:w="2268" w:type="dxa"/>
          </w:tcPr>
          <w:p w14:paraId="554952AA" w14:textId="60A94C80" w:rsidR="00206CDE" w:rsidRPr="004E29A4" w:rsidRDefault="00040077" w:rsidP="004E29A4">
            <w:pPr>
              <w:pStyle w:val="ATABody"/>
            </w:pPr>
            <w:r>
              <w:t>160 minutes</w:t>
            </w:r>
          </w:p>
        </w:tc>
      </w:tr>
      <w:tr w:rsidR="0032644D" w:rsidRPr="00E4300D" w14:paraId="2A31AB42" w14:textId="77777777" w:rsidTr="002F3827">
        <w:tc>
          <w:tcPr>
            <w:tcW w:w="2875" w:type="dxa"/>
          </w:tcPr>
          <w:p w14:paraId="52FB6DE1" w14:textId="72B1C6EF" w:rsidR="0032644D" w:rsidRPr="004E29A4" w:rsidRDefault="00D36EFC" w:rsidP="004E29A4">
            <w:pPr>
              <w:pStyle w:val="ATABody"/>
            </w:pPr>
            <w:r>
              <w:t>Désactivation d’une source humaine</w:t>
            </w:r>
          </w:p>
        </w:tc>
        <w:tc>
          <w:tcPr>
            <w:tcW w:w="4433" w:type="dxa"/>
          </w:tcPr>
          <w:p w14:paraId="12B336CB" w14:textId="73869B35" w:rsidR="00D36EFC" w:rsidRPr="00E4300D" w:rsidRDefault="00D36EFC" w:rsidP="004E29A4">
            <w:pPr>
              <w:pStyle w:val="ATABulletLevel01BodySlide"/>
              <w:rPr>
                <w:rFonts w:cs="Arial"/>
              </w:rPr>
            </w:pPr>
            <w:r>
              <w:t>Décrire les règles régissant la désactivation d’une source humaine.</w:t>
            </w:r>
          </w:p>
        </w:tc>
        <w:tc>
          <w:tcPr>
            <w:tcW w:w="2268" w:type="dxa"/>
          </w:tcPr>
          <w:p w14:paraId="0049CC5D" w14:textId="0AAD1447" w:rsidR="0032644D" w:rsidRPr="004E29A4" w:rsidRDefault="00DF6B6E" w:rsidP="004E29A4">
            <w:pPr>
              <w:pStyle w:val="ATABody"/>
            </w:pPr>
            <w:r>
              <w:t>90 minutes</w:t>
            </w:r>
          </w:p>
        </w:tc>
      </w:tr>
      <w:tr w:rsidR="00206CDE" w:rsidRPr="00E4300D" w14:paraId="7B787981" w14:textId="77777777" w:rsidTr="002F3827">
        <w:tc>
          <w:tcPr>
            <w:tcW w:w="2875" w:type="dxa"/>
          </w:tcPr>
          <w:p w14:paraId="6D1038AD" w14:textId="42167B57" w:rsidR="00206CDE" w:rsidRPr="004E29A4" w:rsidRDefault="00206CDE" w:rsidP="004E29A4">
            <w:pPr>
              <w:pStyle w:val="ATABody"/>
            </w:pPr>
            <w:r>
              <w:t>Récapitulatif</w:t>
            </w:r>
          </w:p>
        </w:tc>
        <w:tc>
          <w:tcPr>
            <w:tcW w:w="4433" w:type="dxa"/>
          </w:tcPr>
          <w:p w14:paraId="225B36F7" w14:textId="77777777" w:rsidR="00206CDE" w:rsidRPr="004E29A4" w:rsidRDefault="00206CDE" w:rsidP="004E29A4">
            <w:pPr>
              <w:pStyle w:val="ATABody"/>
            </w:pPr>
            <w:r>
              <w:t>Sans objet</w:t>
            </w:r>
          </w:p>
        </w:tc>
        <w:tc>
          <w:tcPr>
            <w:tcW w:w="2268" w:type="dxa"/>
          </w:tcPr>
          <w:p w14:paraId="20586DC9" w14:textId="77777777" w:rsidR="00206CDE" w:rsidRPr="004E29A4" w:rsidRDefault="00206CDE" w:rsidP="004E29A4">
            <w:pPr>
              <w:pStyle w:val="ATABody"/>
            </w:pPr>
            <w:r>
              <w:t>5 minutes</w:t>
            </w:r>
          </w:p>
        </w:tc>
      </w:tr>
    </w:tbl>
    <w:p w14:paraId="67A2D5C3" w14:textId="77777777" w:rsidR="002C5D82" w:rsidRPr="00E4300D" w:rsidRDefault="002C5D82" w:rsidP="002C5D82">
      <w:pPr>
        <w:pStyle w:val="ATABody"/>
        <w:rPr>
          <w:rFonts w:asciiTheme="majorHAnsi" w:hAnsiTheme="majorHAnsi" w:cs="Arial"/>
        </w:rPr>
      </w:pPr>
    </w:p>
    <w:p w14:paraId="6CEF8A88" w14:textId="77777777" w:rsidR="002C5D82" w:rsidRPr="00E4300D" w:rsidRDefault="002C5D82" w:rsidP="002C5D82">
      <w:pPr>
        <w:pStyle w:val="ATABody"/>
        <w:rPr>
          <w:rFonts w:asciiTheme="majorHAnsi" w:hAnsiTheme="majorHAnsi"/>
        </w:rPr>
      </w:pPr>
      <w:bookmarkStart w:id="1" w:name="_Toc357414498"/>
      <w:bookmarkStart w:id="2" w:name="_Toc357414762"/>
      <w:bookmarkStart w:id="3" w:name="_Toc357414787"/>
      <w:r>
        <w:rPr>
          <w:rFonts w:asciiTheme="majorHAnsi" w:hAnsiTheme="majorHAnsi"/>
        </w:rPr>
        <w:t>La durée des modules est fournie à titre indicatif uniquement et variera en fonction du niveau d'expérience et d'intérêt des participants ou d'autres facteurs rencontrés pendant les sessions.</w:t>
      </w:r>
    </w:p>
    <w:bookmarkEnd w:id="1"/>
    <w:bookmarkEnd w:id="2"/>
    <w:bookmarkEnd w:id="3"/>
    <w:p w14:paraId="3CA26470" w14:textId="77777777" w:rsidR="002C5D82" w:rsidRPr="00E4300D" w:rsidRDefault="002C5D82" w:rsidP="00F57377">
      <w:pPr>
        <w:pStyle w:val="ATAHeadingLevel1"/>
        <w:rPr>
          <w:rFonts w:asciiTheme="majorHAnsi" w:hAnsiTheme="majorHAnsi"/>
        </w:rPr>
      </w:pPr>
      <w:r>
        <w:rPr>
          <w:rFonts w:asciiTheme="majorHAnsi" w:hAnsiTheme="majorHAnsi"/>
        </w:rPr>
        <w:t>Termes clés</w:t>
      </w:r>
    </w:p>
    <w:tbl>
      <w:tblPr>
        <w:tblW w:w="5000" w:type="pct"/>
        <w:tblBorders>
          <w:top w:val="single" w:sz="2" w:space="0" w:color="969696"/>
          <w:left w:val="single" w:sz="2" w:space="0" w:color="969696"/>
          <w:bottom w:val="single" w:sz="2" w:space="0" w:color="969696"/>
          <w:right w:val="single" w:sz="2" w:space="0" w:color="969696"/>
          <w:insideH w:val="single" w:sz="2" w:space="0" w:color="969696"/>
          <w:insideV w:val="single" w:sz="2" w:space="0" w:color="969696"/>
        </w:tblBorders>
        <w:tblCellMar>
          <w:left w:w="0" w:type="dxa"/>
          <w:right w:w="0" w:type="dxa"/>
        </w:tblCellMar>
        <w:tblLook w:val="0600" w:firstRow="0" w:lastRow="0" w:firstColumn="0" w:lastColumn="0" w:noHBand="1" w:noVBand="1"/>
      </w:tblPr>
      <w:tblGrid>
        <w:gridCol w:w="2879"/>
        <w:gridCol w:w="6475"/>
      </w:tblGrid>
      <w:tr w:rsidR="002C5D82" w:rsidRPr="00E4300D" w14:paraId="5803C330" w14:textId="77777777" w:rsidTr="705BDBEC">
        <w:trPr>
          <w:cantSplit/>
          <w:tblHeader/>
        </w:trPr>
        <w:tc>
          <w:tcPr>
            <w:tcW w:w="0" w:type="auto"/>
            <w:shd w:val="clear" w:color="auto" w:fill="BFBFBF" w:themeFill="background1" w:themeFillShade="BF"/>
            <w:tcMar>
              <w:left w:w="0" w:type="dxa"/>
            </w:tcMar>
            <w:vAlign w:val="center"/>
            <w:hideMark/>
          </w:tcPr>
          <w:p w14:paraId="3CF3FF38" w14:textId="77777777" w:rsidR="002C5D82" w:rsidRPr="00E4300D" w:rsidRDefault="002C5D82" w:rsidP="005272A9">
            <w:pPr>
              <w:pStyle w:val="ATATableHeading"/>
              <w:rPr>
                <w:rFonts w:asciiTheme="majorHAnsi" w:hAnsiTheme="majorHAnsi"/>
              </w:rPr>
            </w:pPr>
            <w:r>
              <w:rPr>
                <w:rFonts w:asciiTheme="majorHAnsi" w:hAnsiTheme="majorHAnsi"/>
              </w:rPr>
              <w:t>Terme clé</w:t>
            </w:r>
          </w:p>
        </w:tc>
        <w:tc>
          <w:tcPr>
            <w:tcW w:w="3461" w:type="pct"/>
            <w:shd w:val="clear" w:color="auto" w:fill="BFBFBF" w:themeFill="background1" w:themeFillShade="BF"/>
            <w:tcMar>
              <w:left w:w="72" w:type="dxa"/>
              <w:bottom w:w="0" w:type="dxa"/>
            </w:tcMar>
            <w:vAlign w:val="center"/>
            <w:hideMark/>
          </w:tcPr>
          <w:p w14:paraId="7792DBB6" w14:textId="77777777" w:rsidR="002C5D82" w:rsidRPr="00E4300D" w:rsidRDefault="002C5D82" w:rsidP="00EF784C">
            <w:pPr>
              <w:pStyle w:val="ATATableHeading"/>
              <w:ind w:left="0"/>
              <w:rPr>
                <w:rFonts w:asciiTheme="majorHAnsi" w:hAnsiTheme="majorHAnsi"/>
              </w:rPr>
            </w:pPr>
            <w:r>
              <w:rPr>
                <w:rFonts w:asciiTheme="majorHAnsi" w:hAnsiTheme="majorHAnsi"/>
              </w:rPr>
              <w:t>Description</w:t>
            </w:r>
          </w:p>
        </w:tc>
      </w:tr>
      <w:tr w:rsidR="00036B4E" w:rsidRPr="00036B4E" w14:paraId="1A979C3C" w14:textId="77777777" w:rsidTr="705BDBEC">
        <w:trPr>
          <w:cantSplit/>
        </w:trPr>
        <w:tc>
          <w:tcPr>
            <w:tcW w:w="1539" w:type="pct"/>
            <w:tcMar>
              <w:top w:w="0" w:type="dxa"/>
              <w:left w:w="0" w:type="dxa"/>
              <w:bottom w:w="0" w:type="dxa"/>
              <w:right w:w="0" w:type="dxa"/>
            </w:tcMar>
          </w:tcPr>
          <w:p w14:paraId="53885C69" w14:textId="77777777" w:rsidR="00036B4E" w:rsidRPr="00036B4E" w:rsidRDefault="00036B4E" w:rsidP="00036B4E">
            <w:pPr>
              <w:pStyle w:val="ATATableBody"/>
              <w:rPr>
                <w:rFonts w:asciiTheme="majorHAnsi" w:hAnsiTheme="majorHAnsi" w:cs="Arial"/>
              </w:rPr>
            </w:pPr>
            <w:r>
              <w:rPr>
                <w:rFonts w:asciiTheme="majorHAnsi" w:hAnsiTheme="majorHAnsi"/>
              </w:rPr>
              <w:t>Briefing</w:t>
            </w:r>
          </w:p>
        </w:tc>
        <w:tc>
          <w:tcPr>
            <w:tcW w:w="3461" w:type="pct"/>
            <w:tcMar>
              <w:left w:w="0" w:type="dxa"/>
              <w:bottom w:w="0" w:type="dxa"/>
            </w:tcMar>
          </w:tcPr>
          <w:p w14:paraId="314E0EB9" w14:textId="26FA2A2B" w:rsidR="00036B4E" w:rsidRPr="00036B4E" w:rsidRDefault="00036B4E" w:rsidP="009F5293">
            <w:pPr>
              <w:pStyle w:val="ATABulletLevel01BodySlide"/>
              <w:numPr>
                <w:ilvl w:val="0"/>
                <w:numId w:val="0"/>
              </w:numPr>
              <w:ind w:left="90"/>
            </w:pPr>
            <w:r>
              <w:rPr>
                <w:rFonts w:asciiTheme="majorHAnsi" w:hAnsiTheme="majorHAnsi"/>
              </w:rPr>
              <w:t>Exposé détaillé visant à communiquer des informations à une source humaine afin qu’elle sache ce que l’officier traitant attend d'elle et comment elle doit s’y prendre.</w:t>
            </w:r>
          </w:p>
        </w:tc>
      </w:tr>
      <w:tr w:rsidR="00246D31" w:rsidRPr="00036B4E" w14:paraId="241E22A9" w14:textId="77777777" w:rsidTr="705BDBEC">
        <w:trPr>
          <w:cantSplit/>
        </w:trPr>
        <w:tc>
          <w:tcPr>
            <w:tcW w:w="1539" w:type="pct"/>
            <w:tcMar>
              <w:top w:w="0" w:type="dxa"/>
              <w:left w:w="0" w:type="dxa"/>
              <w:bottom w:w="0" w:type="dxa"/>
              <w:right w:w="0" w:type="dxa"/>
            </w:tcMar>
          </w:tcPr>
          <w:p w14:paraId="3AC6CCBA" w14:textId="59E694DD" w:rsidR="00246D31" w:rsidRPr="00036B4E" w:rsidRDefault="00246D31" w:rsidP="00036B4E">
            <w:pPr>
              <w:pStyle w:val="ATATableBody"/>
              <w:rPr>
                <w:rFonts w:asciiTheme="majorHAnsi" w:hAnsiTheme="majorHAnsi" w:cs="Arial"/>
              </w:rPr>
            </w:pPr>
            <w:r>
              <w:rPr>
                <w:rFonts w:asciiTheme="majorHAnsi" w:hAnsiTheme="majorHAnsi"/>
              </w:rPr>
              <w:t>Observation préalable</w:t>
            </w:r>
          </w:p>
        </w:tc>
        <w:tc>
          <w:tcPr>
            <w:tcW w:w="3461" w:type="pct"/>
            <w:tcMar>
              <w:left w:w="0" w:type="dxa"/>
              <w:bottom w:w="0" w:type="dxa"/>
            </w:tcMar>
          </w:tcPr>
          <w:p w14:paraId="77A8DC73" w14:textId="660ABF69" w:rsidR="00246D31" w:rsidRPr="00036B4E" w:rsidRDefault="007A51BC" w:rsidP="009F5293">
            <w:pPr>
              <w:pStyle w:val="ATABulletLevel01BodySlide"/>
              <w:numPr>
                <w:ilvl w:val="0"/>
                <w:numId w:val="0"/>
              </w:numPr>
              <w:ind w:left="90"/>
              <w:rPr>
                <w:rFonts w:asciiTheme="majorHAnsi" w:hAnsiTheme="majorHAnsi" w:cs="Arial"/>
              </w:rPr>
            </w:pPr>
            <w:r>
              <w:rPr>
                <w:rFonts w:asciiTheme="majorHAnsi" w:hAnsiTheme="majorHAnsi"/>
              </w:rPr>
              <w:t>Examen ou surveillance clandestine d'un lieu pour déterminer si celui-ci convient à un objectif opérationnel particulier et obtenir des informations sur les habitudes des personnes qui s'y trouvent ; étape préparatoire à la plupart des opérations de techniques spécialisées.</w:t>
            </w:r>
          </w:p>
        </w:tc>
      </w:tr>
      <w:tr w:rsidR="00E5475F" w:rsidRPr="00036B4E" w14:paraId="2847A52B" w14:textId="77777777" w:rsidTr="705BDBEC">
        <w:trPr>
          <w:cantSplit/>
        </w:trPr>
        <w:tc>
          <w:tcPr>
            <w:tcW w:w="1539" w:type="pct"/>
            <w:tcMar>
              <w:top w:w="0" w:type="dxa"/>
              <w:left w:w="0" w:type="dxa"/>
              <w:bottom w:w="0" w:type="dxa"/>
              <w:right w:w="0" w:type="dxa"/>
            </w:tcMar>
          </w:tcPr>
          <w:p w14:paraId="1E3FD20D" w14:textId="77777777" w:rsidR="00E5475F" w:rsidRPr="00036B4E" w:rsidRDefault="00E5475F" w:rsidP="00E5475F">
            <w:pPr>
              <w:pStyle w:val="ATATableBody"/>
              <w:rPr>
                <w:rFonts w:asciiTheme="majorHAnsi" w:hAnsiTheme="majorHAnsi" w:cs="Arial"/>
              </w:rPr>
            </w:pPr>
            <w:r>
              <w:rPr>
                <w:rFonts w:asciiTheme="majorHAnsi" w:hAnsiTheme="majorHAnsi"/>
              </w:rPr>
              <w:t>Source humaine proche</w:t>
            </w:r>
          </w:p>
        </w:tc>
        <w:tc>
          <w:tcPr>
            <w:tcW w:w="3461" w:type="pct"/>
            <w:tcMar>
              <w:left w:w="0" w:type="dxa"/>
              <w:bottom w:w="0" w:type="dxa"/>
            </w:tcMar>
          </w:tcPr>
          <w:p w14:paraId="1169F0CD" w14:textId="525421DB" w:rsidR="00E5475F" w:rsidRPr="00036B4E" w:rsidRDefault="00E5475F" w:rsidP="00D3622E">
            <w:pPr>
              <w:rPr>
                <w:rFonts w:asciiTheme="majorHAnsi" w:hAnsiTheme="majorHAnsi" w:cs="Arial"/>
              </w:rPr>
            </w:pPr>
            <w:r>
              <w:rPr>
                <w:rFonts w:asciiTheme="majorHAnsi" w:hAnsiTheme="majorHAnsi"/>
              </w:rPr>
              <w:t>Individu qui n'est généralement pas membre de l'organisation terroriste mais qui en est proche (un ami ou parent proche d’un membre du groupe, par ex.).</w:t>
            </w:r>
          </w:p>
        </w:tc>
      </w:tr>
      <w:tr w:rsidR="00036B4E" w:rsidRPr="00036B4E" w14:paraId="15FC04D5" w14:textId="77777777" w:rsidTr="705BDBEC">
        <w:trPr>
          <w:cantSplit/>
        </w:trPr>
        <w:tc>
          <w:tcPr>
            <w:tcW w:w="1539" w:type="pct"/>
            <w:tcMar>
              <w:top w:w="0" w:type="dxa"/>
              <w:left w:w="0" w:type="dxa"/>
              <w:bottom w:w="0" w:type="dxa"/>
              <w:right w:w="0" w:type="dxa"/>
            </w:tcMar>
          </w:tcPr>
          <w:p w14:paraId="48596A3C" w14:textId="2F3C3A63" w:rsidR="00036B4E" w:rsidRPr="00036B4E" w:rsidRDefault="00E91EB4" w:rsidP="00036B4E">
            <w:pPr>
              <w:pStyle w:val="ATATableBody"/>
              <w:rPr>
                <w:rFonts w:asciiTheme="majorHAnsi" w:hAnsiTheme="majorHAnsi" w:cs="Arial"/>
              </w:rPr>
            </w:pPr>
            <w:r>
              <w:rPr>
                <w:rFonts w:asciiTheme="majorHAnsi" w:hAnsiTheme="majorHAnsi"/>
              </w:rPr>
              <w:t>C</w:t>
            </w:r>
            <w:r w:rsidR="00036B4E">
              <w:rPr>
                <w:rFonts w:asciiTheme="majorHAnsi" w:hAnsiTheme="majorHAnsi"/>
              </w:rPr>
              <w:t>ontrôle</w:t>
            </w:r>
          </w:p>
        </w:tc>
        <w:tc>
          <w:tcPr>
            <w:tcW w:w="3461" w:type="pct"/>
            <w:tcMar>
              <w:left w:w="0" w:type="dxa"/>
              <w:bottom w:w="0" w:type="dxa"/>
            </w:tcMar>
          </w:tcPr>
          <w:p w14:paraId="294D4FD2" w14:textId="68034938" w:rsidR="00036B4E" w:rsidRPr="00036B4E" w:rsidRDefault="00036B4E" w:rsidP="00036B4E">
            <w:pPr>
              <w:rPr>
                <w:rFonts w:asciiTheme="majorHAnsi" w:hAnsiTheme="majorHAnsi" w:cs="Arial"/>
              </w:rPr>
            </w:pPr>
            <w:r>
              <w:rPr>
                <w:rFonts w:asciiTheme="majorHAnsi" w:hAnsiTheme="majorHAnsi"/>
              </w:rPr>
              <w:t>L’autorité d’ordonner à une source humaine d'accomplir les tâches qui lui sont assignées conformément aux recommandations de l’organisme en question.</w:t>
            </w:r>
          </w:p>
        </w:tc>
      </w:tr>
      <w:tr w:rsidR="007A51BC" w:rsidRPr="00036B4E" w14:paraId="0EA587C1" w14:textId="77777777" w:rsidTr="705BDBEC">
        <w:trPr>
          <w:cantSplit/>
        </w:trPr>
        <w:tc>
          <w:tcPr>
            <w:tcW w:w="1539" w:type="pct"/>
            <w:tcMar>
              <w:top w:w="0" w:type="dxa"/>
              <w:left w:w="0" w:type="dxa"/>
              <w:bottom w:w="0" w:type="dxa"/>
              <w:right w:w="0" w:type="dxa"/>
            </w:tcMar>
          </w:tcPr>
          <w:p w14:paraId="7A76E81E" w14:textId="402A8BFA" w:rsidR="007A51BC" w:rsidRPr="00036B4E" w:rsidRDefault="007A51BC" w:rsidP="00036B4E">
            <w:pPr>
              <w:pStyle w:val="ATATableBody"/>
              <w:rPr>
                <w:rFonts w:asciiTheme="majorHAnsi" w:hAnsiTheme="majorHAnsi" w:cs="Arial"/>
              </w:rPr>
            </w:pPr>
            <w:r>
              <w:rPr>
                <w:rFonts w:asciiTheme="majorHAnsi" w:hAnsiTheme="majorHAnsi"/>
              </w:rPr>
              <w:t>Écran</w:t>
            </w:r>
          </w:p>
        </w:tc>
        <w:tc>
          <w:tcPr>
            <w:tcW w:w="3461" w:type="pct"/>
            <w:tcMar>
              <w:left w:w="0" w:type="dxa"/>
              <w:bottom w:w="0" w:type="dxa"/>
            </w:tcMar>
          </w:tcPr>
          <w:p w14:paraId="3EB3B14C" w14:textId="4CCDA03D" w:rsidR="007A51BC" w:rsidRPr="00036B4E" w:rsidRDefault="00F61D73" w:rsidP="00036B4E">
            <w:pPr>
              <w:rPr>
                <w:rFonts w:asciiTheme="majorHAnsi" w:hAnsiTheme="majorHAnsi" w:cs="Arial"/>
              </w:rPr>
            </w:pPr>
            <w:r>
              <w:rPr>
                <w:rFonts w:asciiTheme="majorHAnsi" w:hAnsiTheme="majorHAnsi"/>
              </w:rPr>
              <w:t xml:space="preserve">Communications et échanges </w:t>
            </w:r>
            <w:r>
              <w:t>par le biais d’un intermédiaire qui ignore peut-être ou ne comprend pas pleinement la nature de la relation entre l’officier traitant et la source.</w:t>
            </w:r>
          </w:p>
        </w:tc>
      </w:tr>
      <w:tr w:rsidR="002C5D82" w:rsidRPr="00036B4E" w14:paraId="63FAB259" w14:textId="77777777" w:rsidTr="705BDBEC">
        <w:trPr>
          <w:cantSplit/>
        </w:trPr>
        <w:tc>
          <w:tcPr>
            <w:tcW w:w="1539" w:type="pct"/>
            <w:tcMar>
              <w:top w:w="0" w:type="dxa"/>
              <w:left w:w="0" w:type="dxa"/>
              <w:bottom w:w="0" w:type="dxa"/>
              <w:right w:w="0" w:type="dxa"/>
            </w:tcMar>
          </w:tcPr>
          <w:p w14:paraId="5F318EEB" w14:textId="77777777" w:rsidR="002C5D82" w:rsidRPr="00036B4E" w:rsidRDefault="38968C2F" w:rsidP="5C3705AA">
            <w:pPr>
              <w:pStyle w:val="ATATableBody"/>
              <w:rPr>
                <w:rFonts w:asciiTheme="majorHAnsi" w:hAnsiTheme="majorHAnsi"/>
              </w:rPr>
            </w:pPr>
            <w:r>
              <w:rPr>
                <w:rFonts w:asciiTheme="majorHAnsi" w:hAnsiTheme="majorHAnsi"/>
              </w:rPr>
              <w:lastRenderedPageBreak/>
              <w:t>Dépôt de courrier mort ou boîte aux lettres morte</w:t>
            </w:r>
          </w:p>
        </w:tc>
        <w:tc>
          <w:tcPr>
            <w:tcW w:w="3461" w:type="pct"/>
            <w:tcMar>
              <w:left w:w="0" w:type="dxa"/>
              <w:bottom w:w="0" w:type="dxa"/>
            </w:tcMar>
          </w:tcPr>
          <w:p w14:paraId="0B44A856" w14:textId="10A1AAD7" w:rsidR="002C5D82" w:rsidRPr="00036B4E" w:rsidRDefault="00F3775C" w:rsidP="00036B4E">
            <w:pPr>
              <w:rPr>
                <w:rFonts w:asciiTheme="majorHAnsi" w:hAnsiTheme="majorHAnsi" w:cs="Arial"/>
              </w:rPr>
            </w:pPr>
            <w:r>
              <w:t>Méthode d'échange consistant pour l’officier traitant ou sa source à déposer, dans un lieu convenu, un objet que l’autre partie viendra ensuite chercher. Les parties se laissent des signes pour s'alerter mutuellement qu’un dépôt ou un retrait a été effectué.</w:t>
            </w:r>
          </w:p>
        </w:tc>
      </w:tr>
      <w:tr w:rsidR="000D2644" w:rsidRPr="00036B4E" w14:paraId="406EFC29" w14:textId="77777777" w:rsidTr="705BDBEC">
        <w:trPr>
          <w:cantSplit/>
        </w:trPr>
        <w:tc>
          <w:tcPr>
            <w:tcW w:w="1539" w:type="pct"/>
            <w:tcMar>
              <w:top w:w="0" w:type="dxa"/>
              <w:left w:w="0" w:type="dxa"/>
              <w:bottom w:w="0" w:type="dxa"/>
              <w:right w:w="0" w:type="dxa"/>
            </w:tcMar>
          </w:tcPr>
          <w:p w14:paraId="02562CA3" w14:textId="4C15F570" w:rsidR="000D2644" w:rsidRPr="00036B4E" w:rsidRDefault="000D2644" w:rsidP="003E547D">
            <w:pPr>
              <w:pStyle w:val="ATATableBody"/>
              <w:rPr>
                <w:rFonts w:asciiTheme="majorHAnsi" w:hAnsiTheme="majorHAnsi" w:cs="Arial"/>
              </w:rPr>
            </w:pPr>
            <w:r>
              <w:rPr>
                <w:rFonts w:asciiTheme="majorHAnsi" w:hAnsiTheme="majorHAnsi"/>
              </w:rPr>
              <w:t>Désactivation</w:t>
            </w:r>
          </w:p>
        </w:tc>
        <w:tc>
          <w:tcPr>
            <w:tcW w:w="3461" w:type="pct"/>
            <w:tcMar>
              <w:left w:w="0" w:type="dxa"/>
              <w:bottom w:w="0" w:type="dxa"/>
            </w:tcMar>
          </w:tcPr>
          <w:p w14:paraId="3EFB0EAE" w14:textId="120317CA" w:rsidR="000D2644" w:rsidRPr="00036B4E" w:rsidRDefault="000D2644" w:rsidP="00D3622E">
            <w:pPr>
              <w:pStyle w:val="ATATableBody"/>
              <w:rPr>
                <w:rFonts w:asciiTheme="majorHAnsi" w:hAnsiTheme="majorHAnsi" w:cs="Arial"/>
              </w:rPr>
            </w:pPr>
            <w:r>
              <w:rPr>
                <w:rFonts w:asciiTheme="majorHAnsi" w:hAnsiTheme="majorHAnsi"/>
              </w:rPr>
              <w:t>L’acte de mettre fin à la relation et aux liens contractuels existant avec une source humaine.</w:t>
            </w:r>
          </w:p>
        </w:tc>
      </w:tr>
      <w:tr w:rsidR="00E5475F" w:rsidRPr="00036B4E" w14:paraId="4E900D24" w14:textId="77777777" w:rsidTr="705BDBEC">
        <w:trPr>
          <w:cantSplit/>
        </w:trPr>
        <w:tc>
          <w:tcPr>
            <w:tcW w:w="1539" w:type="pct"/>
            <w:tcMar>
              <w:top w:w="0" w:type="dxa"/>
              <w:left w:w="0" w:type="dxa"/>
              <w:bottom w:w="0" w:type="dxa"/>
              <w:right w:w="0" w:type="dxa"/>
            </w:tcMar>
          </w:tcPr>
          <w:p w14:paraId="2970E3FF" w14:textId="6224AD92" w:rsidR="00E5475F" w:rsidRPr="00036B4E" w:rsidRDefault="008254B7" w:rsidP="00E5475F">
            <w:pPr>
              <w:pStyle w:val="ATATableBody"/>
              <w:rPr>
                <w:rFonts w:asciiTheme="majorHAnsi" w:hAnsiTheme="majorHAnsi" w:cs="Arial"/>
              </w:rPr>
            </w:pPr>
            <w:r>
              <w:rPr>
                <w:rFonts w:asciiTheme="majorHAnsi" w:hAnsiTheme="majorHAnsi"/>
              </w:rPr>
              <w:t>D</w:t>
            </w:r>
            <w:r w:rsidR="00E5475F">
              <w:rPr>
                <w:rFonts w:asciiTheme="majorHAnsi" w:hAnsiTheme="majorHAnsi"/>
              </w:rPr>
              <w:t>ébriefing</w:t>
            </w:r>
          </w:p>
        </w:tc>
        <w:tc>
          <w:tcPr>
            <w:tcW w:w="3461" w:type="pct"/>
            <w:tcMar>
              <w:left w:w="0" w:type="dxa"/>
              <w:bottom w:w="0" w:type="dxa"/>
            </w:tcMar>
          </w:tcPr>
          <w:p w14:paraId="6AE782C1" w14:textId="146D82D6" w:rsidR="00E5475F" w:rsidRPr="00036B4E" w:rsidRDefault="00E5475F" w:rsidP="00673F96">
            <w:pPr>
              <w:pStyle w:val="ATATableBody"/>
              <w:rPr>
                <w:rFonts w:asciiTheme="majorHAnsi" w:hAnsiTheme="majorHAnsi" w:cs="Arial"/>
              </w:rPr>
            </w:pPr>
            <w:r>
              <w:rPr>
                <w:rFonts w:asciiTheme="majorHAnsi" w:hAnsiTheme="majorHAnsi"/>
              </w:rPr>
              <w:t>Au terme d’une mission, le fait pour la source de communiquer les informations pertinentes à l’officier traitant.</w:t>
            </w:r>
          </w:p>
        </w:tc>
      </w:tr>
      <w:tr w:rsidR="002C5D82" w:rsidRPr="00036B4E" w14:paraId="67D42A51" w14:textId="77777777" w:rsidTr="705BDBEC">
        <w:trPr>
          <w:cantSplit/>
        </w:trPr>
        <w:tc>
          <w:tcPr>
            <w:tcW w:w="1539" w:type="pct"/>
            <w:tcMar>
              <w:top w:w="0" w:type="dxa"/>
              <w:left w:w="0" w:type="dxa"/>
              <w:bottom w:w="0" w:type="dxa"/>
              <w:right w:w="0" w:type="dxa"/>
            </w:tcMar>
          </w:tcPr>
          <w:p w14:paraId="2398E8A2" w14:textId="4652DD03" w:rsidR="002C5D82" w:rsidRPr="00036B4E" w:rsidRDefault="000500E0" w:rsidP="003E547D">
            <w:pPr>
              <w:pStyle w:val="ATATableBody"/>
              <w:rPr>
                <w:rFonts w:asciiTheme="majorHAnsi" w:hAnsiTheme="majorHAnsi"/>
              </w:rPr>
            </w:pPr>
            <w:r>
              <w:rPr>
                <w:rFonts w:asciiTheme="majorHAnsi" w:hAnsiTheme="majorHAnsi"/>
              </w:rPr>
              <w:t>Source humaine</w:t>
            </w:r>
          </w:p>
        </w:tc>
        <w:tc>
          <w:tcPr>
            <w:tcW w:w="3461" w:type="pct"/>
            <w:tcMar>
              <w:left w:w="0" w:type="dxa"/>
              <w:bottom w:w="0" w:type="dxa"/>
            </w:tcMar>
          </w:tcPr>
          <w:p w14:paraId="3C2162B2" w14:textId="543BC2DB" w:rsidR="002C5D82" w:rsidRPr="00036B4E" w:rsidRDefault="000500E0" w:rsidP="00EF784C">
            <w:pPr>
              <w:pStyle w:val="ATATableBody"/>
              <w:rPr>
                <w:rFonts w:asciiTheme="majorHAnsi" w:hAnsiTheme="majorHAnsi"/>
              </w:rPr>
            </w:pPr>
            <w:r>
              <w:rPr>
                <w:rFonts w:asciiTheme="majorHAnsi" w:hAnsiTheme="majorHAnsi"/>
              </w:rPr>
              <w:t>Personne qui fournit des renseignements à un organisme des forces de l’ordre de manière continue.</w:t>
            </w:r>
          </w:p>
        </w:tc>
      </w:tr>
      <w:tr w:rsidR="000500E0" w:rsidRPr="00036B4E" w14:paraId="1D16B0AF" w14:textId="77777777" w:rsidTr="705BDBEC">
        <w:trPr>
          <w:cantSplit/>
        </w:trPr>
        <w:tc>
          <w:tcPr>
            <w:tcW w:w="1539" w:type="pct"/>
            <w:tcMar>
              <w:top w:w="0" w:type="dxa"/>
              <w:left w:w="0" w:type="dxa"/>
              <w:bottom w:w="0" w:type="dxa"/>
              <w:right w:w="0" w:type="dxa"/>
            </w:tcMar>
          </w:tcPr>
          <w:p w14:paraId="51685598" w14:textId="31E141FA" w:rsidR="000500E0" w:rsidRPr="00036B4E" w:rsidRDefault="000500E0" w:rsidP="003E547D">
            <w:pPr>
              <w:pStyle w:val="ATATableBody"/>
              <w:rPr>
                <w:rFonts w:asciiTheme="majorHAnsi" w:hAnsiTheme="majorHAnsi" w:cs="Arial"/>
              </w:rPr>
            </w:pPr>
            <w:r>
              <w:rPr>
                <w:rFonts w:asciiTheme="majorHAnsi" w:hAnsiTheme="majorHAnsi"/>
              </w:rPr>
              <w:t>Officier traitant</w:t>
            </w:r>
          </w:p>
        </w:tc>
        <w:tc>
          <w:tcPr>
            <w:tcW w:w="3461" w:type="pct"/>
            <w:tcMar>
              <w:left w:w="0" w:type="dxa"/>
              <w:bottom w:w="0" w:type="dxa"/>
            </w:tcMar>
          </w:tcPr>
          <w:p w14:paraId="2AA87ED6" w14:textId="57F3CCDC" w:rsidR="000500E0" w:rsidRPr="00036B4E" w:rsidRDefault="000500E0" w:rsidP="00D3622E">
            <w:pPr>
              <w:pStyle w:val="ATATableBody"/>
              <w:rPr>
                <w:rFonts w:asciiTheme="majorHAnsi" w:hAnsiTheme="majorHAnsi" w:cs="Arial"/>
              </w:rPr>
            </w:pPr>
            <w:r>
              <w:rPr>
                <w:rFonts w:asciiTheme="majorHAnsi" w:hAnsiTheme="majorHAnsi"/>
              </w:rPr>
              <w:t xml:space="preserve">Agent des forces de l’ordre chargé de gérer une source humaine. </w:t>
            </w:r>
          </w:p>
        </w:tc>
      </w:tr>
      <w:tr w:rsidR="00E5475F" w:rsidRPr="00036B4E" w14:paraId="0E211545" w14:textId="77777777" w:rsidTr="705BDBEC">
        <w:trPr>
          <w:cantSplit/>
        </w:trPr>
        <w:tc>
          <w:tcPr>
            <w:tcW w:w="1539" w:type="pct"/>
            <w:tcMar>
              <w:top w:w="0" w:type="dxa"/>
              <w:left w:w="0" w:type="dxa"/>
              <w:bottom w:w="0" w:type="dxa"/>
              <w:right w:w="0" w:type="dxa"/>
            </w:tcMar>
          </w:tcPr>
          <w:p w14:paraId="7B3AF55E" w14:textId="77777777" w:rsidR="00E5475F" w:rsidRPr="00036B4E" w:rsidRDefault="00E5475F" w:rsidP="00E5475F">
            <w:pPr>
              <w:pStyle w:val="ATATableBody"/>
              <w:rPr>
                <w:rFonts w:asciiTheme="majorHAnsi" w:hAnsiTheme="majorHAnsi" w:cs="Arial"/>
              </w:rPr>
            </w:pPr>
            <w:r>
              <w:rPr>
                <w:rFonts w:asciiTheme="majorHAnsi" w:hAnsiTheme="majorHAnsi"/>
              </w:rPr>
              <w:t>Formation de la source</w:t>
            </w:r>
          </w:p>
        </w:tc>
        <w:tc>
          <w:tcPr>
            <w:tcW w:w="3461" w:type="pct"/>
            <w:tcMar>
              <w:left w:w="0" w:type="dxa"/>
              <w:bottom w:w="0" w:type="dxa"/>
            </w:tcMar>
          </w:tcPr>
          <w:p w14:paraId="1FE4230B" w14:textId="27BDC45C" w:rsidR="00E5475F" w:rsidRPr="00036B4E" w:rsidRDefault="00D3622E" w:rsidP="00D3622E">
            <w:pPr>
              <w:rPr>
                <w:rFonts w:asciiTheme="majorHAnsi" w:hAnsiTheme="majorHAnsi" w:cs="Arial"/>
              </w:rPr>
            </w:pPr>
            <w:r>
              <w:rPr>
                <w:rFonts w:asciiTheme="majorHAnsi" w:hAnsiTheme="majorHAnsi"/>
              </w:rPr>
              <w:t>Enseigner la mission, la philosophie et le processus à la source humaine.</w:t>
            </w:r>
          </w:p>
        </w:tc>
      </w:tr>
      <w:tr w:rsidR="00DD602F" w:rsidRPr="00036B4E" w14:paraId="2CC36DF2" w14:textId="77777777" w:rsidTr="705BDBEC">
        <w:trPr>
          <w:cantSplit/>
        </w:trPr>
        <w:tc>
          <w:tcPr>
            <w:tcW w:w="1539" w:type="pct"/>
            <w:tcMar>
              <w:top w:w="0" w:type="dxa"/>
              <w:left w:w="0" w:type="dxa"/>
              <w:bottom w:w="0" w:type="dxa"/>
              <w:right w:w="0" w:type="dxa"/>
            </w:tcMar>
          </w:tcPr>
          <w:p w14:paraId="26E423EB" w14:textId="1C8BB412" w:rsidR="00DD602F" w:rsidRPr="00036B4E" w:rsidRDefault="00DD602F" w:rsidP="00036B4E">
            <w:pPr>
              <w:pStyle w:val="ATATableBody"/>
              <w:spacing w:before="0" w:after="0"/>
              <w:rPr>
                <w:rFonts w:asciiTheme="majorHAnsi" w:hAnsiTheme="majorHAnsi" w:cs="Arial"/>
              </w:rPr>
            </w:pPr>
            <w:r>
              <w:rPr>
                <w:rFonts w:asciiTheme="majorHAnsi" w:hAnsiTheme="majorHAnsi"/>
              </w:rPr>
              <w:t xml:space="preserve">Source interne </w:t>
            </w:r>
            <w:r w:rsidR="0034136F">
              <w:rPr>
                <w:rFonts w:asciiTheme="majorHAnsi" w:hAnsiTheme="majorHAnsi"/>
              </w:rPr>
              <w:t>persuadée</w:t>
            </w:r>
          </w:p>
        </w:tc>
        <w:tc>
          <w:tcPr>
            <w:tcW w:w="3461" w:type="pct"/>
            <w:tcMar>
              <w:left w:w="0" w:type="dxa"/>
              <w:bottom w:w="0" w:type="dxa"/>
            </w:tcMar>
          </w:tcPr>
          <w:p w14:paraId="1942A512" w14:textId="77777777" w:rsidR="00DD602F" w:rsidRPr="00036B4E" w:rsidRDefault="00DD602F" w:rsidP="00036B4E">
            <w:pPr>
              <w:rPr>
                <w:rFonts w:asciiTheme="majorHAnsi" w:hAnsiTheme="majorHAnsi" w:cs="Arial"/>
              </w:rPr>
            </w:pPr>
            <w:r>
              <w:rPr>
                <w:rFonts w:asciiTheme="majorHAnsi" w:hAnsiTheme="majorHAnsi"/>
              </w:rPr>
              <w:t>Personne en position de fournir des informations de valeur, que l’on peut convaincre de coopérer.</w:t>
            </w:r>
          </w:p>
        </w:tc>
      </w:tr>
      <w:tr w:rsidR="00C508EE" w:rsidRPr="00036B4E" w14:paraId="38374167" w14:textId="77777777" w:rsidTr="705BDBEC">
        <w:trPr>
          <w:cantSplit/>
        </w:trPr>
        <w:tc>
          <w:tcPr>
            <w:tcW w:w="1539" w:type="pct"/>
            <w:tcMar>
              <w:top w:w="0" w:type="dxa"/>
              <w:left w:w="0" w:type="dxa"/>
              <w:bottom w:w="0" w:type="dxa"/>
              <w:right w:w="0" w:type="dxa"/>
            </w:tcMar>
          </w:tcPr>
          <w:p w14:paraId="02AD5C1E" w14:textId="31B541C8" w:rsidR="00C508EE" w:rsidRPr="00036B4E" w:rsidRDefault="00036B4E" w:rsidP="00036B4E">
            <w:pPr>
              <w:pStyle w:val="ATATableBody"/>
              <w:spacing w:before="0" w:after="0"/>
              <w:rPr>
                <w:rFonts w:asciiTheme="majorHAnsi" w:hAnsiTheme="majorHAnsi" w:cs="Arial"/>
              </w:rPr>
            </w:pPr>
            <w:r>
              <w:rPr>
                <w:rFonts w:asciiTheme="majorHAnsi" w:hAnsiTheme="majorHAnsi"/>
              </w:rPr>
              <w:t>Source interne volontaire</w:t>
            </w:r>
          </w:p>
        </w:tc>
        <w:tc>
          <w:tcPr>
            <w:tcW w:w="3461" w:type="pct"/>
            <w:tcMar>
              <w:left w:w="0" w:type="dxa"/>
              <w:bottom w:w="0" w:type="dxa"/>
            </w:tcMar>
          </w:tcPr>
          <w:p w14:paraId="4FB39A67" w14:textId="52A443A0" w:rsidR="00C508EE" w:rsidRPr="00036B4E" w:rsidRDefault="00036B4E" w:rsidP="00036B4E">
            <w:pPr>
              <w:rPr>
                <w:rFonts w:asciiTheme="majorHAnsi" w:hAnsiTheme="majorHAnsi" w:cs="Arial"/>
              </w:rPr>
            </w:pPr>
            <w:r>
              <w:rPr>
                <w:rFonts w:asciiTheme="majorHAnsi" w:hAnsiTheme="majorHAnsi"/>
              </w:rPr>
              <w:t>Personne ayant accès à des informations de valeur, qui se porte volontaire pour devenir une source humaine.</w:t>
            </w:r>
          </w:p>
        </w:tc>
      </w:tr>
      <w:tr w:rsidR="00C91E4F" w:rsidRPr="00036B4E" w14:paraId="5329F78D" w14:textId="77777777" w:rsidTr="705BDBEC">
        <w:trPr>
          <w:cantSplit/>
        </w:trPr>
        <w:tc>
          <w:tcPr>
            <w:tcW w:w="1539" w:type="pct"/>
            <w:tcMar>
              <w:top w:w="0" w:type="dxa"/>
              <w:left w:w="0" w:type="dxa"/>
              <w:bottom w:w="0" w:type="dxa"/>
              <w:right w:w="0" w:type="dxa"/>
            </w:tcMar>
          </w:tcPr>
          <w:p w14:paraId="53815F5A" w14:textId="04BA311E" w:rsidR="00C91E4F" w:rsidRPr="00036B4E" w:rsidRDefault="00036B4E" w:rsidP="00EF784C">
            <w:pPr>
              <w:pStyle w:val="ATATableBody"/>
              <w:rPr>
                <w:rFonts w:asciiTheme="majorHAnsi" w:hAnsiTheme="majorHAnsi" w:cs="Arial"/>
              </w:rPr>
            </w:pPr>
            <w:r>
              <w:rPr>
                <w:rFonts w:asciiTheme="majorHAnsi" w:hAnsiTheme="majorHAnsi"/>
              </w:rPr>
              <w:t>Motivations</w:t>
            </w:r>
          </w:p>
        </w:tc>
        <w:tc>
          <w:tcPr>
            <w:tcW w:w="3461" w:type="pct"/>
            <w:tcMar>
              <w:left w:w="0" w:type="dxa"/>
              <w:bottom w:w="0" w:type="dxa"/>
            </w:tcMar>
          </w:tcPr>
          <w:p w14:paraId="2533E6CC" w14:textId="6DBAE394" w:rsidR="00C91E4F" w:rsidRPr="00036B4E" w:rsidRDefault="00036B4E" w:rsidP="009F5293">
            <w:pPr>
              <w:pStyle w:val="ATABulletLevel01BodySlide"/>
              <w:numPr>
                <w:ilvl w:val="0"/>
                <w:numId w:val="0"/>
              </w:numPr>
              <w:ind w:left="90"/>
              <w:rPr>
                <w:rFonts w:asciiTheme="majorHAnsi" w:hAnsiTheme="majorHAnsi"/>
              </w:rPr>
            </w:pPr>
            <w:r>
              <w:rPr>
                <w:rFonts w:asciiTheme="majorHAnsi" w:hAnsiTheme="majorHAnsi"/>
              </w:rPr>
              <w:t>La ou les raisons pour lesquelles une personne se comporte de telle ou telle manière.</w:t>
            </w:r>
          </w:p>
        </w:tc>
      </w:tr>
      <w:tr w:rsidR="00E5475F" w:rsidRPr="00036B4E" w14:paraId="2A7CFDF3" w14:textId="77777777" w:rsidTr="705BDBEC">
        <w:trPr>
          <w:cantSplit/>
        </w:trPr>
        <w:tc>
          <w:tcPr>
            <w:tcW w:w="1539" w:type="pct"/>
            <w:tcMar>
              <w:top w:w="0" w:type="dxa"/>
              <w:left w:w="0" w:type="dxa"/>
              <w:bottom w:w="0" w:type="dxa"/>
              <w:right w:w="0" w:type="dxa"/>
            </w:tcMar>
          </w:tcPr>
          <w:p w14:paraId="42C94819" w14:textId="257FC4FF" w:rsidR="00E5475F" w:rsidRPr="00036B4E" w:rsidRDefault="0034136F" w:rsidP="00E5475F">
            <w:pPr>
              <w:pStyle w:val="ATATableBody"/>
              <w:rPr>
                <w:rFonts w:asciiTheme="majorHAnsi" w:hAnsiTheme="majorHAnsi" w:cs="Arial"/>
              </w:rPr>
            </w:pPr>
            <w:r>
              <w:rPr>
                <w:rFonts w:asciiTheme="majorHAnsi" w:hAnsiTheme="majorHAnsi"/>
              </w:rPr>
              <w:t>E</w:t>
            </w:r>
            <w:r w:rsidR="00E5475F">
              <w:rPr>
                <w:rFonts w:asciiTheme="majorHAnsi" w:hAnsiTheme="majorHAnsi"/>
              </w:rPr>
              <w:t>ntente</w:t>
            </w:r>
          </w:p>
        </w:tc>
        <w:tc>
          <w:tcPr>
            <w:tcW w:w="3461" w:type="pct"/>
            <w:tcMar>
              <w:left w:w="0" w:type="dxa"/>
              <w:bottom w:w="0" w:type="dxa"/>
            </w:tcMar>
          </w:tcPr>
          <w:p w14:paraId="3EDFCB09" w14:textId="547055DC" w:rsidR="00E5475F" w:rsidRPr="00036B4E" w:rsidRDefault="00E5475F" w:rsidP="00D3622E">
            <w:pPr>
              <w:pStyle w:val="ATABulletLevel01BodySlide"/>
              <w:numPr>
                <w:ilvl w:val="0"/>
                <w:numId w:val="0"/>
              </w:numPr>
              <w:ind w:left="90"/>
            </w:pPr>
            <w:r>
              <w:t>Affinité et compréhension entre deux personnes, qui favorisent la confiance mutuelle.</w:t>
            </w:r>
          </w:p>
        </w:tc>
      </w:tr>
      <w:tr w:rsidR="00155C9B" w:rsidRPr="00036B4E" w14:paraId="204449B9" w14:textId="77777777" w:rsidTr="705BDBEC">
        <w:trPr>
          <w:cantSplit/>
        </w:trPr>
        <w:tc>
          <w:tcPr>
            <w:tcW w:w="1539" w:type="pct"/>
            <w:tcMar>
              <w:top w:w="0" w:type="dxa"/>
              <w:left w:w="0" w:type="dxa"/>
              <w:bottom w:w="0" w:type="dxa"/>
              <w:right w:w="0" w:type="dxa"/>
            </w:tcMar>
          </w:tcPr>
          <w:p w14:paraId="6B72C86D" w14:textId="45517925" w:rsidR="00155C9B" w:rsidRPr="00036B4E" w:rsidRDefault="386167C2" w:rsidP="5C3705AA">
            <w:pPr>
              <w:pStyle w:val="ATATableBody"/>
              <w:rPr>
                <w:rFonts w:asciiTheme="majorHAnsi" w:hAnsiTheme="majorHAnsi" w:cs="Arial"/>
              </w:rPr>
            </w:pPr>
            <w:r>
              <w:rPr>
                <w:rFonts w:asciiTheme="majorHAnsi" w:hAnsiTheme="majorHAnsi"/>
              </w:rPr>
              <w:t>Recrutement</w:t>
            </w:r>
          </w:p>
        </w:tc>
        <w:tc>
          <w:tcPr>
            <w:tcW w:w="3461" w:type="pct"/>
            <w:tcMar>
              <w:left w:w="0" w:type="dxa"/>
              <w:bottom w:w="0" w:type="dxa"/>
            </w:tcMar>
          </w:tcPr>
          <w:p w14:paraId="2D7FF0C4" w14:textId="31047941" w:rsidR="00155C9B" w:rsidRPr="00036B4E" w:rsidRDefault="00036B4E" w:rsidP="00036B4E">
            <w:pPr>
              <w:pStyle w:val="ATABulletLevel01BodySlide"/>
              <w:numPr>
                <w:ilvl w:val="0"/>
                <w:numId w:val="0"/>
              </w:numPr>
              <w:ind w:left="90"/>
            </w:pPr>
            <w:r>
              <w:t>Acte de persuader une source humaine potentielle d’accepter une relation clandestine afin qu'elle fournisse l’aide nécessaire pour satisfaire aux exigences de la mission.</w:t>
            </w:r>
          </w:p>
        </w:tc>
      </w:tr>
      <w:tr w:rsidR="002A6438" w:rsidRPr="00036B4E" w14:paraId="33208765" w14:textId="77777777" w:rsidTr="705BDBEC">
        <w:trPr>
          <w:cantSplit/>
        </w:trPr>
        <w:tc>
          <w:tcPr>
            <w:tcW w:w="1539" w:type="pct"/>
            <w:tcMar>
              <w:top w:w="0" w:type="dxa"/>
              <w:left w:w="0" w:type="dxa"/>
              <w:bottom w:w="0" w:type="dxa"/>
              <w:right w:w="0" w:type="dxa"/>
            </w:tcMar>
          </w:tcPr>
          <w:p w14:paraId="042548DA" w14:textId="125D0E22" w:rsidR="002A6438" w:rsidRPr="5C3705AA" w:rsidRDefault="002A6438" w:rsidP="002A6438">
            <w:pPr>
              <w:pStyle w:val="ATATableBody"/>
              <w:rPr>
                <w:rFonts w:asciiTheme="majorHAnsi" w:hAnsiTheme="majorHAnsi" w:cs="Arial"/>
              </w:rPr>
            </w:pPr>
            <w:r>
              <w:rPr>
                <w:rFonts w:asciiTheme="majorHAnsi" w:hAnsiTheme="majorHAnsi"/>
              </w:rPr>
              <w:t>Repérage</w:t>
            </w:r>
          </w:p>
        </w:tc>
        <w:tc>
          <w:tcPr>
            <w:tcW w:w="3461" w:type="pct"/>
            <w:tcMar>
              <w:left w:w="0" w:type="dxa"/>
              <w:bottom w:w="0" w:type="dxa"/>
            </w:tcMar>
          </w:tcPr>
          <w:p w14:paraId="2568736B" w14:textId="0B106755" w:rsidR="002A6438" w:rsidRDefault="002A6438" w:rsidP="002A6438">
            <w:pPr>
              <w:pStyle w:val="ATABulletLevel01BodySlide"/>
              <w:numPr>
                <w:ilvl w:val="0"/>
                <w:numId w:val="0"/>
              </w:numPr>
              <w:ind w:left="90"/>
            </w:pPr>
            <w:r>
              <w:t>Recherche systématique de sources humaines potentielles.</w:t>
            </w:r>
          </w:p>
        </w:tc>
      </w:tr>
      <w:tr w:rsidR="002A6438" w:rsidRPr="00036B4E" w14:paraId="08130880" w14:textId="77777777" w:rsidTr="705BDBEC">
        <w:trPr>
          <w:cantSplit/>
        </w:trPr>
        <w:tc>
          <w:tcPr>
            <w:tcW w:w="1539" w:type="pct"/>
            <w:tcMar>
              <w:top w:w="0" w:type="dxa"/>
              <w:left w:w="0" w:type="dxa"/>
              <w:bottom w:w="0" w:type="dxa"/>
              <w:right w:w="0" w:type="dxa"/>
            </w:tcMar>
          </w:tcPr>
          <w:p w14:paraId="5CFA00CD" w14:textId="77777777" w:rsidR="002A6438" w:rsidRPr="00036B4E" w:rsidRDefault="002A6438" w:rsidP="002A6438">
            <w:pPr>
              <w:pStyle w:val="ATATableBody"/>
              <w:rPr>
                <w:rFonts w:asciiTheme="majorHAnsi" w:hAnsiTheme="majorHAnsi" w:cs="Arial"/>
              </w:rPr>
            </w:pPr>
            <w:r>
              <w:rPr>
                <w:rFonts w:asciiTheme="majorHAnsi" w:hAnsiTheme="majorHAnsi"/>
              </w:rPr>
              <w:t>Dépôt de courrier virtuel</w:t>
            </w:r>
          </w:p>
        </w:tc>
        <w:tc>
          <w:tcPr>
            <w:tcW w:w="3461" w:type="pct"/>
            <w:tcMar>
              <w:left w:w="0" w:type="dxa"/>
              <w:bottom w:w="0" w:type="dxa"/>
            </w:tcMar>
          </w:tcPr>
          <w:p w14:paraId="7DFDAE42" w14:textId="57282715" w:rsidR="002A6438" w:rsidRPr="00036B4E" w:rsidRDefault="002A6438" w:rsidP="002A6438">
            <w:pPr>
              <w:rPr>
                <w:rFonts w:asciiTheme="majorHAnsi" w:hAnsiTheme="majorHAnsi" w:cs="Arial"/>
              </w:rPr>
            </w:pPr>
            <w:r>
              <w:rPr>
                <w:rFonts w:asciiTheme="majorHAnsi" w:hAnsiTheme="majorHAnsi"/>
              </w:rPr>
              <w:t>Méthode d'échange électronique par le biais d’un compte de courrier électronique protégé par un nom d’utilisateur et un mot de passe connus des deux parties ; les e-mails sont rédigés en tant que brouillons et jamais envoyés, atténuant ainsi le risque de détection.</w:t>
            </w:r>
          </w:p>
        </w:tc>
      </w:tr>
    </w:tbl>
    <w:p w14:paraId="40F4AE83" w14:textId="4D1B8FDC" w:rsidR="006A0D7C" w:rsidRPr="006F7D81" w:rsidRDefault="006A0D7C" w:rsidP="006F7D81">
      <w:pPr>
        <w:pStyle w:val="ATABody"/>
        <w:rPr>
          <w:rStyle w:val="ATADirections"/>
          <w:rFonts w:ascii="Cambria" w:hAnsi="Cambria"/>
          <w:b w:val="0"/>
          <w:color w:val="262626" w:themeColor="text1" w:themeTint="D9"/>
          <w:sz w:val="24"/>
        </w:rPr>
      </w:pPr>
    </w:p>
    <w:p w14:paraId="356ABDCB" w14:textId="77777777" w:rsidR="006A0D7C" w:rsidRPr="006F7D81" w:rsidRDefault="006A0D7C" w:rsidP="006F7D81">
      <w:pPr>
        <w:pStyle w:val="ATABody"/>
        <w:rPr>
          <w:rStyle w:val="ATADirections"/>
          <w:rFonts w:ascii="Cambria" w:hAnsi="Cambria"/>
          <w:b w:val="0"/>
          <w:color w:val="262626" w:themeColor="text1" w:themeTint="D9"/>
          <w:sz w:val="24"/>
        </w:rPr>
      </w:pPr>
      <w:r>
        <w:br w:type="page"/>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A523C9" w14:paraId="750A6E46" w14:textId="77777777" w:rsidTr="00A523C9">
        <w:trPr>
          <w:trHeight w:val="432"/>
        </w:trPr>
        <w:tc>
          <w:tcPr>
            <w:tcW w:w="8090" w:type="dxa"/>
            <w:shd w:val="clear" w:color="auto" w:fill="BFBFBF" w:themeFill="background1" w:themeFillShade="BF"/>
            <w:vAlign w:val="center"/>
          </w:tcPr>
          <w:p w14:paraId="20C5ED14" w14:textId="19078BCB" w:rsidR="00A523C9" w:rsidRPr="00EB497D" w:rsidRDefault="00A523C9" w:rsidP="001E6056">
            <w:pPr>
              <w:pStyle w:val="ATATopicHeading"/>
            </w:pPr>
            <w:r>
              <w:lastRenderedPageBreak/>
              <w:t>Sujet : Présentation du module</w:t>
            </w:r>
          </w:p>
        </w:tc>
        <w:tc>
          <w:tcPr>
            <w:tcW w:w="1260" w:type="dxa"/>
            <w:shd w:val="clear" w:color="auto" w:fill="BFBFBF" w:themeFill="background1" w:themeFillShade="BF"/>
            <w:vAlign w:val="center"/>
          </w:tcPr>
          <w:p w14:paraId="6424DBA0" w14:textId="518AB560" w:rsidR="00A523C9" w:rsidRPr="00EB497D" w:rsidRDefault="00A523C9" w:rsidP="001E6056">
            <w:pPr>
              <w:pStyle w:val="ATATopicTime"/>
            </w:pPr>
            <w:r>
              <w:t>5 minutes</w:t>
            </w:r>
          </w:p>
        </w:tc>
      </w:tr>
    </w:tbl>
    <w:p w14:paraId="20E42DB0" w14:textId="77777777" w:rsidR="00A523C9" w:rsidRDefault="00A523C9" w:rsidP="0053311B">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E547D" w:rsidRPr="00E4300D" w14:paraId="5F5BEBC8" w14:textId="77777777" w:rsidTr="00354115">
        <w:trPr>
          <w:trHeight w:val="432"/>
        </w:trPr>
        <w:tc>
          <w:tcPr>
            <w:tcW w:w="3968" w:type="pct"/>
            <w:shd w:val="clear" w:color="auto" w:fill="DDDDDD"/>
            <w:vAlign w:val="center"/>
          </w:tcPr>
          <w:p w14:paraId="333F1BFB" w14:textId="5EAF855F" w:rsidR="003E547D" w:rsidRPr="00E4300D" w:rsidRDefault="003E547D" w:rsidP="003E547D">
            <w:pPr>
              <w:pStyle w:val="ATASlideNoteHeading"/>
              <w:rPr>
                <w:rFonts w:asciiTheme="majorHAnsi" w:hAnsiTheme="majorHAnsi"/>
              </w:rPr>
            </w:pPr>
            <w:r>
              <w:rPr>
                <w:rFonts w:asciiTheme="majorHAnsi" w:hAnsiTheme="majorHAnsi"/>
              </w:rPr>
              <w:t xml:space="preserve">Diapo </w:t>
            </w:r>
            <w:r w:rsidRPr="00E4300D">
              <w:rPr>
                <w:rFonts w:asciiTheme="majorHAnsi" w:hAnsiTheme="majorHAnsi"/>
              </w:rPr>
              <w:fldChar w:fldCharType="begin"/>
            </w:r>
            <w:r w:rsidRPr="00E4300D">
              <w:rPr>
                <w:rFonts w:asciiTheme="majorHAnsi" w:hAnsiTheme="majorHAnsi"/>
              </w:rPr>
              <w:instrText xml:space="preserve"> SEQ ataslide \s </w:instrText>
            </w:r>
            <w:r w:rsidRPr="00E4300D">
              <w:rPr>
                <w:rFonts w:asciiTheme="majorHAnsi" w:hAnsiTheme="majorHAnsi"/>
              </w:rPr>
              <w:fldChar w:fldCharType="separate"/>
            </w:r>
            <w:r w:rsidR="008179B1">
              <w:rPr>
                <w:rFonts w:asciiTheme="majorHAnsi" w:hAnsiTheme="majorHAnsi"/>
                <w:noProof/>
              </w:rPr>
              <w:t>1</w:t>
            </w:r>
            <w:r w:rsidRPr="00E4300D">
              <w:rPr>
                <w:rFonts w:asciiTheme="majorHAnsi" w:hAnsiTheme="majorHAnsi"/>
              </w:rPr>
              <w:fldChar w:fldCharType="end"/>
            </w:r>
            <w:r>
              <w:rPr>
                <w:rFonts w:asciiTheme="majorHAnsi" w:hAnsiTheme="majorHAnsi"/>
              </w:rPr>
              <w:t>. Gestion des sources humaines</w:t>
            </w:r>
          </w:p>
        </w:tc>
        <w:tc>
          <w:tcPr>
            <w:tcW w:w="344" w:type="pct"/>
            <w:shd w:val="clear" w:color="auto" w:fill="DDDDDD"/>
            <w:vAlign w:val="center"/>
          </w:tcPr>
          <w:p w14:paraId="17213AF0" w14:textId="77777777" w:rsidR="003E547D" w:rsidRPr="00E4300D" w:rsidRDefault="003E547D" w:rsidP="003E547D">
            <w:pPr>
              <w:rPr>
                <w:rFonts w:asciiTheme="majorHAnsi" w:hAnsiTheme="majorHAnsi"/>
              </w:rPr>
            </w:pPr>
          </w:p>
        </w:tc>
        <w:tc>
          <w:tcPr>
            <w:tcW w:w="345" w:type="pct"/>
            <w:shd w:val="clear" w:color="auto" w:fill="DDDDDD"/>
            <w:vAlign w:val="center"/>
          </w:tcPr>
          <w:p w14:paraId="70DEB8FD" w14:textId="77777777" w:rsidR="003E547D" w:rsidRPr="00E4300D" w:rsidRDefault="003E547D" w:rsidP="003E547D">
            <w:pPr>
              <w:jc w:val="center"/>
              <w:rPr>
                <w:rFonts w:asciiTheme="majorHAnsi" w:hAnsiTheme="majorHAnsi"/>
              </w:rPr>
            </w:pPr>
          </w:p>
        </w:tc>
        <w:tc>
          <w:tcPr>
            <w:tcW w:w="343" w:type="pct"/>
            <w:shd w:val="clear" w:color="auto" w:fill="DDDDDD"/>
            <w:vAlign w:val="center"/>
          </w:tcPr>
          <w:p w14:paraId="2B6BBDC5" w14:textId="77777777" w:rsidR="003E547D" w:rsidRPr="00E4300D" w:rsidRDefault="003E547D" w:rsidP="003E547D">
            <w:pPr>
              <w:jc w:val="center"/>
              <w:rPr>
                <w:rFonts w:asciiTheme="majorHAnsi" w:hAnsiTheme="majorHAnsi"/>
              </w:rPr>
            </w:pPr>
          </w:p>
        </w:tc>
      </w:tr>
      <w:tr w:rsidR="003E547D" w:rsidRPr="00E4300D" w14:paraId="67D1EC4B" w14:textId="77777777" w:rsidTr="003E547D">
        <w:tc>
          <w:tcPr>
            <w:tcW w:w="5000" w:type="pct"/>
            <w:gridSpan w:val="4"/>
            <w:shd w:val="clear" w:color="auto" w:fill="EAEAEA"/>
            <w:tcMar>
              <w:left w:w="72" w:type="dxa"/>
              <w:right w:w="72" w:type="dxa"/>
            </w:tcMar>
          </w:tcPr>
          <w:p w14:paraId="647140DB" w14:textId="77777777" w:rsidR="003E547D" w:rsidRPr="00E4300D" w:rsidRDefault="00413AD4" w:rsidP="003E547D">
            <w:pPr>
              <w:pStyle w:val="ATABulletLevel01BodySlide"/>
              <w:ind w:left="291"/>
              <w:rPr>
                <w:rFonts w:asciiTheme="majorHAnsi" w:hAnsiTheme="majorHAnsi"/>
              </w:rPr>
            </w:pPr>
            <w:r>
              <w:rPr>
                <w:rFonts w:asciiTheme="majorHAnsi" w:hAnsiTheme="majorHAnsi"/>
              </w:rPr>
              <w:t>Diapo-titre</w:t>
            </w:r>
          </w:p>
        </w:tc>
      </w:tr>
      <w:tr w:rsidR="003E547D" w:rsidRPr="00E4300D" w14:paraId="1ED7A4A6" w14:textId="77777777" w:rsidTr="003E547D">
        <w:tc>
          <w:tcPr>
            <w:tcW w:w="5000" w:type="pct"/>
            <w:gridSpan w:val="4"/>
            <w:shd w:val="clear" w:color="auto" w:fill="EAEAEA"/>
            <w:vAlign w:val="center"/>
          </w:tcPr>
          <w:p w14:paraId="7B62F82C" w14:textId="2B34A050" w:rsidR="003E547D" w:rsidRPr="00E4300D" w:rsidRDefault="00413AD4" w:rsidP="003E547D">
            <w:pPr>
              <w:pStyle w:val="ATAGraphicDescription"/>
              <w:rPr>
                <w:rFonts w:asciiTheme="majorHAnsi" w:hAnsiTheme="majorHAnsi"/>
              </w:rPr>
            </w:pPr>
            <w:r>
              <w:rPr>
                <w:rFonts w:asciiTheme="majorHAnsi" w:hAnsiTheme="majorHAnsi"/>
              </w:rPr>
              <w:t>Description de l’image : Drapeau et sceau des États-Unis</w:t>
            </w:r>
          </w:p>
        </w:tc>
      </w:tr>
    </w:tbl>
    <w:p w14:paraId="496AEDAA" w14:textId="77777777" w:rsidR="00354115" w:rsidRDefault="00354115" w:rsidP="00354115">
      <w:pPr>
        <w:pStyle w:val="paragraph"/>
        <w:spacing w:before="0" w:beforeAutospacing="0" w:after="0" w:afterAutospacing="0"/>
        <w:textAlignment w:val="baseline"/>
        <w:rPr>
          <w:rStyle w:val="normaltextrun"/>
          <w:rFonts w:ascii="Cambria" w:hAnsi="Cambria"/>
          <w:b/>
          <w:bCs/>
        </w:rPr>
      </w:pPr>
    </w:p>
    <w:p w14:paraId="7814FE7A" w14:textId="3D9E30F3" w:rsidR="00354115" w:rsidRDefault="00354115" w:rsidP="00354115">
      <w:pPr>
        <w:pStyle w:val="paragraph"/>
        <w:spacing w:before="0" w:beforeAutospacing="0" w:after="0" w:afterAutospacing="0"/>
        <w:textAlignment w:val="baseline"/>
        <w:rPr>
          <w:rFonts w:ascii="Cambria" w:hAnsi="Cambria"/>
        </w:rPr>
      </w:pPr>
      <w:r>
        <w:rPr>
          <w:rStyle w:val="normaltextrun"/>
          <w:rFonts w:ascii="Cambria" w:hAnsi="Cambria"/>
          <w:b/>
        </w:rPr>
        <w:t>Consignes relatives aux instructeurs</w:t>
      </w:r>
      <w:r w:rsidR="008179B1">
        <w:rPr>
          <w:rStyle w:val="normaltextrun"/>
          <w:rFonts w:ascii="Cambria" w:hAnsi="Cambria"/>
          <w:b/>
        </w:rPr>
        <w:t xml:space="preserve"> </w:t>
      </w:r>
    </w:p>
    <w:p w14:paraId="333B824E" w14:textId="50885FDB" w:rsidR="4AA640C0" w:rsidRDefault="4AA640C0" w:rsidP="7D11C879">
      <w:pPr>
        <w:pStyle w:val="ATABulletLevel01BodySlide"/>
        <w:rPr>
          <w:rStyle w:val="normaltextrun"/>
          <w:rFonts w:ascii="Calibri" w:eastAsia="Calibri" w:hAnsi="Calibri" w:cs="Calibri"/>
          <w:b/>
          <w:sz w:val="22"/>
          <w:szCs w:val="22"/>
        </w:rPr>
      </w:pPr>
      <w:r>
        <w:rPr>
          <w:b/>
        </w:rPr>
        <w:t>Instructeurs et interprètes :</w:t>
      </w:r>
      <w:r>
        <w:t xml:space="preserve"> Les instructeurs et les interprètes travailleront avec chaque équipe pendant les activités.</w:t>
      </w:r>
    </w:p>
    <w:p w14:paraId="5873909F" w14:textId="283E3B17" w:rsidR="00354115" w:rsidRDefault="00354115" w:rsidP="00354115">
      <w:pPr>
        <w:pStyle w:val="ATABulletLevel01BodySlide"/>
      </w:pPr>
      <w:r>
        <w:rPr>
          <w:rStyle w:val="normaltextrun"/>
          <w:color w:val="262626"/>
        </w:rPr>
        <w:t>Prévoyez suffisamment de temps pour les activités suivantes :</w:t>
      </w:r>
    </w:p>
    <w:p w14:paraId="647FF8CE" w14:textId="348D4EBA" w:rsidR="00354115" w:rsidRPr="00012CD5" w:rsidRDefault="00354115" w:rsidP="00354115">
      <w:pPr>
        <w:pStyle w:val="ATABulletLevel02BodySlide"/>
        <w:rPr>
          <w:rStyle w:val="normaltextrun"/>
        </w:rPr>
      </w:pPr>
      <w:r>
        <w:rPr>
          <w:rStyle w:val="normaltextrun"/>
          <w:color w:val="262626"/>
        </w:rPr>
        <w:t>Diapo 25 – Appréciation d’une source, 30 minutes (15 minutes pour l'activité, 15 minutes de débriefing)</w:t>
      </w:r>
    </w:p>
    <w:p w14:paraId="2C11F616" w14:textId="1AAB4055" w:rsidR="00012CD5" w:rsidRPr="006C4A5F" w:rsidRDefault="00012CD5" w:rsidP="00354115">
      <w:pPr>
        <w:pStyle w:val="ATABulletLevel02BodySlide"/>
        <w:rPr>
          <w:rStyle w:val="normaltextrun"/>
        </w:rPr>
      </w:pPr>
      <w:r>
        <w:rPr>
          <w:rStyle w:val="normaltextrun"/>
          <w:color w:val="262626"/>
        </w:rPr>
        <w:t>Diapo 40 – Étude de cas sur une source humaine, 45 minutes (15 minutes pour l'activité, 30 minutes de débriefing)</w:t>
      </w:r>
    </w:p>
    <w:p w14:paraId="36CFC2A3" w14:textId="286A01CD" w:rsidR="006C4A5F" w:rsidRPr="0021549D" w:rsidRDefault="006C4A5F" w:rsidP="00354115">
      <w:pPr>
        <w:pStyle w:val="ATABulletLevel02BodySlide"/>
        <w:rPr>
          <w:rStyle w:val="normaltextrun"/>
        </w:rPr>
      </w:pPr>
      <w:r>
        <w:rPr>
          <w:rStyle w:val="normaltextrun"/>
          <w:color w:val="262626"/>
        </w:rPr>
        <w:t>Diapo 48 – Gestion et communication avec les sources, 75 minutes (45 minutes pour l'activité, 30 minutes de débriefing)</w:t>
      </w:r>
    </w:p>
    <w:p w14:paraId="05D3D28B" w14:textId="4B3A7F9F" w:rsidR="0021549D" w:rsidRDefault="0021549D" w:rsidP="00354115">
      <w:pPr>
        <w:pStyle w:val="ATABulletLevel02BodySlide"/>
      </w:pPr>
      <w:r>
        <w:rPr>
          <w:rStyle w:val="normaltextrun"/>
          <w:color w:val="262626"/>
        </w:rPr>
        <w:t>Diapo 73 – Désactivation (discussion en grand groupe, 45 minutes)</w:t>
      </w:r>
    </w:p>
    <w:p w14:paraId="68AF65FE" w14:textId="0C4BACED" w:rsidR="00D55EF9" w:rsidRPr="00E4300D" w:rsidRDefault="002C5D82" w:rsidP="00D55EF9">
      <w:pPr>
        <w:pStyle w:val="ATAHeadingLevel1"/>
        <w:rPr>
          <w:rFonts w:asciiTheme="majorHAnsi" w:hAnsiTheme="majorHAnsi"/>
        </w:rPr>
      </w:pPr>
      <w:r>
        <w:rPr>
          <w:rFonts w:asciiTheme="majorHAnsi" w:hAnsiTheme="majorHAnsi"/>
        </w:rPr>
        <w:t>Consignes relatives aux participants</w:t>
      </w:r>
    </w:p>
    <w:p w14:paraId="2BE8C274" w14:textId="77777777" w:rsidR="002C5D82" w:rsidRPr="00E4300D" w:rsidRDefault="002C5D82" w:rsidP="00207FF6">
      <w:pPr>
        <w:pStyle w:val="ATABulletLevel01BodySlide"/>
      </w:pPr>
      <w:r>
        <w:t>Quand vous commencez ce module :</w:t>
      </w:r>
    </w:p>
    <w:p w14:paraId="7C04E83D" w14:textId="4E35C5C8" w:rsidR="00413AD4" w:rsidRPr="00207FF6" w:rsidRDefault="002C5D82" w:rsidP="00207FF6">
      <w:pPr>
        <w:pStyle w:val="ATABulletLevel02BodySlide"/>
      </w:pPr>
      <w:r>
        <w:t>Citez les guides pratiques que les participants utiliseront pendant le module.</w:t>
      </w:r>
    </w:p>
    <w:p w14:paraId="519D492C" w14:textId="1E3ED732" w:rsidR="002C5D82" w:rsidRPr="00E4300D" w:rsidRDefault="002C5D82" w:rsidP="00207FF6">
      <w:pPr>
        <w:pStyle w:val="ATABulletLevel02BodySlide"/>
      </w:pPr>
      <w:r>
        <w:t>Passez en revue les termes essentiels avant de commencer le module.</w:t>
      </w:r>
    </w:p>
    <w:p w14:paraId="09E4CDA8" w14:textId="65266B03" w:rsidR="0CB058EF" w:rsidRDefault="0CB058EF" w:rsidP="0CB058EF">
      <w:pPr>
        <w:pStyle w:val="ATABody"/>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E4300D" w14:paraId="3A6E8CE4" w14:textId="77777777" w:rsidTr="005272A9">
        <w:trPr>
          <w:trHeight w:val="432"/>
        </w:trPr>
        <w:tc>
          <w:tcPr>
            <w:tcW w:w="3968" w:type="pct"/>
            <w:shd w:val="clear" w:color="auto" w:fill="DDDDDD"/>
            <w:vAlign w:val="center"/>
          </w:tcPr>
          <w:p w14:paraId="7D77390E" w14:textId="244C35CE" w:rsidR="002C5D82" w:rsidRPr="00E4300D" w:rsidRDefault="002C5D82" w:rsidP="00CF3248">
            <w:pPr>
              <w:pStyle w:val="ATASlideNoteHeading"/>
              <w:rPr>
                <w:rFonts w:asciiTheme="majorHAnsi" w:hAnsiTheme="majorHAnsi"/>
              </w:rPr>
            </w:pPr>
            <w:r>
              <w:t xml:space="preserve">Diapo </w:t>
            </w:r>
            <w:r w:rsidR="00B57B35" w:rsidRPr="00E4300D">
              <w:rPr>
                <w:rFonts w:asciiTheme="majorHAnsi" w:hAnsiTheme="majorHAnsi"/>
              </w:rPr>
              <w:fldChar w:fldCharType="begin"/>
            </w:r>
            <w:r w:rsidR="00B57B35" w:rsidRPr="00E4300D">
              <w:rPr>
                <w:rFonts w:asciiTheme="majorHAnsi" w:hAnsiTheme="majorHAnsi"/>
              </w:rPr>
              <w:instrText xml:space="preserve"> SEQ ataslide \s </w:instrText>
            </w:r>
            <w:r w:rsidR="00B57B35" w:rsidRPr="00E4300D">
              <w:rPr>
                <w:rFonts w:asciiTheme="majorHAnsi" w:hAnsiTheme="majorHAnsi"/>
              </w:rPr>
              <w:fldChar w:fldCharType="separate"/>
            </w:r>
            <w:r w:rsidR="008179B1">
              <w:rPr>
                <w:rFonts w:asciiTheme="majorHAnsi" w:hAnsiTheme="majorHAnsi"/>
                <w:noProof/>
              </w:rPr>
              <w:t>2</w:t>
            </w:r>
            <w:r w:rsidR="00B57B35" w:rsidRPr="00E4300D">
              <w:rPr>
                <w:rFonts w:asciiTheme="majorHAnsi" w:hAnsiTheme="majorHAnsi"/>
              </w:rPr>
              <w:fldChar w:fldCharType="end"/>
            </w:r>
            <w:r>
              <w:t>. Objectif pédagogique final</w:t>
            </w:r>
          </w:p>
        </w:tc>
        <w:tc>
          <w:tcPr>
            <w:tcW w:w="344" w:type="pct"/>
            <w:shd w:val="clear" w:color="auto" w:fill="DDDDDD"/>
            <w:vAlign w:val="center"/>
          </w:tcPr>
          <w:p w14:paraId="61D4CA9D" w14:textId="77777777" w:rsidR="002C5D82" w:rsidRPr="00E4300D" w:rsidRDefault="002C5D82" w:rsidP="005272A9">
            <w:pPr>
              <w:rPr>
                <w:rFonts w:asciiTheme="majorHAnsi" w:hAnsiTheme="majorHAnsi"/>
              </w:rPr>
            </w:pPr>
          </w:p>
        </w:tc>
        <w:tc>
          <w:tcPr>
            <w:tcW w:w="345" w:type="pct"/>
            <w:shd w:val="clear" w:color="auto" w:fill="DDDDDD"/>
            <w:vAlign w:val="center"/>
          </w:tcPr>
          <w:p w14:paraId="3B6DE50B" w14:textId="77777777" w:rsidR="002C5D82" w:rsidRPr="00E4300D" w:rsidRDefault="002C5D82" w:rsidP="005272A9">
            <w:pPr>
              <w:jc w:val="center"/>
              <w:rPr>
                <w:rFonts w:asciiTheme="majorHAnsi" w:hAnsiTheme="majorHAnsi"/>
              </w:rPr>
            </w:pPr>
          </w:p>
        </w:tc>
        <w:tc>
          <w:tcPr>
            <w:tcW w:w="344" w:type="pct"/>
            <w:shd w:val="clear" w:color="auto" w:fill="DDDDDD"/>
            <w:vAlign w:val="center"/>
          </w:tcPr>
          <w:p w14:paraId="01F8A214" w14:textId="77777777" w:rsidR="002C5D82" w:rsidRPr="00E4300D" w:rsidRDefault="002C5D82" w:rsidP="005272A9">
            <w:pPr>
              <w:jc w:val="center"/>
              <w:rPr>
                <w:rFonts w:asciiTheme="majorHAnsi" w:hAnsiTheme="majorHAnsi"/>
              </w:rPr>
            </w:pPr>
          </w:p>
        </w:tc>
      </w:tr>
      <w:tr w:rsidR="002C5D82" w:rsidRPr="00E4300D" w14:paraId="68D83ED6" w14:textId="77777777" w:rsidTr="005272A9">
        <w:tc>
          <w:tcPr>
            <w:tcW w:w="5000" w:type="pct"/>
            <w:gridSpan w:val="4"/>
            <w:shd w:val="clear" w:color="auto" w:fill="EAEAEA"/>
            <w:tcMar>
              <w:left w:w="72" w:type="dxa"/>
              <w:right w:w="72" w:type="dxa"/>
            </w:tcMar>
          </w:tcPr>
          <w:p w14:paraId="3E1FE670" w14:textId="4F8A7A10" w:rsidR="002C5D82" w:rsidRPr="00D3622E" w:rsidRDefault="00357648" w:rsidP="005272A9">
            <w:pPr>
              <w:pStyle w:val="ATABulletLevel01BodySlide"/>
              <w:ind w:left="291"/>
              <w:rPr>
                <w:rFonts w:asciiTheme="majorHAnsi" w:hAnsiTheme="majorHAnsi"/>
              </w:rPr>
            </w:pPr>
            <w:r>
              <w:rPr>
                <w:rFonts w:asciiTheme="majorHAnsi" w:hAnsiTheme="majorHAnsi"/>
              </w:rPr>
              <w:t>Au terme de ce module, vous serez en mesure d'expliquer comment identifier, développer et gérer une source humaine dans le cadre d’une enquête.</w:t>
            </w:r>
          </w:p>
        </w:tc>
      </w:tr>
      <w:tr w:rsidR="002C5D82" w:rsidRPr="00E4300D" w14:paraId="61A852FC" w14:textId="77777777" w:rsidTr="00E1334A">
        <w:tc>
          <w:tcPr>
            <w:tcW w:w="5000" w:type="pct"/>
            <w:gridSpan w:val="4"/>
            <w:shd w:val="clear" w:color="auto" w:fill="EAEAEA"/>
            <w:vAlign w:val="center"/>
          </w:tcPr>
          <w:p w14:paraId="4AEF8403" w14:textId="77777777" w:rsidR="002C5D82" w:rsidRPr="00E4300D" w:rsidRDefault="002C5D82" w:rsidP="005272A9">
            <w:pPr>
              <w:pStyle w:val="ATAGraphicDescription"/>
              <w:rPr>
                <w:rFonts w:asciiTheme="majorHAnsi" w:hAnsiTheme="majorHAnsi"/>
              </w:rPr>
            </w:pPr>
            <w:r>
              <w:rPr>
                <w:rFonts w:asciiTheme="majorHAnsi" w:hAnsiTheme="majorHAnsi"/>
              </w:rPr>
              <w:t>Description de l’image : Pas d’image.</w:t>
            </w:r>
          </w:p>
        </w:tc>
      </w:tr>
    </w:tbl>
    <w:p w14:paraId="11847CF8" w14:textId="77777777" w:rsidR="002C5D82" w:rsidRPr="00E4300D" w:rsidRDefault="002C5D82" w:rsidP="002C5D82">
      <w:pPr>
        <w:pStyle w:val="ATABody"/>
        <w:rPr>
          <w:rFonts w:asciiTheme="majorHAnsi" w:hAnsiTheme="majorHAnsi"/>
        </w:rPr>
      </w:pPr>
    </w:p>
    <w:p w14:paraId="22BAED65" w14:textId="77777777" w:rsidR="002C5D82" w:rsidRPr="00E4300D" w:rsidRDefault="002C5D82" w:rsidP="002C5D82">
      <w:pPr>
        <w:pStyle w:val="ATABulletLevel01BodySlide"/>
        <w:rPr>
          <w:rFonts w:asciiTheme="majorHAnsi" w:hAnsiTheme="majorHAnsi"/>
        </w:rPr>
      </w:pPr>
      <w:r>
        <w:rPr>
          <w:rFonts w:asciiTheme="majorHAnsi" w:hAnsiTheme="majorHAnsi"/>
        </w:rPr>
        <w:t>Évoquez brièvement l'objectif pédagogique final.</w:t>
      </w:r>
    </w:p>
    <w:p w14:paraId="7831F11D" w14:textId="77777777" w:rsidR="002C5D82" w:rsidRPr="00E4300D" w:rsidRDefault="002C5D82" w:rsidP="00F57377">
      <w:pPr>
        <w:pStyle w:val="ATABulletLevel01BodySlide"/>
        <w:rPr>
          <w:rFonts w:asciiTheme="majorHAnsi" w:hAnsiTheme="majorHAnsi"/>
          <w:color w:val="000000" w:themeColor="text1"/>
        </w:rPr>
      </w:pPr>
      <w:r>
        <w:rPr>
          <w:rFonts w:asciiTheme="majorHAnsi" w:hAnsiTheme="majorHAnsi"/>
        </w:rPr>
        <w:t>Faites ressortir les principaux sujets qui seront abordés :</w:t>
      </w:r>
    </w:p>
    <w:p w14:paraId="2EFBD2EF" w14:textId="350A6723" w:rsidR="002C5D82" w:rsidRPr="00E4300D" w:rsidRDefault="00CF3248" w:rsidP="002C5D82">
      <w:pPr>
        <w:pStyle w:val="ATABulletLevel02BodySlide"/>
        <w:rPr>
          <w:rFonts w:asciiTheme="majorHAnsi" w:hAnsiTheme="majorHAnsi"/>
        </w:rPr>
      </w:pPr>
      <w:r>
        <w:rPr>
          <w:rFonts w:asciiTheme="majorHAnsi" w:hAnsiTheme="majorHAnsi"/>
        </w:rPr>
        <w:t>Identification d’une source potentielle</w:t>
      </w:r>
    </w:p>
    <w:p w14:paraId="0DD7D5CC" w14:textId="77777777" w:rsidR="00CF3248" w:rsidRPr="00E4300D" w:rsidRDefault="00CF3248" w:rsidP="002C5D82">
      <w:pPr>
        <w:pStyle w:val="ATABulletLevel02BodySlide"/>
        <w:rPr>
          <w:rFonts w:asciiTheme="majorHAnsi" w:hAnsiTheme="majorHAnsi"/>
        </w:rPr>
      </w:pPr>
      <w:r>
        <w:rPr>
          <w:rFonts w:asciiTheme="majorHAnsi" w:hAnsiTheme="majorHAnsi"/>
        </w:rPr>
        <w:t>Motivations</w:t>
      </w:r>
    </w:p>
    <w:p w14:paraId="57B1D09F" w14:textId="22F19C01" w:rsidR="00330B2F" w:rsidRPr="00330B2F" w:rsidRDefault="00330B2F" w:rsidP="705BDBEC">
      <w:pPr>
        <w:pStyle w:val="ATABulletLevel02BodySlide"/>
        <w:rPr>
          <w:rFonts w:asciiTheme="majorHAnsi" w:hAnsiTheme="majorHAnsi"/>
        </w:rPr>
      </w:pPr>
      <w:r>
        <w:rPr>
          <w:rFonts w:asciiTheme="majorHAnsi" w:hAnsiTheme="majorHAnsi"/>
        </w:rPr>
        <w:t xml:space="preserve">Principes et responsabilités en matière de développement d’une source humaine </w:t>
      </w:r>
    </w:p>
    <w:p w14:paraId="3C117A71" w14:textId="3B8473EF" w:rsidR="00330B2F" w:rsidRPr="00330B2F" w:rsidRDefault="00330B2F" w:rsidP="705BDBEC">
      <w:pPr>
        <w:pStyle w:val="ATABulletLevel02BodySlide"/>
        <w:rPr>
          <w:rFonts w:asciiTheme="majorHAnsi" w:hAnsiTheme="majorHAnsi"/>
        </w:rPr>
      </w:pPr>
      <w:r>
        <w:rPr>
          <w:rFonts w:asciiTheme="majorHAnsi" w:hAnsiTheme="majorHAnsi"/>
        </w:rPr>
        <w:t>Principes et responsabilités en matière de gestion d’une source humaine</w:t>
      </w:r>
    </w:p>
    <w:p w14:paraId="78CE9F3D" w14:textId="06DB25C7" w:rsidR="00330B2F" w:rsidRPr="00330B2F" w:rsidRDefault="00330B2F" w:rsidP="705BDBEC">
      <w:pPr>
        <w:pStyle w:val="ATABulletLevel02BodySlide"/>
        <w:rPr>
          <w:rFonts w:asciiTheme="majorHAnsi" w:hAnsiTheme="majorHAnsi"/>
        </w:rPr>
      </w:pPr>
      <w:r>
        <w:rPr>
          <w:rFonts w:asciiTheme="majorHAnsi" w:hAnsiTheme="majorHAnsi"/>
        </w:rPr>
        <w:t>Gestion d’une source humaine</w:t>
      </w:r>
    </w:p>
    <w:p w14:paraId="0078D777" w14:textId="4BA62F28" w:rsidR="00CF3248" w:rsidRPr="00330B2F" w:rsidRDefault="00330B2F" w:rsidP="705BDBEC">
      <w:pPr>
        <w:pStyle w:val="ATABulletLevel02BodySlide"/>
        <w:rPr>
          <w:rFonts w:asciiTheme="majorHAnsi" w:hAnsiTheme="majorHAnsi"/>
        </w:rPr>
      </w:pPr>
      <w:r>
        <w:rPr>
          <w:rFonts w:asciiTheme="majorHAnsi" w:hAnsiTheme="majorHAnsi"/>
        </w:rPr>
        <w:t>Communication avec une source humaine</w:t>
      </w:r>
    </w:p>
    <w:p w14:paraId="3C6FE14C" w14:textId="749C05BA" w:rsidR="00330B2F" w:rsidRPr="00E4300D" w:rsidRDefault="00330B2F" w:rsidP="002C5D82">
      <w:pPr>
        <w:pStyle w:val="ATABulletLevel02BodySlide"/>
        <w:rPr>
          <w:rFonts w:asciiTheme="majorHAnsi" w:hAnsiTheme="majorHAnsi"/>
        </w:rPr>
      </w:pPr>
      <w:r>
        <w:rPr>
          <w:rFonts w:asciiTheme="majorHAnsi" w:hAnsiTheme="majorHAnsi"/>
        </w:rPr>
        <w:t>Briefings et débriefings</w:t>
      </w:r>
    </w:p>
    <w:p w14:paraId="7D4F6211" w14:textId="77777777" w:rsidR="00D3622E" w:rsidRPr="00560971" w:rsidRDefault="00D3622E" w:rsidP="002C5D82">
      <w:pPr>
        <w:pStyle w:val="ATABulletLevel02BodySlide"/>
        <w:rPr>
          <w:rFonts w:asciiTheme="majorHAnsi" w:hAnsiTheme="majorHAnsi"/>
          <w:color w:val="000000"/>
        </w:rPr>
      </w:pPr>
      <w:r>
        <w:rPr>
          <w:rFonts w:asciiTheme="majorHAnsi" w:hAnsiTheme="majorHAnsi"/>
        </w:rPr>
        <w:t xml:space="preserve">Authentifier, tester et corroborer </w:t>
      </w:r>
    </w:p>
    <w:p w14:paraId="7FEEE2CD" w14:textId="3A40A34B" w:rsidR="00560971" w:rsidRPr="00D3622E" w:rsidRDefault="00560971" w:rsidP="705BDBEC">
      <w:pPr>
        <w:pStyle w:val="ATABulletLevel02BodySlide"/>
        <w:rPr>
          <w:rFonts w:asciiTheme="majorHAnsi" w:hAnsiTheme="majorHAnsi"/>
          <w:color w:val="000000"/>
        </w:rPr>
      </w:pPr>
      <w:r>
        <w:rPr>
          <w:rFonts w:asciiTheme="majorHAnsi" w:hAnsiTheme="majorHAnsi"/>
        </w:rPr>
        <w:t>Désactivation de la source humaine</w:t>
      </w:r>
    </w:p>
    <w:p w14:paraId="1B4682EB" w14:textId="2BD69251" w:rsidR="0004754D" w:rsidRDefault="00513353" w:rsidP="705BDBEC">
      <w:pPr>
        <w:pStyle w:val="ATABulletLevel02BodySlide"/>
        <w:numPr>
          <w:ilvl w:val="0"/>
          <w:numId w:val="79"/>
        </w:numPr>
        <w:rPr>
          <w:rFonts w:asciiTheme="majorHAnsi" w:hAnsiTheme="majorHAnsi"/>
        </w:rPr>
      </w:pPr>
      <w:r>
        <w:rPr>
          <w:rFonts w:asciiTheme="majorHAnsi" w:hAnsiTheme="majorHAnsi"/>
        </w:rPr>
        <w:t>Dites aux participants que les</w:t>
      </w:r>
      <w:r>
        <w:rPr>
          <w:rStyle w:val="ATADirections"/>
          <w:rFonts w:asciiTheme="majorHAnsi" w:hAnsiTheme="majorHAnsi"/>
          <w:b w:val="0"/>
          <w:color w:val="auto"/>
          <w:sz w:val="24"/>
        </w:rPr>
        <w:t xml:space="preserve"> </w:t>
      </w:r>
      <w:r>
        <w:rPr>
          <w:rFonts w:asciiTheme="majorHAnsi" w:hAnsiTheme="majorHAnsi"/>
        </w:rPr>
        <w:t xml:space="preserve">informations de ce module portent sur l’importance d’identifier, de développer et de gérer des sources humaines confidentielles. Elles traitent également des problèmes qui découlent d’une gestion inefficace de la source. </w:t>
      </w: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CE1560" w14:paraId="1A0CF062" w14:textId="77777777" w:rsidTr="006E1E44">
        <w:trPr>
          <w:trHeight w:val="432"/>
        </w:trPr>
        <w:tc>
          <w:tcPr>
            <w:tcW w:w="8090" w:type="dxa"/>
            <w:shd w:val="clear" w:color="auto" w:fill="BFBFBF" w:themeFill="background1" w:themeFillShade="BF"/>
            <w:vAlign w:val="center"/>
          </w:tcPr>
          <w:p w14:paraId="2C96EE22" w14:textId="6FE2F21B" w:rsidR="00CE1560" w:rsidRPr="00EB497D" w:rsidRDefault="00CE1560" w:rsidP="001E6056">
            <w:pPr>
              <w:pStyle w:val="ATATopicHeading"/>
            </w:pPr>
            <w:r>
              <w:lastRenderedPageBreak/>
              <w:t>Sujet : Identification d’une source humaine</w:t>
            </w:r>
          </w:p>
        </w:tc>
        <w:tc>
          <w:tcPr>
            <w:tcW w:w="1260" w:type="dxa"/>
            <w:shd w:val="clear" w:color="auto" w:fill="BFBFBF" w:themeFill="background1" w:themeFillShade="BF"/>
            <w:vAlign w:val="center"/>
          </w:tcPr>
          <w:p w14:paraId="353A5649" w14:textId="0E677592" w:rsidR="00CE1560" w:rsidRPr="00EB497D" w:rsidRDefault="007F1FF2" w:rsidP="001E6056">
            <w:pPr>
              <w:pStyle w:val="ATATopicTime"/>
            </w:pPr>
            <w:r>
              <w:t>30 minutes</w:t>
            </w:r>
          </w:p>
        </w:tc>
      </w:tr>
    </w:tbl>
    <w:p w14:paraId="7D6EAC79" w14:textId="77777777" w:rsidR="00CE1560" w:rsidRPr="00ED45C4" w:rsidRDefault="00CE1560" w:rsidP="00CE1560">
      <w:pPr>
        <w:pStyle w:val="ATABulletLevel02BodySlide"/>
        <w:numPr>
          <w:ilvl w:val="0"/>
          <w:numId w:val="0"/>
        </w:numPr>
        <w:rPr>
          <w:color w:val="000000"/>
        </w:rPr>
      </w:pPr>
    </w:p>
    <w:p w14:paraId="14E4E785" w14:textId="77777777" w:rsidR="00471C4E" w:rsidRDefault="00747910" w:rsidP="00471C4E">
      <w:pPr>
        <w:pStyle w:val="ATABulletLevel01BodySlide"/>
        <w:numPr>
          <w:ilvl w:val="0"/>
          <w:numId w:val="0"/>
        </w:numPr>
        <w:tabs>
          <w:tab w:val="left" w:pos="360"/>
        </w:tabs>
        <w:ind w:left="360" w:hanging="360"/>
        <w:rPr>
          <w:rFonts w:asciiTheme="majorHAnsi" w:hAnsiTheme="majorHAnsi"/>
        </w:rPr>
      </w:pPr>
      <w:r>
        <w:rPr>
          <w:rFonts w:asciiTheme="majorHAnsi" w:hAnsiTheme="majorHAnsi"/>
        </w:rPr>
        <w:t xml:space="preserve">Objectifs pédagogiques intermédiaires : </w:t>
      </w:r>
    </w:p>
    <w:p w14:paraId="59BC3CE3" w14:textId="7CBA8F27" w:rsidR="005E6537" w:rsidRDefault="0254619A" w:rsidP="5C3705AA">
      <w:pPr>
        <w:pStyle w:val="ATABulletLevel01BodySlide"/>
        <w:numPr>
          <w:ilvl w:val="0"/>
          <w:numId w:val="57"/>
        </w:numPr>
        <w:tabs>
          <w:tab w:val="left" w:pos="360"/>
        </w:tabs>
        <w:rPr>
          <w:rFonts w:eastAsiaTheme="minorEastAsia" w:cstheme="minorBidi"/>
        </w:rPr>
      </w:pPr>
      <w:r>
        <w:rPr>
          <w:rFonts w:asciiTheme="majorHAnsi" w:hAnsiTheme="majorHAnsi"/>
        </w:rPr>
        <w:t>Décrire ce qu'est la première condition requise pour devenir une source humaine.</w:t>
      </w:r>
    </w:p>
    <w:p w14:paraId="01B2AA01" w14:textId="06513C6B" w:rsidR="00C913E0" w:rsidRPr="00A73BB0" w:rsidRDefault="4581861D" w:rsidP="5C3705AA">
      <w:pPr>
        <w:pStyle w:val="ATABulletLevel01BodySlide"/>
        <w:numPr>
          <w:ilvl w:val="0"/>
          <w:numId w:val="57"/>
        </w:numPr>
        <w:tabs>
          <w:tab w:val="left" w:pos="360"/>
        </w:tabs>
      </w:pPr>
      <w:r>
        <w:t>Citer les différents types de sources humaines.</w:t>
      </w:r>
    </w:p>
    <w:p w14:paraId="786ABD53" w14:textId="77777777" w:rsidR="009F5293" w:rsidRPr="00E4300D" w:rsidRDefault="009F5293" w:rsidP="009F5293">
      <w:pPr>
        <w:pStyle w:val="ATABulletLevel01BodySlide"/>
        <w:numPr>
          <w:ilvl w:val="0"/>
          <w:numId w:val="0"/>
        </w:numPr>
        <w:rPr>
          <w:rFonts w:asciiTheme="majorHAnsi" w:eastAsiaTheme="minorHAnsi" w:hAnsiTheme="majorHAnsi" w:cs="Arial"/>
          <w:color w:val="auto"/>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C5D82" w:rsidRPr="00E4300D" w14:paraId="1C58D551" w14:textId="77777777" w:rsidTr="705BDBEC">
        <w:trPr>
          <w:trHeight w:val="432"/>
        </w:trPr>
        <w:tc>
          <w:tcPr>
            <w:tcW w:w="3968" w:type="pct"/>
            <w:shd w:val="clear" w:color="auto" w:fill="DDDDDD"/>
            <w:vAlign w:val="center"/>
          </w:tcPr>
          <w:p w14:paraId="6852CC31" w14:textId="4221B81E" w:rsidR="002C5D82" w:rsidRPr="00E4300D" w:rsidRDefault="002C5D82" w:rsidP="705BDBEC">
            <w:pPr>
              <w:pStyle w:val="ATASlideNoteHeading"/>
              <w:rPr>
                <w:rFonts w:asciiTheme="majorHAnsi" w:hAnsiTheme="majorHAnsi"/>
              </w:rPr>
            </w:pPr>
            <w:r>
              <w:rPr>
                <w:rFonts w:asciiTheme="majorHAnsi" w:hAnsiTheme="majorHAnsi"/>
              </w:rPr>
              <w:t xml:space="preserve">Diapo </w:t>
            </w:r>
            <w:r w:rsidRPr="705BDBEC">
              <w:rPr>
                <w:rFonts w:asciiTheme="majorHAnsi" w:hAnsiTheme="majorHAnsi"/>
              </w:rPr>
              <w:fldChar w:fldCharType="begin"/>
            </w:r>
            <w:r w:rsidRPr="705BDBEC">
              <w:rPr>
                <w:rFonts w:asciiTheme="majorHAnsi" w:hAnsiTheme="majorHAnsi"/>
              </w:rPr>
              <w:instrText xml:space="preserve"> SEQ ataslide \s </w:instrText>
            </w:r>
            <w:r w:rsidRPr="705BDBEC">
              <w:rPr>
                <w:rFonts w:asciiTheme="majorHAnsi" w:hAnsiTheme="majorHAnsi"/>
              </w:rPr>
              <w:fldChar w:fldCharType="separate"/>
            </w:r>
            <w:r w:rsidR="008179B1">
              <w:rPr>
                <w:rFonts w:asciiTheme="majorHAnsi" w:hAnsiTheme="majorHAnsi"/>
                <w:noProof/>
              </w:rPr>
              <w:t>3</w:t>
            </w:r>
            <w:r w:rsidRPr="705BDBEC">
              <w:rPr>
                <w:rFonts w:asciiTheme="majorHAnsi" w:hAnsiTheme="majorHAnsi"/>
              </w:rPr>
              <w:fldChar w:fldCharType="end"/>
            </w:r>
            <w:r>
              <w:rPr>
                <w:rFonts w:asciiTheme="majorHAnsi" w:hAnsiTheme="majorHAnsi"/>
              </w:rPr>
              <w:t xml:space="preserve">. Définition d’une « source humaine » </w:t>
            </w:r>
          </w:p>
        </w:tc>
        <w:tc>
          <w:tcPr>
            <w:tcW w:w="344" w:type="pct"/>
            <w:shd w:val="clear" w:color="auto" w:fill="DDDDDD"/>
            <w:vAlign w:val="center"/>
          </w:tcPr>
          <w:p w14:paraId="4B705B80" w14:textId="77777777" w:rsidR="002C5D82" w:rsidRPr="00E4300D" w:rsidRDefault="002C5D82" w:rsidP="005272A9">
            <w:pPr>
              <w:rPr>
                <w:rFonts w:asciiTheme="majorHAnsi" w:hAnsiTheme="majorHAnsi"/>
              </w:rPr>
            </w:pPr>
          </w:p>
        </w:tc>
        <w:tc>
          <w:tcPr>
            <w:tcW w:w="345" w:type="pct"/>
            <w:shd w:val="clear" w:color="auto" w:fill="DDDDDD"/>
            <w:vAlign w:val="center"/>
          </w:tcPr>
          <w:p w14:paraId="30732653" w14:textId="402B9597" w:rsidR="002C5D82" w:rsidRPr="00E4300D" w:rsidRDefault="002C5D82" w:rsidP="005272A9">
            <w:pPr>
              <w:jc w:val="center"/>
              <w:rPr>
                <w:rFonts w:asciiTheme="majorHAnsi" w:hAnsiTheme="majorHAnsi"/>
              </w:rPr>
            </w:pPr>
          </w:p>
        </w:tc>
        <w:tc>
          <w:tcPr>
            <w:tcW w:w="344" w:type="pct"/>
            <w:shd w:val="clear" w:color="auto" w:fill="DDDDDD"/>
            <w:vAlign w:val="center"/>
          </w:tcPr>
          <w:p w14:paraId="4C921C69" w14:textId="63169879" w:rsidR="002C5D82" w:rsidRPr="00E4300D" w:rsidRDefault="002C5D82" w:rsidP="005272A9">
            <w:pPr>
              <w:jc w:val="center"/>
              <w:rPr>
                <w:rFonts w:asciiTheme="majorHAnsi" w:hAnsiTheme="majorHAnsi"/>
              </w:rPr>
            </w:pPr>
          </w:p>
        </w:tc>
      </w:tr>
      <w:tr w:rsidR="002C5D82" w:rsidRPr="00E4300D" w14:paraId="68B69F86" w14:textId="77777777" w:rsidTr="705BDBEC">
        <w:tc>
          <w:tcPr>
            <w:tcW w:w="5000" w:type="pct"/>
            <w:gridSpan w:val="4"/>
            <w:shd w:val="clear" w:color="auto" w:fill="EAEAEA"/>
            <w:tcMar>
              <w:left w:w="72" w:type="dxa"/>
              <w:right w:w="72" w:type="dxa"/>
            </w:tcMar>
          </w:tcPr>
          <w:p w14:paraId="16FC50DB" w14:textId="35A0B2A0" w:rsidR="002C5D82" w:rsidRPr="00E4300D" w:rsidRDefault="3F9BC57E" w:rsidP="5C3705AA">
            <w:pPr>
              <w:pStyle w:val="ATABulletLevel03BodySlide"/>
              <w:numPr>
                <w:ilvl w:val="0"/>
                <w:numId w:val="25"/>
              </w:numPr>
              <w:tabs>
                <w:tab w:val="left" w:pos="369"/>
              </w:tabs>
              <w:ind w:left="381"/>
              <w:rPr>
                <w:rFonts w:asciiTheme="majorHAnsi" w:hAnsiTheme="majorHAnsi"/>
              </w:rPr>
            </w:pPr>
            <w:r>
              <w:rPr>
                <w:rFonts w:asciiTheme="majorHAnsi" w:hAnsiTheme="majorHAnsi"/>
              </w:rPr>
              <w:t>Personne qui fournit secrètement des informations précises en temps opportun et de manière continue à un organisme des forces de l’ordre.</w:t>
            </w:r>
          </w:p>
        </w:tc>
      </w:tr>
      <w:tr w:rsidR="002C5D82" w:rsidRPr="00E4300D" w14:paraId="06701EA3" w14:textId="77777777" w:rsidTr="705BDBEC">
        <w:tc>
          <w:tcPr>
            <w:tcW w:w="5000" w:type="pct"/>
            <w:gridSpan w:val="4"/>
            <w:shd w:val="clear" w:color="auto" w:fill="EAEAEA"/>
            <w:vAlign w:val="center"/>
          </w:tcPr>
          <w:p w14:paraId="4112B9D6" w14:textId="24A3975A" w:rsidR="002C5D82" w:rsidRPr="00E4300D" w:rsidRDefault="002C5D82" w:rsidP="005546F8">
            <w:pPr>
              <w:pStyle w:val="ATAGraphicDescription"/>
              <w:rPr>
                <w:rFonts w:asciiTheme="majorHAnsi" w:hAnsiTheme="majorHAnsi"/>
              </w:rPr>
            </w:pPr>
            <w:r>
              <w:rPr>
                <w:rFonts w:asciiTheme="majorHAnsi" w:hAnsiTheme="majorHAnsi"/>
              </w:rPr>
              <w:t>Description de l’image : Un homme qui porte un t-shirt blanc et parle sur son téléphone portable.</w:t>
            </w:r>
          </w:p>
        </w:tc>
      </w:tr>
    </w:tbl>
    <w:p w14:paraId="1654092B" w14:textId="77777777" w:rsidR="002C5D82" w:rsidRPr="00E4300D" w:rsidRDefault="002C5D82" w:rsidP="002C5D82">
      <w:pPr>
        <w:pStyle w:val="ATABody"/>
        <w:rPr>
          <w:rFonts w:asciiTheme="majorHAnsi" w:hAnsiTheme="majorHAnsi"/>
        </w:rPr>
      </w:pPr>
    </w:p>
    <w:p w14:paraId="35D824B4" w14:textId="4ACDFF22" w:rsidR="00BC4602" w:rsidRDefault="00F044D3" w:rsidP="00CC7B56">
      <w:pPr>
        <w:pStyle w:val="ATABulletLevel01BodySlide"/>
        <w:numPr>
          <w:ilvl w:val="0"/>
          <w:numId w:val="144"/>
        </w:numPr>
        <w:tabs>
          <w:tab w:val="left" w:pos="360"/>
        </w:tabs>
        <w:rPr>
          <w:rFonts w:asciiTheme="majorHAnsi" w:hAnsiTheme="majorHAnsi" w:cs="Arial"/>
        </w:rPr>
      </w:pPr>
      <w:r>
        <w:rPr>
          <w:rFonts w:asciiTheme="majorHAnsi" w:hAnsiTheme="majorHAnsi"/>
        </w:rPr>
        <w:t>Donnez</w:t>
      </w:r>
      <w:r w:rsidR="00F30705">
        <w:rPr>
          <w:rFonts w:asciiTheme="majorHAnsi" w:hAnsiTheme="majorHAnsi"/>
        </w:rPr>
        <w:t xml:space="preserve"> la définition de </w:t>
      </w:r>
      <w:r w:rsidR="00F30705">
        <w:rPr>
          <w:rFonts w:asciiTheme="majorHAnsi" w:hAnsiTheme="majorHAnsi"/>
          <w:b/>
        </w:rPr>
        <w:t>source humaine</w:t>
      </w:r>
      <w:r w:rsidR="00F30705">
        <w:rPr>
          <w:rFonts w:asciiTheme="majorHAnsi" w:hAnsiTheme="majorHAnsi"/>
        </w:rPr>
        <w:t>, en insistant sur les termes « précises » et « en temps opportun ».</w:t>
      </w:r>
    </w:p>
    <w:p w14:paraId="30F061B5" w14:textId="2C1266A6" w:rsidR="008F3154" w:rsidRPr="00E4300D" w:rsidRDefault="000C0915" w:rsidP="705BDBEC">
      <w:pPr>
        <w:pStyle w:val="ATABulletLevel01BodySlide"/>
        <w:numPr>
          <w:ilvl w:val="0"/>
          <w:numId w:val="144"/>
        </w:numPr>
        <w:tabs>
          <w:tab w:val="left" w:pos="360"/>
        </w:tabs>
        <w:rPr>
          <w:rFonts w:asciiTheme="majorHAnsi" w:hAnsiTheme="majorHAnsi" w:cs="Arial"/>
        </w:rPr>
      </w:pPr>
      <w:r>
        <w:rPr>
          <w:rFonts w:asciiTheme="majorHAnsi" w:hAnsiTheme="majorHAnsi"/>
        </w:rPr>
        <w:t>Expliquez que l</w:t>
      </w:r>
      <w:r w:rsidR="00F044D3">
        <w:rPr>
          <w:rFonts w:asciiTheme="majorHAnsi" w:hAnsiTheme="majorHAnsi"/>
        </w:rPr>
        <w:t>a</w:t>
      </w:r>
      <w:r>
        <w:rPr>
          <w:rFonts w:asciiTheme="majorHAnsi" w:hAnsiTheme="majorHAnsi"/>
        </w:rPr>
        <w:t xml:space="preserve"> source humaine doit fournir des informations véridiques. Des informations qui sont </w:t>
      </w:r>
      <w:r>
        <w:rPr>
          <w:rFonts w:asciiTheme="majorHAnsi" w:hAnsiTheme="majorHAnsi"/>
          <w:i/>
          <w:iCs/>
        </w:rPr>
        <w:t>presque toujours</w:t>
      </w:r>
      <w:r>
        <w:rPr>
          <w:rFonts w:asciiTheme="majorHAnsi" w:hAnsiTheme="majorHAnsi"/>
        </w:rPr>
        <w:t xml:space="preserve"> ou </w:t>
      </w:r>
      <w:r>
        <w:rPr>
          <w:rFonts w:asciiTheme="majorHAnsi" w:hAnsiTheme="majorHAnsi"/>
          <w:i/>
          <w:iCs/>
        </w:rPr>
        <w:t>généralement</w:t>
      </w:r>
      <w:r>
        <w:rPr>
          <w:rFonts w:asciiTheme="majorHAnsi" w:hAnsiTheme="majorHAnsi"/>
        </w:rPr>
        <w:t xml:space="preserve"> véridiques ne sont pas acceptables.</w:t>
      </w:r>
    </w:p>
    <w:p w14:paraId="10E1213E" w14:textId="43DD8554" w:rsidR="008F3154" w:rsidRPr="00E4300D" w:rsidRDefault="0094712B" w:rsidP="00CC7B56">
      <w:pPr>
        <w:pStyle w:val="ATABulletLevel01BodySlide"/>
        <w:numPr>
          <w:ilvl w:val="0"/>
          <w:numId w:val="144"/>
        </w:numPr>
        <w:tabs>
          <w:tab w:val="left" w:pos="360"/>
        </w:tabs>
        <w:rPr>
          <w:rFonts w:asciiTheme="majorHAnsi" w:hAnsiTheme="majorHAnsi" w:cs="Arial"/>
        </w:rPr>
      </w:pPr>
      <w:r>
        <w:rPr>
          <w:rFonts w:asciiTheme="majorHAnsi" w:hAnsiTheme="majorHAnsi"/>
        </w:rPr>
        <w:t>Expliquer qu’une source fiable est quelqu’un qui fournit des informations de manière continue. Une personne qui fournit une fois des informations à un agent, puis n'en fournit plus n'est pas une source humaine.</w:t>
      </w:r>
    </w:p>
    <w:p w14:paraId="4AFABF61" w14:textId="2B403B05" w:rsidR="008F3154" w:rsidRPr="00E4300D" w:rsidRDefault="008F3154" w:rsidP="705BDBEC">
      <w:pPr>
        <w:pStyle w:val="ATABodyFacSlideBulletLevel01"/>
        <w:tabs>
          <w:tab w:val="left" w:pos="360"/>
          <w:tab w:val="left" w:pos="720"/>
        </w:tabs>
        <w:ind w:left="360"/>
        <w:rPr>
          <w:rFonts w:asciiTheme="majorHAnsi" w:hAnsiTheme="majorHAnsi"/>
        </w:rPr>
      </w:pPr>
      <w:r>
        <w:rPr>
          <w:rFonts w:asciiTheme="majorHAnsi" w:hAnsiTheme="majorHAnsi"/>
        </w:rPr>
        <w:t xml:space="preserve">Ajoutez qu’une source humaine n'a pas besoin d'avoir accès à toutes les informations nécessaires à la résolution de l'enquête. Il arrive souvent qu’une bonne source humaine n’ait accès qu'à quelques-uns des éléments de l’affaire. </w:t>
      </w:r>
    </w:p>
    <w:p w14:paraId="07AB208F" w14:textId="5BDDFBEB" w:rsidR="007E27BC" w:rsidRPr="00BC4602" w:rsidRDefault="007E27BC" w:rsidP="705BDBEC">
      <w:pPr>
        <w:pStyle w:val="ATABodyFacSlideBulletLevel01"/>
        <w:numPr>
          <w:ilvl w:val="0"/>
          <w:numId w:val="112"/>
        </w:numPr>
        <w:rPr>
          <w:rStyle w:val="ATAEmphasis"/>
          <w:rFonts w:asciiTheme="majorHAnsi" w:hAnsiTheme="majorHAnsi"/>
          <w:color w:val="000000"/>
        </w:rPr>
      </w:pPr>
      <w:r>
        <w:rPr>
          <w:rStyle w:val="ATAEmphasis"/>
          <w:rFonts w:asciiTheme="majorHAnsi" w:hAnsiTheme="majorHAnsi"/>
          <w:b w:val="0"/>
        </w:rPr>
        <w:t xml:space="preserve">Expliquer que c'est parce qu’elles disposent d’un accès unique à des informations vitales auxquelles les forces de l’ordre ne peuvent pas accéder autrement, que les sources humaines sont un outil important. </w:t>
      </w:r>
    </w:p>
    <w:p w14:paraId="7551D40A" w14:textId="6996E1CD" w:rsidR="00227DD8" w:rsidRDefault="00227DD8" w:rsidP="002C5D82">
      <w:pPr>
        <w:pStyle w:val="ATABody"/>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73C20" w:rsidRPr="00E4300D" w14:paraId="4162F631" w14:textId="77777777" w:rsidTr="0CB058EF">
        <w:trPr>
          <w:trHeight w:val="432"/>
        </w:trPr>
        <w:tc>
          <w:tcPr>
            <w:tcW w:w="3967" w:type="pct"/>
            <w:shd w:val="clear" w:color="auto" w:fill="DDDDDD"/>
            <w:vAlign w:val="center"/>
          </w:tcPr>
          <w:p w14:paraId="4DA2AEFA" w14:textId="1F139A99" w:rsidR="00573C20" w:rsidRPr="00E4300D" w:rsidRDefault="3D9A1786" w:rsidP="0CB058EF">
            <w:pPr>
              <w:pStyle w:val="ATASlideNoteHeading"/>
              <w:rPr>
                <w:rFonts w:asciiTheme="majorHAnsi" w:hAnsiTheme="majorHAnsi"/>
              </w:rPr>
            </w:pPr>
            <w:r>
              <w:t xml:space="preserve">Diapo </w:t>
            </w:r>
            <w:r w:rsidR="00573C20" w:rsidRPr="0CB058EF">
              <w:rPr>
                <w:rFonts w:asciiTheme="majorHAnsi" w:hAnsiTheme="majorHAnsi"/>
              </w:rPr>
              <w:fldChar w:fldCharType="begin"/>
            </w:r>
            <w:r w:rsidR="00573C20" w:rsidRPr="0CB058EF">
              <w:rPr>
                <w:rFonts w:asciiTheme="majorHAnsi" w:hAnsiTheme="majorHAnsi"/>
              </w:rPr>
              <w:instrText xml:space="preserve"> SEQ ataslide \s </w:instrText>
            </w:r>
            <w:r w:rsidR="00573C20" w:rsidRPr="0CB058EF">
              <w:rPr>
                <w:rFonts w:asciiTheme="majorHAnsi" w:hAnsiTheme="majorHAnsi"/>
              </w:rPr>
              <w:fldChar w:fldCharType="separate"/>
            </w:r>
            <w:r w:rsidR="008179B1">
              <w:rPr>
                <w:rFonts w:asciiTheme="majorHAnsi" w:hAnsiTheme="majorHAnsi"/>
                <w:noProof/>
              </w:rPr>
              <w:t>4</w:t>
            </w:r>
            <w:r w:rsidR="00573C20" w:rsidRPr="0CB058EF">
              <w:rPr>
                <w:rFonts w:asciiTheme="majorHAnsi" w:hAnsiTheme="majorHAnsi"/>
              </w:rPr>
              <w:fldChar w:fldCharType="end"/>
            </w:r>
            <w:r>
              <w:t>. Question de discussion :</w:t>
            </w:r>
            <w:r>
              <w:rPr>
                <w:rFonts w:asciiTheme="majorHAnsi" w:hAnsiTheme="majorHAnsi"/>
              </w:rPr>
              <w:t xml:space="preserve"> Les sources humaines</w:t>
            </w:r>
          </w:p>
        </w:tc>
        <w:tc>
          <w:tcPr>
            <w:tcW w:w="344" w:type="pct"/>
            <w:shd w:val="clear" w:color="auto" w:fill="DDDDDD"/>
            <w:vAlign w:val="center"/>
          </w:tcPr>
          <w:p w14:paraId="751F872E" w14:textId="77777777" w:rsidR="00573C20" w:rsidRPr="00E4300D" w:rsidRDefault="00573C20" w:rsidP="00573C20">
            <w:pPr>
              <w:rPr>
                <w:rFonts w:asciiTheme="majorHAnsi" w:hAnsiTheme="majorHAnsi"/>
              </w:rPr>
            </w:pPr>
          </w:p>
        </w:tc>
        <w:tc>
          <w:tcPr>
            <w:tcW w:w="345" w:type="pct"/>
            <w:shd w:val="clear" w:color="auto" w:fill="DDDDDD"/>
            <w:vAlign w:val="center"/>
          </w:tcPr>
          <w:p w14:paraId="5591F229" w14:textId="77777777" w:rsidR="00573C20" w:rsidRPr="00E4300D" w:rsidRDefault="00573C20" w:rsidP="00573C20">
            <w:pPr>
              <w:jc w:val="center"/>
              <w:rPr>
                <w:rFonts w:asciiTheme="majorHAnsi" w:hAnsiTheme="majorHAnsi"/>
              </w:rPr>
            </w:pPr>
          </w:p>
        </w:tc>
        <w:tc>
          <w:tcPr>
            <w:tcW w:w="344" w:type="pct"/>
            <w:shd w:val="clear" w:color="auto" w:fill="DDDDDD"/>
            <w:vAlign w:val="center"/>
          </w:tcPr>
          <w:p w14:paraId="5B03F1E0" w14:textId="77777777" w:rsidR="00573C20" w:rsidRPr="00E4300D" w:rsidRDefault="00573C20" w:rsidP="00573C20">
            <w:pPr>
              <w:jc w:val="center"/>
              <w:rPr>
                <w:rFonts w:asciiTheme="majorHAnsi" w:hAnsiTheme="majorHAnsi"/>
              </w:rPr>
            </w:pPr>
          </w:p>
        </w:tc>
      </w:tr>
      <w:tr w:rsidR="00573C20" w:rsidRPr="00E4300D" w14:paraId="6B685DA3" w14:textId="77777777" w:rsidTr="0CB058EF">
        <w:tc>
          <w:tcPr>
            <w:tcW w:w="5000" w:type="pct"/>
            <w:gridSpan w:val="4"/>
            <w:shd w:val="clear" w:color="auto" w:fill="EAEAEA"/>
            <w:tcMar>
              <w:left w:w="72" w:type="dxa"/>
              <w:right w:w="72" w:type="dxa"/>
            </w:tcMar>
          </w:tcPr>
          <w:p w14:paraId="4A706E78" w14:textId="7112DA95" w:rsidR="00573C20" w:rsidRPr="000B655E" w:rsidRDefault="0BC5A454" w:rsidP="00573C20">
            <w:pPr>
              <w:pStyle w:val="ATABulletLevel01BodySlide"/>
            </w:pPr>
            <w:r>
              <w:rPr>
                <w:rFonts w:asciiTheme="majorHAnsi" w:hAnsiTheme="majorHAnsi"/>
              </w:rPr>
              <w:t>Avez-vous recours à des sources humaines ? Si la réponse est non, expliquez pourquoi. Si la réponse est oui, donnez des exemples.</w:t>
            </w:r>
            <w:r>
              <w:t xml:space="preserve"> </w:t>
            </w:r>
          </w:p>
          <w:p w14:paraId="3F4F9733" w14:textId="7B5872FF" w:rsidR="00573C20" w:rsidRPr="000B655E" w:rsidRDefault="0BC5A454" w:rsidP="00573C20">
            <w:pPr>
              <w:pStyle w:val="ATABulletLevel01BodySlide"/>
            </w:pPr>
            <w:r>
              <w:t>Vous est-il déjà arrivé d'être abordé par une source interne volontaire, vous ou une personne avec qui vous avez travaillé ? Partagez votre récit.</w:t>
            </w:r>
          </w:p>
        </w:tc>
      </w:tr>
      <w:tr w:rsidR="00573C20" w:rsidRPr="00E4300D" w14:paraId="458CB185" w14:textId="77777777" w:rsidTr="0CB058EF">
        <w:tc>
          <w:tcPr>
            <w:tcW w:w="5000" w:type="pct"/>
            <w:gridSpan w:val="4"/>
            <w:shd w:val="clear" w:color="auto" w:fill="EAEAEA"/>
            <w:vAlign w:val="center"/>
          </w:tcPr>
          <w:p w14:paraId="1DDD1573" w14:textId="18EEB949" w:rsidR="00573C20" w:rsidRPr="00E4300D" w:rsidRDefault="00573C20" w:rsidP="00573C20">
            <w:pPr>
              <w:pStyle w:val="ATAGraphicDescription"/>
              <w:rPr>
                <w:rFonts w:asciiTheme="majorHAnsi" w:hAnsiTheme="majorHAnsi"/>
              </w:rPr>
            </w:pPr>
            <w:r>
              <w:rPr>
                <w:rFonts w:asciiTheme="majorHAnsi" w:hAnsiTheme="majorHAnsi"/>
              </w:rPr>
              <w:t>Description de l’image : Un point d'interrogation.</w:t>
            </w:r>
          </w:p>
        </w:tc>
      </w:tr>
    </w:tbl>
    <w:p w14:paraId="5C61717A" w14:textId="7CA20A8B" w:rsidR="00573C20" w:rsidRDefault="00573C20" w:rsidP="002C5D82">
      <w:pPr>
        <w:pStyle w:val="ATABody"/>
        <w:rPr>
          <w:rFonts w:asciiTheme="majorHAnsi" w:hAnsiTheme="majorHAnsi"/>
        </w:rPr>
      </w:pPr>
    </w:p>
    <w:p w14:paraId="0585D05D" w14:textId="7BE0BD85" w:rsidR="004E6119" w:rsidRDefault="004E6119" w:rsidP="00CC7B56">
      <w:pPr>
        <w:pStyle w:val="ATABodyFacSlideBulletLevel01"/>
        <w:numPr>
          <w:ilvl w:val="0"/>
          <w:numId w:val="112"/>
        </w:numPr>
        <w:rPr>
          <w:rFonts w:asciiTheme="majorHAnsi" w:hAnsiTheme="majorHAnsi"/>
        </w:rPr>
      </w:pPr>
      <w:r>
        <w:rPr>
          <w:rFonts w:asciiTheme="majorHAnsi" w:hAnsiTheme="majorHAnsi"/>
        </w:rPr>
        <w:t>Posez la question figurant sur la diapositive pour engager la discussion avec les participants.</w:t>
      </w:r>
    </w:p>
    <w:p w14:paraId="0B26144D" w14:textId="48F9EEC4" w:rsidR="00573C20" w:rsidRPr="007E27BC" w:rsidRDefault="00573C20" w:rsidP="004E6119">
      <w:pPr>
        <w:pStyle w:val="ATABulletLevel02BodySlide"/>
        <w:rPr>
          <w:rStyle w:val="ATAEmphasis"/>
          <w:rFonts w:asciiTheme="majorHAnsi" w:hAnsiTheme="majorHAnsi"/>
          <w:b w:val="0"/>
          <w:color w:val="000000"/>
        </w:rPr>
      </w:pPr>
      <w:r>
        <w:rPr>
          <w:rStyle w:val="ATAEmphasis"/>
          <w:rFonts w:asciiTheme="majorHAnsi" w:hAnsiTheme="majorHAnsi"/>
        </w:rPr>
        <w:t>Avez-vous recours à des sources humaines ? Si la réponse est non, expliquez pourquoi. Si la réponse est oui, donnez des exemples.</w:t>
      </w:r>
      <w:r w:rsidR="008179B1">
        <w:rPr>
          <w:rStyle w:val="ATAEmphasis"/>
          <w:rFonts w:asciiTheme="majorHAnsi" w:hAnsiTheme="majorHAnsi"/>
          <w:b w:val="0"/>
        </w:rPr>
        <w:t xml:space="preserve"> </w:t>
      </w:r>
      <w:r>
        <w:rPr>
          <w:rStyle w:val="ATAEmphasis"/>
          <w:rFonts w:asciiTheme="majorHAnsi" w:hAnsiTheme="majorHAnsi"/>
          <w:b w:val="0"/>
        </w:rPr>
        <w:t xml:space="preserve">Les réponses peuvent varier. </w:t>
      </w:r>
    </w:p>
    <w:p w14:paraId="6F7B64A3" w14:textId="75A5D0C7" w:rsidR="00573C20" w:rsidRPr="004E6119" w:rsidRDefault="00573C20" w:rsidP="002C5D82">
      <w:pPr>
        <w:pStyle w:val="ATABulletLevel02BodySlide"/>
        <w:rPr>
          <w:b/>
        </w:rPr>
      </w:pPr>
      <w:r>
        <w:rPr>
          <w:b/>
        </w:rPr>
        <w:t>Vous est-il déjà arrivé d'être abordé par une source interne volontaire, vous ou une personne avec qui vous avez travaillé ? Partagez votre récit.</w:t>
      </w:r>
      <w:r>
        <w:t xml:space="preserve"> Les réponses peuvent varier. </w:t>
      </w:r>
    </w:p>
    <w:p w14:paraId="717475B0" w14:textId="77777777" w:rsidR="00573C20" w:rsidRPr="00E4300D" w:rsidRDefault="00573C20" w:rsidP="002C5D82">
      <w:pPr>
        <w:pStyle w:val="ATABody"/>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E4300D" w14:paraId="41F1F02F" w14:textId="77777777" w:rsidTr="705BDBEC">
        <w:trPr>
          <w:trHeight w:val="432"/>
        </w:trPr>
        <w:tc>
          <w:tcPr>
            <w:tcW w:w="3967" w:type="pct"/>
            <w:shd w:val="clear" w:color="auto" w:fill="DDDDDD"/>
            <w:vAlign w:val="center"/>
          </w:tcPr>
          <w:p w14:paraId="5F4087F4" w14:textId="09802FA5" w:rsidR="002C5D82" w:rsidRPr="00E4300D" w:rsidRDefault="002C5D82" w:rsidP="005272A9">
            <w:pPr>
              <w:pStyle w:val="ATASlideNoteHeading"/>
              <w:rPr>
                <w:rFonts w:asciiTheme="majorHAnsi" w:hAnsiTheme="majorHAnsi"/>
              </w:rPr>
            </w:pPr>
            <w:r>
              <w:rPr>
                <w:rFonts w:asciiTheme="majorHAnsi" w:hAnsiTheme="majorHAnsi"/>
              </w:rPr>
              <w:lastRenderedPageBreak/>
              <w:t xml:space="preserve">Diapo </w:t>
            </w:r>
            <w:r w:rsidR="00B57B35" w:rsidRPr="00E4300D">
              <w:rPr>
                <w:rFonts w:asciiTheme="majorHAnsi" w:hAnsiTheme="majorHAnsi"/>
              </w:rPr>
              <w:fldChar w:fldCharType="begin"/>
            </w:r>
            <w:r w:rsidR="00B57B35" w:rsidRPr="00E4300D">
              <w:rPr>
                <w:rFonts w:asciiTheme="majorHAnsi" w:hAnsiTheme="majorHAnsi"/>
              </w:rPr>
              <w:instrText xml:space="preserve"> SEQ ataslide \s </w:instrText>
            </w:r>
            <w:r w:rsidR="00B57B35" w:rsidRPr="00E4300D">
              <w:rPr>
                <w:rFonts w:asciiTheme="majorHAnsi" w:hAnsiTheme="majorHAnsi"/>
              </w:rPr>
              <w:fldChar w:fldCharType="separate"/>
            </w:r>
            <w:r w:rsidR="008179B1">
              <w:rPr>
                <w:rFonts w:asciiTheme="majorHAnsi" w:hAnsiTheme="majorHAnsi"/>
                <w:noProof/>
              </w:rPr>
              <w:t>5</w:t>
            </w:r>
            <w:r w:rsidR="00B57B35" w:rsidRPr="00E4300D">
              <w:rPr>
                <w:rFonts w:asciiTheme="majorHAnsi" w:hAnsiTheme="majorHAnsi"/>
              </w:rPr>
              <w:fldChar w:fldCharType="end"/>
            </w:r>
            <w:r>
              <w:rPr>
                <w:rFonts w:asciiTheme="majorHAnsi" w:hAnsiTheme="majorHAnsi"/>
              </w:rPr>
              <w:t>. Identification d’une source humaine</w:t>
            </w:r>
          </w:p>
        </w:tc>
        <w:tc>
          <w:tcPr>
            <w:tcW w:w="344" w:type="pct"/>
            <w:shd w:val="clear" w:color="auto" w:fill="DDDDDD"/>
            <w:vAlign w:val="center"/>
          </w:tcPr>
          <w:p w14:paraId="49AC9373" w14:textId="77777777" w:rsidR="002C5D82" w:rsidRPr="00E4300D" w:rsidRDefault="002C5D82" w:rsidP="005272A9">
            <w:pPr>
              <w:rPr>
                <w:rFonts w:asciiTheme="majorHAnsi" w:hAnsiTheme="majorHAnsi"/>
              </w:rPr>
            </w:pPr>
          </w:p>
        </w:tc>
        <w:tc>
          <w:tcPr>
            <w:tcW w:w="345" w:type="pct"/>
            <w:shd w:val="clear" w:color="auto" w:fill="DDDDDD"/>
            <w:vAlign w:val="center"/>
          </w:tcPr>
          <w:p w14:paraId="7CA18D9F" w14:textId="77777777" w:rsidR="002C5D82" w:rsidRPr="00E4300D" w:rsidRDefault="002C5D82" w:rsidP="005272A9">
            <w:pPr>
              <w:jc w:val="center"/>
              <w:rPr>
                <w:rFonts w:asciiTheme="majorHAnsi" w:hAnsiTheme="majorHAnsi"/>
              </w:rPr>
            </w:pPr>
          </w:p>
        </w:tc>
        <w:tc>
          <w:tcPr>
            <w:tcW w:w="344" w:type="pct"/>
            <w:shd w:val="clear" w:color="auto" w:fill="DDDDDD"/>
            <w:vAlign w:val="center"/>
          </w:tcPr>
          <w:p w14:paraId="5CC30DB6" w14:textId="06E20522" w:rsidR="002C5D82" w:rsidRPr="00E4300D" w:rsidRDefault="002C5D82" w:rsidP="005272A9">
            <w:pPr>
              <w:jc w:val="center"/>
              <w:rPr>
                <w:rFonts w:asciiTheme="majorHAnsi" w:hAnsiTheme="majorHAnsi"/>
              </w:rPr>
            </w:pPr>
          </w:p>
        </w:tc>
      </w:tr>
      <w:tr w:rsidR="002C5D82" w:rsidRPr="00E4300D" w14:paraId="1E6E4842" w14:textId="77777777" w:rsidTr="705BDBEC">
        <w:tc>
          <w:tcPr>
            <w:tcW w:w="5000" w:type="pct"/>
            <w:gridSpan w:val="4"/>
            <w:shd w:val="clear" w:color="auto" w:fill="EAEAEA"/>
            <w:tcMar>
              <w:left w:w="72" w:type="dxa"/>
              <w:right w:w="72" w:type="dxa"/>
            </w:tcMar>
          </w:tcPr>
          <w:p w14:paraId="5AF40057" w14:textId="6F538307" w:rsidR="002C5D82" w:rsidRPr="00C14FA8" w:rsidRDefault="3AF66683" w:rsidP="00C14FA8">
            <w:pPr>
              <w:pStyle w:val="ATABulletLevel01BodySlide"/>
            </w:pPr>
            <w:r>
              <w:t>Elle est en mesure d’obtenir des renseignements de valeur pour l'enquête.</w:t>
            </w:r>
          </w:p>
          <w:p w14:paraId="33D9D227" w14:textId="05CA2129" w:rsidR="002C5D82" w:rsidRPr="00C14FA8" w:rsidRDefault="5BA8BBD3" w:rsidP="00C14FA8">
            <w:pPr>
              <w:pStyle w:val="ATABulletLevel01BodySlide"/>
            </w:pPr>
            <w:r>
              <w:t>Elle est proche d’une personne qui dispose de renseignements de valeur.</w:t>
            </w:r>
          </w:p>
          <w:p w14:paraId="4B372AB5" w14:textId="22726BC4" w:rsidR="002C5D82" w:rsidRPr="000B655E" w:rsidRDefault="6AB342A3" w:rsidP="00C14FA8">
            <w:pPr>
              <w:pStyle w:val="ATABulletLevel01BodySlide"/>
            </w:pPr>
            <w:r>
              <w:t>Elle peut être mise dans une position lui permettant d'accéder à des renseignements de valeur.</w:t>
            </w:r>
          </w:p>
        </w:tc>
      </w:tr>
      <w:tr w:rsidR="002C5D82" w:rsidRPr="00E4300D" w14:paraId="574476BD" w14:textId="77777777" w:rsidTr="705BDBEC">
        <w:tc>
          <w:tcPr>
            <w:tcW w:w="5000" w:type="pct"/>
            <w:gridSpan w:val="4"/>
            <w:shd w:val="clear" w:color="auto" w:fill="EAEAEA"/>
            <w:vAlign w:val="center"/>
          </w:tcPr>
          <w:p w14:paraId="07D6D20A" w14:textId="0DCE0431" w:rsidR="002C5D82" w:rsidRPr="00E4300D" w:rsidRDefault="002C5D82" w:rsidP="005546F8">
            <w:pPr>
              <w:pStyle w:val="ATAGraphicDescription"/>
              <w:rPr>
                <w:rFonts w:asciiTheme="majorHAnsi" w:hAnsiTheme="majorHAnsi"/>
              </w:rPr>
            </w:pPr>
            <w:r>
              <w:rPr>
                <w:rFonts w:asciiTheme="majorHAnsi" w:hAnsiTheme="majorHAnsi"/>
              </w:rPr>
              <w:t>Description de l’image : Une femme qui parle au téléphone.</w:t>
            </w:r>
          </w:p>
        </w:tc>
      </w:tr>
    </w:tbl>
    <w:p w14:paraId="788C17D5" w14:textId="77777777" w:rsidR="002C5D82" w:rsidRPr="00E4300D" w:rsidRDefault="002C5D82" w:rsidP="002C5D82">
      <w:pPr>
        <w:pStyle w:val="ATABody"/>
        <w:rPr>
          <w:rFonts w:asciiTheme="majorHAnsi" w:hAnsiTheme="majorHAnsi"/>
        </w:rPr>
      </w:pPr>
    </w:p>
    <w:p w14:paraId="61FEEBE9" w14:textId="3C550C75" w:rsidR="00E43514" w:rsidRPr="00B455E6" w:rsidRDefault="002C5D82" w:rsidP="00B455E6">
      <w:pPr>
        <w:pStyle w:val="ATABulletLevel01BodySlide"/>
      </w:pPr>
      <w:r>
        <w:t xml:space="preserve">Expliquez que les meilleures sources humaines occupent une place leur permettant de fournir des informations utiles à la résolution des enquêtes. Une source potentielle n’a pas toujours accès à des informations pertinentes dès le départ, mais on peut </w:t>
      </w:r>
      <w:r w:rsidR="00F044D3">
        <w:t>l’</w:t>
      </w:r>
      <w:r>
        <w:t xml:space="preserve">aider à se positionner de sorte qu'elle puisse accéder à des informations de valeur. </w:t>
      </w:r>
    </w:p>
    <w:p w14:paraId="730FA1CC" w14:textId="4CA5AD65" w:rsidR="005C78D0" w:rsidRDefault="1E3BA2C1" w:rsidP="00B455E6">
      <w:pPr>
        <w:pStyle w:val="ATABulletLevel01BodySlide"/>
      </w:pPr>
      <w:r>
        <w:t xml:space="preserve">Expliquez qu’une source humaine n'est </w:t>
      </w:r>
      <w:r>
        <w:rPr>
          <w:u w:val="single"/>
        </w:rPr>
        <w:t>pas</w:t>
      </w:r>
      <w:r>
        <w:t xml:space="preserve"> quelqu’un qui : </w:t>
      </w:r>
    </w:p>
    <w:p w14:paraId="39BEFC6E" w14:textId="017DEEB2" w:rsidR="00787A0A" w:rsidRDefault="00664605" w:rsidP="00B455E6">
      <w:pPr>
        <w:pStyle w:val="ATABulletLevel02BodySlide"/>
      </w:pPr>
      <w:r>
        <w:t>Fournit ouvertement des informations à un organisme des forces de l'ordre.</w:t>
      </w:r>
    </w:p>
    <w:p w14:paraId="6EE6E266" w14:textId="05530A7B" w:rsidR="005C78D0" w:rsidRPr="00E4300D" w:rsidRDefault="00664605" w:rsidP="00B455E6">
      <w:pPr>
        <w:pStyle w:val="ATABulletLevel02BodySlide"/>
      </w:pPr>
      <w:r>
        <w:t>Fournit des informations sur ordre d’un juge.</w:t>
      </w:r>
    </w:p>
    <w:p w14:paraId="7922C650" w14:textId="77777777" w:rsidR="009F5293" w:rsidRPr="00E4300D" w:rsidRDefault="009F5293" w:rsidP="0053311B">
      <w:pPr>
        <w:pStyle w:val="ATABulletLevel01BodySlide"/>
        <w:numPr>
          <w:ilvl w:val="0"/>
          <w:numId w:val="0"/>
        </w:numPr>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E4300D" w14:paraId="293E553E" w14:textId="77777777" w:rsidTr="705BDBEC">
        <w:trPr>
          <w:trHeight w:val="432"/>
        </w:trPr>
        <w:tc>
          <w:tcPr>
            <w:tcW w:w="3967" w:type="pct"/>
            <w:shd w:val="clear" w:color="auto" w:fill="DDDDDD"/>
            <w:vAlign w:val="center"/>
          </w:tcPr>
          <w:p w14:paraId="48F67F1B" w14:textId="3154E25C" w:rsidR="002C5D82" w:rsidRPr="00E4300D" w:rsidRDefault="002C5D82" w:rsidP="005272A9">
            <w:pPr>
              <w:pStyle w:val="ATASlideNoteHeading"/>
              <w:rPr>
                <w:rFonts w:asciiTheme="majorHAnsi" w:hAnsiTheme="majorHAnsi"/>
              </w:rPr>
            </w:pPr>
            <w:r>
              <w:rPr>
                <w:rFonts w:asciiTheme="majorHAnsi" w:hAnsiTheme="majorHAnsi"/>
              </w:rPr>
              <w:t xml:space="preserve">Diapo </w:t>
            </w:r>
            <w:r w:rsidR="00B57B35" w:rsidRPr="00E4300D">
              <w:rPr>
                <w:rFonts w:asciiTheme="majorHAnsi" w:hAnsiTheme="majorHAnsi"/>
              </w:rPr>
              <w:fldChar w:fldCharType="begin"/>
            </w:r>
            <w:r w:rsidR="00B57B35" w:rsidRPr="00E4300D">
              <w:rPr>
                <w:rFonts w:asciiTheme="majorHAnsi" w:hAnsiTheme="majorHAnsi"/>
              </w:rPr>
              <w:instrText xml:space="preserve"> SEQ ataslide \s </w:instrText>
            </w:r>
            <w:r w:rsidR="00B57B35" w:rsidRPr="00E4300D">
              <w:rPr>
                <w:rFonts w:asciiTheme="majorHAnsi" w:hAnsiTheme="majorHAnsi"/>
              </w:rPr>
              <w:fldChar w:fldCharType="separate"/>
            </w:r>
            <w:r w:rsidR="008179B1">
              <w:rPr>
                <w:rFonts w:asciiTheme="majorHAnsi" w:hAnsiTheme="majorHAnsi"/>
                <w:noProof/>
              </w:rPr>
              <w:t>6</w:t>
            </w:r>
            <w:r w:rsidR="00B57B35" w:rsidRPr="00E4300D">
              <w:rPr>
                <w:rFonts w:asciiTheme="majorHAnsi" w:hAnsiTheme="majorHAnsi"/>
              </w:rPr>
              <w:fldChar w:fldCharType="end"/>
            </w:r>
            <w:r>
              <w:t>.</w:t>
            </w:r>
            <w:r>
              <w:rPr>
                <w:rFonts w:asciiTheme="majorHAnsi" w:hAnsiTheme="majorHAnsi"/>
              </w:rPr>
              <w:t xml:space="preserve"> Les types de sources humaines (1/2)</w:t>
            </w:r>
          </w:p>
        </w:tc>
        <w:tc>
          <w:tcPr>
            <w:tcW w:w="344" w:type="pct"/>
            <w:shd w:val="clear" w:color="auto" w:fill="DDDDDD"/>
            <w:vAlign w:val="center"/>
          </w:tcPr>
          <w:p w14:paraId="33770DF8" w14:textId="77777777" w:rsidR="002C5D82" w:rsidRPr="00E4300D" w:rsidRDefault="002C5D82" w:rsidP="005272A9">
            <w:pPr>
              <w:rPr>
                <w:rFonts w:asciiTheme="majorHAnsi" w:hAnsiTheme="majorHAnsi"/>
              </w:rPr>
            </w:pPr>
          </w:p>
        </w:tc>
        <w:tc>
          <w:tcPr>
            <w:tcW w:w="345" w:type="pct"/>
            <w:shd w:val="clear" w:color="auto" w:fill="DDDDDD"/>
            <w:vAlign w:val="center"/>
          </w:tcPr>
          <w:p w14:paraId="795FB0CB" w14:textId="77777777" w:rsidR="002C5D82" w:rsidRPr="00E4300D" w:rsidRDefault="002C5D82" w:rsidP="005272A9">
            <w:pPr>
              <w:jc w:val="center"/>
              <w:rPr>
                <w:rFonts w:asciiTheme="majorHAnsi" w:hAnsiTheme="majorHAnsi"/>
              </w:rPr>
            </w:pPr>
          </w:p>
        </w:tc>
        <w:tc>
          <w:tcPr>
            <w:tcW w:w="344" w:type="pct"/>
            <w:shd w:val="clear" w:color="auto" w:fill="DDDDDD"/>
            <w:vAlign w:val="center"/>
          </w:tcPr>
          <w:p w14:paraId="670E4372" w14:textId="77777777" w:rsidR="002C5D82" w:rsidRPr="00E4300D" w:rsidRDefault="002C5D82" w:rsidP="005272A9">
            <w:pPr>
              <w:jc w:val="center"/>
              <w:rPr>
                <w:rFonts w:asciiTheme="majorHAnsi" w:hAnsiTheme="majorHAnsi"/>
              </w:rPr>
            </w:pPr>
          </w:p>
        </w:tc>
      </w:tr>
      <w:tr w:rsidR="002C5D82" w:rsidRPr="00E4300D" w14:paraId="08B81291" w14:textId="77777777" w:rsidTr="705BDBEC">
        <w:tc>
          <w:tcPr>
            <w:tcW w:w="5000" w:type="pct"/>
            <w:gridSpan w:val="4"/>
            <w:shd w:val="clear" w:color="auto" w:fill="EAEAEA"/>
            <w:tcMar>
              <w:left w:w="72" w:type="dxa"/>
              <w:right w:w="72" w:type="dxa"/>
            </w:tcMar>
          </w:tcPr>
          <w:p w14:paraId="5758E36B" w14:textId="256C254B" w:rsidR="002C5D82" w:rsidRPr="00E4300D" w:rsidRDefault="7C7C5F47" w:rsidP="008C2E9B">
            <w:pPr>
              <w:pStyle w:val="ATABulletLevel01BodySlide"/>
            </w:pPr>
            <w:r>
              <w:t>Source interne volontaire :</w:t>
            </w:r>
          </w:p>
          <w:p w14:paraId="08196D0C" w14:textId="618B6142" w:rsidR="002C5D82" w:rsidRPr="008C2E9B" w:rsidRDefault="002908DF" w:rsidP="008C2E9B">
            <w:pPr>
              <w:pStyle w:val="ATABulletLevel02BodySlide"/>
            </w:pPr>
            <w:r>
              <w:t>Elle participe à un complot criminel.</w:t>
            </w:r>
          </w:p>
          <w:p w14:paraId="52790B6C" w14:textId="25675958" w:rsidR="002908DF" w:rsidRPr="00E4300D" w:rsidRDefault="002908DF" w:rsidP="008C2E9B">
            <w:pPr>
              <w:pStyle w:val="ATABulletLevel02BodySlide"/>
            </w:pPr>
            <w:r>
              <w:t>Elle décide d’abandonner le complot et d’informer les autorités.</w:t>
            </w:r>
          </w:p>
        </w:tc>
      </w:tr>
      <w:tr w:rsidR="002C5D82" w:rsidRPr="00E4300D" w14:paraId="3FF7D37C" w14:textId="77777777" w:rsidTr="705BDBEC">
        <w:tc>
          <w:tcPr>
            <w:tcW w:w="5000" w:type="pct"/>
            <w:gridSpan w:val="4"/>
            <w:shd w:val="clear" w:color="auto" w:fill="EAEAEA"/>
            <w:vAlign w:val="center"/>
          </w:tcPr>
          <w:p w14:paraId="18AD0079" w14:textId="3622C308" w:rsidR="002C5D82" w:rsidRPr="00E4300D" w:rsidRDefault="002C5D82" w:rsidP="003241F6">
            <w:pPr>
              <w:pStyle w:val="ATAGraphicDescription"/>
              <w:rPr>
                <w:rFonts w:asciiTheme="majorHAnsi" w:hAnsiTheme="majorHAnsi"/>
              </w:rPr>
            </w:pPr>
            <w:r>
              <w:rPr>
                <w:rFonts w:asciiTheme="majorHAnsi" w:hAnsiTheme="majorHAnsi"/>
              </w:rPr>
              <w:t xml:space="preserve">Description de l’image : La silhouette d’un groupe d’hommes. </w:t>
            </w:r>
          </w:p>
        </w:tc>
      </w:tr>
    </w:tbl>
    <w:p w14:paraId="2179185C" w14:textId="77777777" w:rsidR="002C5D82" w:rsidRPr="00E4300D" w:rsidRDefault="002C5D82" w:rsidP="002C5D82">
      <w:pPr>
        <w:pStyle w:val="ATABody"/>
        <w:rPr>
          <w:rFonts w:asciiTheme="majorHAnsi" w:hAnsiTheme="majorHAnsi"/>
        </w:rPr>
      </w:pPr>
    </w:p>
    <w:p w14:paraId="3DA852DF" w14:textId="7060EF8E" w:rsidR="002908DF" w:rsidRDefault="002908DF" w:rsidP="00C40E31">
      <w:pPr>
        <w:pStyle w:val="ATABulletLevel01BodySlide"/>
        <w:numPr>
          <w:ilvl w:val="0"/>
          <w:numId w:val="9"/>
        </w:numPr>
        <w:tabs>
          <w:tab w:val="left" w:pos="360"/>
        </w:tabs>
        <w:ind w:left="360"/>
        <w:rPr>
          <w:rFonts w:asciiTheme="majorHAnsi" w:hAnsiTheme="majorHAnsi" w:cs="Arial"/>
        </w:rPr>
      </w:pPr>
      <w:r>
        <w:rPr>
          <w:rFonts w:asciiTheme="majorHAnsi" w:hAnsiTheme="majorHAnsi"/>
        </w:rPr>
        <w:t xml:space="preserve">Expliquez qu’une </w:t>
      </w:r>
      <w:r>
        <w:rPr>
          <w:rFonts w:asciiTheme="majorHAnsi" w:hAnsiTheme="majorHAnsi"/>
          <w:b/>
        </w:rPr>
        <w:t xml:space="preserve">source interne volontaire </w:t>
      </w:r>
      <w:r>
        <w:rPr>
          <w:rFonts w:asciiTheme="majorHAnsi" w:hAnsiTheme="majorHAnsi"/>
        </w:rPr>
        <w:t xml:space="preserve">est une personne travaillant pour une organisation, qui a accès à des informations de valeur et se porte volontaire pour devenir une source humaine. </w:t>
      </w:r>
    </w:p>
    <w:p w14:paraId="243D1250" w14:textId="4AED33B0" w:rsidR="00BC4602" w:rsidRDefault="00152976" w:rsidP="00C40E31">
      <w:pPr>
        <w:pStyle w:val="ATABulletLevel01BodySlide"/>
        <w:numPr>
          <w:ilvl w:val="0"/>
          <w:numId w:val="9"/>
        </w:numPr>
        <w:tabs>
          <w:tab w:val="left" w:pos="360"/>
        </w:tabs>
        <w:ind w:left="360"/>
        <w:rPr>
          <w:rFonts w:asciiTheme="majorHAnsi" w:hAnsiTheme="majorHAnsi" w:cs="Arial"/>
        </w:rPr>
      </w:pPr>
      <w:r>
        <w:rPr>
          <w:rFonts w:asciiTheme="majorHAnsi" w:hAnsiTheme="majorHAnsi"/>
        </w:rPr>
        <w:t xml:space="preserve">Expliquez que ce type de source est rare dans les enquêtes terroristes. C'est toutefois possible, surtout si la personne en question commence à douter de l’organisation. Faites part des exemples suivants : </w:t>
      </w:r>
    </w:p>
    <w:p w14:paraId="7D7FF97E" w14:textId="3096F7A7" w:rsidR="000740B9" w:rsidRDefault="00C508EE" w:rsidP="00CC7B56">
      <w:pPr>
        <w:pStyle w:val="ATABulletLevel01BodySlide"/>
        <w:numPr>
          <w:ilvl w:val="0"/>
          <w:numId w:val="145"/>
        </w:numPr>
        <w:rPr>
          <w:rFonts w:asciiTheme="majorHAnsi" w:hAnsiTheme="majorHAnsi" w:cs="Arial"/>
        </w:rPr>
      </w:pPr>
      <w:r>
        <w:rPr>
          <w:rFonts w:asciiTheme="majorHAnsi" w:hAnsiTheme="majorHAnsi"/>
        </w:rPr>
        <w:t xml:space="preserve">À New York, aux États-Unis, une personne a </w:t>
      </w:r>
      <w:r w:rsidR="00B87B62">
        <w:rPr>
          <w:rFonts w:asciiTheme="majorHAnsi" w:hAnsiTheme="majorHAnsi"/>
        </w:rPr>
        <w:t>contacté</w:t>
      </w:r>
      <w:r>
        <w:rPr>
          <w:rFonts w:asciiTheme="majorHAnsi" w:hAnsiTheme="majorHAnsi"/>
        </w:rPr>
        <w:t xml:space="preserve"> un policier pour dénoncer le crime que ses deux colocataires étaient en train de préparer : ils prévoyaient de faire sauter plusieurs bombes dans une station de métro très fréquentée de la ville et dans un bus de banlieue. La police a tenu compte des renseignements volontairement fournis par cette personne et a pu arrêter les terroristes et déjouer le complot quelques heures avant qu’il ne se produi</w:t>
      </w:r>
      <w:r w:rsidR="00B87B62">
        <w:rPr>
          <w:rFonts w:asciiTheme="majorHAnsi" w:hAnsiTheme="majorHAnsi"/>
        </w:rPr>
        <w:t>s</w:t>
      </w:r>
      <w:r>
        <w:rPr>
          <w:rFonts w:asciiTheme="majorHAnsi" w:hAnsiTheme="majorHAnsi"/>
        </w:rPr>
        <w:t>e. Sans ces informations, la police n’aurait pas pu empêcher le carnage qui aurait eu lieu.</w:t>
      </w:r>
    </w:p>
    <w:p w14:paraId="47962841" w14:textId="3F31344C" w:rsidR="00BC4602" w:rsidRDefault="00BC4602" w:rsidP="00CC7B56">
      <w:pPr>
        <w:pStyle w:val="ATABulletLevel01BodySlide"/>
        <w:numPr>
          <w:ilvl w:val="0"/>
          <w:numId w:val="145"/>
        </w:numPr>
        <w:rPr>
          <w:rFonts w:asciiTheme="majorHAnsi" w:hAnsiTheme="majorHAnsi" w:cs="Arial"/>
        </w:rPr>
      </w:pPr>
      <w:r>
        <w:rPr>
          <w:rFonts w:asciiTheme="majorHAnsi" w:hAnsiTheme="majorHAnsi"/>
        </w:rPr>
        <w:t>Un assassin et poseur de bombes pour l'Armée républicaine irlandaise (IRA) a déchanté et s'est mis à coopérer avec la police irlandaise. On lui attribue le mérite d’avoir déjoué de nombreux gros attentats, dont un complot visant à assassiner le prince Charles et la princesse Diana lors d'un concert à Londres.</w:t>
      </w:r>
    </w:p>
    <w:p w14:paraId="5DB01502" w14:textId="21F5483D" w:rsidR="00902609" w:rsidRDefault="00152976" w:rsidP="00CC7B56">
      <w:pPr>
        <w:pStyle w:val="ATABulletLevel01BodySlide"/>
        <w:numPr>
          <w:ilvl w:val="0"/>
          <w:numId w:val="145"/>
        </w:numPr>
        <w:rPr>
          <w:rFonts w:asciiTheme="majorHAnsi" w:hAnsiTheme="majorHAnsi" w:cs="Arial"/>
        </w:rPr>
      </w:pPr>
      <w:r>
        <w:rPr>
          <w:rFonts w:asciiTheme="majorHAnsi" w:hAnsiTheme="majorHAnsi"/>
        </w:rPr>
        <w:t>En Espagne, un aspirant kamikaze s'est porté volontaire auprès des forces de l’ordre car il ne voulait pas sacrifier sa vie à la cause terroriste. Il faisait partie des six hommes qui avaient reçu la mission d’attaquer le métro de Barcelone. Les informations qu’il a fournies à la police ont permis de surveiller les autres hommes et de les arrêter alors qu’ils entraient dans la dernière phase des préparatifs.</w:t>
      </w:r>
    </w:p>
    <w:p w14:paraId="7C994545" w14:textId="5C70B2F4" w:rsidR="002908DF" w:rsidRPr="00E4300D" w:rsidRDefault="002908DF" w:rsidP="00C40E31">
      <w:pPr>
        <w:pStyle w:val="ATABulletLevel01BodySlide"/>
        <w:numPr>
          <w:ilvl w:val="0"/>
          <w:numId w:val="9"/>
        </w:numPr>
        <w:tabs>
          <w:tab w:val="left" w:pos="360"/>
        </w:tabs>
        <w:ind w:left="360"/>
        <w:rPr>
          <w:rFonts w:asciiTheme="majorHAnsi" w:hAnsiTheme="majorHAnsi" w:cs="Arial"/>
        </w:rPr>
      </w:pPr>
      <w:r>
        <w:rPr>
          <w:rFonts w:asciiTheme="majorHAnsi" w:hAnsiTheme="majorHAnsi"/>
        </w:rPr>
        <w:lastRenderedPageBreak/>
        <w:t xml:space="preserve">Faites remarquer que dans la plupart des dossiers terroristes, lorsqu’un groupe apprend qu’un de leur membre commence à se désintéresser de la cause ou remet en question l'idéologie du groupe, celui-ci isole ou exclut alors cette personne. </w:t>
      </w:r>
    </w:p>
    <w:p w14:paraId="6150CA66" w14:textId="77777777" w:rsidR="002908DF" w:rsidRPr="00E4300D" w:rsidRDefault="002908DF" w:rsidP="00C40E31">
      <w:pPr>
        <w:pStyle w:val="ATABulletLevel01BodySlide"/>
        <w:numPr>
          <w:ilvl w:val="0"/>
          <w:numId w:val="9"/>
        </w:numPr>
        <w:tabs>
          <w:tab w:val="left" w:pos="360"/>
        </w:tabs>
        <w:ind w:left="360"/>
        <w:rPr>
          <w:rFonts w:asciiTheme="majorHAnsi" w:hAnsiTheme="majorHAnsi" w:cs="Arial"/>
        </w:rPr>
      </w:pPr>
      <w:r>
        <w:rPr>
          <w:rFonts w:asciiTheme="majorHAnsi" w:hAnsiTheme="majorHAnsi"/>
        </w:rPr>
        <w:t>Expliquez que, dans les enquêtes terroristes, il faut prendre soin de s’assurer que la source volontaire n’est pas un double agent ou qu’elle n’a pas été envoyée dans le but de fournir de fausses informations pour entraver l'enquête en cours.</w:t>
      </w:r>
    </w:p>
    <w:p w14:paraId="3EE56D58" w14:textId="13B182D0" w:rsidR="0080082D" w:rsidRPr="00B87B62" w:rsidRDefault="002908DF" w:rsidP="0080082D">
      <w:pPr>
        <w:pStyle w:val="ListParagraph"/>
        <w:numPr>
          <w:ilvl w:val="0"/>
          <w:numId w:val="10"/>
        </w:numPr>
        <w:tabs>
          <w:tab w:val="left" w:pos="360"/>
          <w:tab w:val="left" w:pos="2340"/>
        </w:tabs>
        <w:ind w:left="360"/>
        <w:contextualSpacing/>
        <w:rPr>
          <w:rFonts w:asciiTheme="majorHAnsi" w:hAnsiTheme="majorHAnsi" w:cs="Arial"/>
          <w:sz w:val="24"/>
          <w:szCs w:val="24"/>
        </w:rPr>
      </w:pPr>
      <w:r>
        <w:rPr>
          <w:rFonts w:asciiTheme="majorHAnsi" w:hAnsiTheme="majorHAnsi"/>
          <w:sz w:val="24"/>
        </w:rPr>
        <w:t xml:space="preserve">Expliquez qu’il faut également prendre en compte le facteur de loyauté lorsqu’on utilise une source volontaire. </w:t>
      </w:r>
      <w:r w:rsidRPr="00B87B62">
        <w:rPr>
          <w:rFonts w:asciiTheme="majorHAnsi" w:hAnsiTheme="majorHAnsi"/>
          <w:sz w:val="24"/>
          <w:szCs w:val="24"/>
        </w:rPr>
        <w:t>N’oubliez pas que cette personne a déjà quitté un groupe auquel elle</w:t>
      </w:r>
      <w:r w:rsidR="00557CD9">
        <w:rPr>
          <w:rFonts w:asciiTheme="majorHAnsi" w:hAnsiTheme="majorHAnsi"/>
          <w:sz w:val="24"/>
          <w:szCs w:val="24"/>
        </w:rPr>
        <w:t xml:space="preserve"> avait </w:t>
      </w:r>
      <w:r w:rsidRPr="00B87B62">
        <w:rPr>
          <w:rFonts w:asciiTheme="majorHAnsi" w:hAnsiTheme="majorHAnsi"/>
          <w:sz w:val="24"/>
          <w:szCs w:val="24"/>
        </w:rPr>
        <w:t>ét</w:t>
      </w:r>
      <w:r w:rsidR="00557CD9">
        <w:rPr>
          <w:rFonts w:asciiTheme="majorHAnsi" w:hAnsiTheme="majorHAnsi"/>
          <w:sz w:val="24"/>
          <w:szCs w:val="24"/>
        </w:rPr>
        <w:t>é</w:t>
      </w:r>
      <w:r w:rsidRPr="00B87B62">
        <w:rPr>
          <w:rFonts w:asciiTheme="majorHAnsi" w:hAnsiTheme="majorHAnsi"/>
          <w:sz w:val="24"/>
          <w:szCs w:val="24"/>
        </w:rPr>
        <w:t xml:space="preserve"> </w:t>
      </w:r>
      <w:r w:rsidR="00557CD9">
        <w:rPr>
          <w:rFonts w:asciiTheme="majorHAnsi" w:hAnsiTheme="majorHAnsi"/>
          <w:sz w:val="24"/>
          <w:szCs w:val="24"/>
        </w:rPr>
        <w:t>dévou</w:t>
      </w:r>
      <w:r w:rsidRPr="00B87B62">
        <w:rPr>
          <w:rFonts w:asciiTheme="majorHAnsi" w:hAnsiTheme="majorHAnsi"/>
          <w:sz w:val="24"/>
          <w:szCs w:val="24"/>
        </w:rPr>
        <w:t>ée</w:t>
      </w:r>
      <w:r w:rsidR="00557CD9">
        <w:rPr>
          <w:rFonts w:asciiTheme="majorHAnsi" w:hAnsiTheme="majorHAnsi"/>
          <w:sz w:val="24"/>
          <w:szCs w:val="24"/>
        </w:rPr>
        <w:t> ;</w:t>
      </w:r>
      <w:r w:rsidRPr="00B87B62">
        <w:rPr>
          <w:rFonts w:asciiTheme="majorHAnsi" w:hAnsiTheme="majorHAnsi"/>
          <w:sz w:val="24"/>
          <w:szCs w:val="24"/>
        </w:rPr>
        <w:t xml:space="preserve"> elle pourrait donc aussi mettre un terme à sa relation avec les forces de l’ordre.</w:t>
      </w:r>
    </w:p>
    <w:p w14:paraId="38F96B30" w14:textId="77777777" w:rsidR="005C78D0" w:rsidRPr="0080082D" w:rsidRDefault="005C78D0" w:rsidP="0053311B">
      <w:pPr>
        <w:pStyle w:val="ListParagraph"/>
        <w:tabs>
          <w:tab w:val="left" w:pos="360"/>
          <w:tab w:val="left" w:pos="2340"/>
        </w:tabs>
        <w:ind w:left="360"/>
        <w:contextualSpacing/>
        <w:rPr>
          <w:rFonts w:ascii="Cambria" w:hAnsi="Cambria" w:cs="Arial"/>
          <w:sz w:val="24"/>
          <w:szCs w:val="24"/>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E4300D" w14:paraId="764CA6AF" w14:textId="77777777" w:rsidTr="705BDBEC">
        <w:trPr>
          <w:trHeight w:val="432"/>
        </w:trPr>
        <w:tc>
          <w:tcPr>
            <w:tcW w:w="3967" w:type="pct"/>
            <w:shd w:val="clear" w:color="auto" w:fill="DDDDDD"/>
            <w:vAlign w:val="center"/>
          </w:tcPr>
          <w:p w14:paraId="3D05DB0E" w14:textId="6BE2EB9B" w:rsidR="002C5D82" w:rsidRPr="00E4300D" w:rsidRDefault="002C5D82" w:rsidP="005C78D0">
            <w:pPr>
              <w:pStyle w:val="ATASlideNoteHeading"/>
              <w:rPr>
                <w:rFonts w:asciiTheme="majorHAnsi" w:hAnsiTheme="majorHAnsi"/>
              </w:rPr>
            </w:pPr>
            <w:r>
              <w:rPr>
                <w:rFonts w:asciiTheme="majorHAnsi" w:hAnsiTheme="majorHAnsi"/>
              </w:rPr>
              <w:t xml:space="preserve">Diapo </w:t>
            </w:r>
            <w:r w:rsidR="00B57B35" w:rsidRPr="00E4300D">
              <w:rPr>
                <w:rFonts w:asciiTheme="majorHAnsi" w:hAnsiTheme="majorHAnsi"/>
              </w:rPr>
              <w:fldChar w:fldCharType="begin"/>
            </w:r>
            <w:r w:rsidR="00B57B35" w:rsidRPr="00E4300D">
              <w:rPr>
                <w:rFonts w:asciiTheme="majorHAnsi" w:hAnsiTheme="majorHAnsi"/>
              </w:rPr>
              <w:instrText xml:space="preserve"> SEQ ataslide \s </w:instrText>
            </w:r>
            <w:r w:rsidR="00B57B35" w:rsidRPr="00E4300D">
              <w:rPr>
                <w:rFonts w:asciiTheme="majorHAnsi" w:hAnsiTheme="majorHAnsi"/>
              </w:rPr>
              <w:fldChar w:fldCharType="separate"/>
            </w:r>
            <w:r w:rsidR="008179B1">
              <w:rPr>
                <w:rFonts w:asciiTheme="majorHAnsi" w:hAnsiTheme="majorHAnsi"/>
                <w:noProof/>
              </w:rPr>
              <w:t>7</w:t>
            </w:r>
            <w:r w:rsidR="00B57B35" w:rsidRPr="00E4300D">
              <w:rPr>
                <w:rFonts w:asciiTheme="majorHAnsi" w:hAnsiTheme="majorHAnsi"/>
              </w:rPr>
              <w:fldChar w:fldCharType="end"/>
            </w:r>
            <w:r>
              <w:t>.</w:t>
            </w:r>
            <w:r>
              <w:rPr>
                <w:rFonts w:asciiTheme="majorHAnsi" w:hAnsiTheme="majorHAnsi"/>
              </w:rPr>
              <w:t xml:space="preserve"> Les types de sources humaines (2/2)</w:t>
            </w:r>
          </w:p>
        </w:tc>
        <w:tc>
          <w:tcPr>
            <w:tcW w:w="344" w:type="pct"/>
            <w:shd w:val="clear" w:color="auto" w:fill="DDDDDD"/>
            <w:vAlign w:val="center"/>
          </w:tcPr>
          <w:p w14:paraId="24B16DC5" w14:textId="77777777" w:rsidR="002C5D82" w:rsidRPr="00E4300D" w:rsidRDefault="002C5D82" w:rsidP="005272A9">
            <w:pPr>
              <w:rPr>
                <w:rFonts w:asciiTheme="majorHAnsi" w:hAnsiTheme="majorHAnsi"/>
              </w:rPr>
            </w:pPr>
          </w:p>
        </w:tc>
        <w:tc>
          <w:tcPr>
            <w:tcW w:w="345" w:type="pct"/>
            <w:shd w:val="clear" w:color="auto" w:fill="DDDDDD"/>
            <w:vAlign w:val="center"/>
          </w:tcPr>
          <w:p w14:paraId="45CCF58F" w14:textId="7EB86E7E" w:rsidR="002C5D82" w:rsidRPr="00E4300D" w:rsidRDefault="002C5D82" w:rsidP="005272A9">
            <w:pPr>
              <w:jc w:val="center"/>
              <w:rPr>
                <w:rFonts w:asciiTheme="majorHAnsi" w:hAnsiTheme="majorHAnsi"/>
              </w:rPr>
            </w:pPr>
          </w:p>
        </w:tc>
        <w:tc>
          <w:tcPr>
            <w:tcW w:w="344" w:type="pct"/>
            <w:shd w:val="clear" w:color="auto" w:fill="DDDDDD"/>
            <w:vAlign w:val="center"/>
          </w:tcPr>
          <w:p w14:paraId="62F5445E" w14:textId="0473DBA7" w:rsidR="002C5D82" w:rsidRPr="00E4300D" w:rsidRDefault="002C5D82" w:rsidP="005272A9">
            <w:pPr>
              <w:jc w:val="center"/>
              <w:rPr>
                <w:rFonts w:asciiTheme="majorHAnsi" w:hAnsiTheme="majorHAnsi"/>
              </w:rPr>
            </w:pPr>
          </w:p>
        </w:tc>
      </w:tr>
      <w:tr w:rsidR="002C5D82" w:rsidRPr="00E4300D" w14:paraId="00F40529" w14:textId="77777777" w:rsidTr="705BDBEC">
        <w:tc>
          <w:tcPr>
            <w:tcW w:w="5000" w:type="pct"/>
            <w:gridSpan w:val="4"/>
            <w:shd w:val="clear" w:color="auto" w:fill="EAEAEA"/>
            <w:tcMar>
              <w:left w:w="72" w:type="dxa"/>
              <w:right w:w="72" w:type="dxa"/>
            </w:tcMar>
          </w:tcPr>
          <w:p w14:paraId="56612760" w14:textId="4EAE0445" w:rsidR="0067107A" w:rsidRPr="00C92ADF" w:rsidRDefault="5DE79095" w:rsidP="00C92ADF">
            <w:pPr>
              <w:pStyle w:val="ATABulletLevel01BodySlide"/>
            </w:pPr>
            <w:r>
              <w:t>Source interne persuadée :</w:t>
            </w:r>
          </w:p>
          <w:p w14:paraId="75A36DEC" w14:textId="04FB180D" w:rsidR="002C5D82" w:rsidRDefault="003010B2" w:rsidP="00FC6F82">
            <w:pPr>
              <w:pStyle w:val="ATABulletLevel02BodySlide"/>
            </w:pPr>
            <w:r>
              <w:t>Source humaine proche</w:t>
            </w:r>
          </w:p>
          <w:p w14:paraId="2FD65AD4" w14:textId="3BF66F2C" w:rsidR="0082146E" w:rsidRDefault="0082146E" w:rsidP="00CC7B56">
            <w:pPr>
              <w:pStyle w:val="ATABulletLevel01BodySlide"/>
              <w:numPr>
                <w:ilvl w:val="1"/>
                <w:numId w:val="186"/>
              </w:numPr>
            </w:pPr>
            <w:r>
              <w:t>Gérant d’une entreprise</w:t>
            </w:r>
          </w:p>
          <w:p w14:paraId="0C2EF830" w14:textId="0566D1B0" w:rsidR="002C5D82" w:rsidRPr="00071943" w:rsidRDefault="0082146E" w:rsidP="00CC7B56">
            <w:pPr>
              <w:pStyle w:val="ATABulletLevel01BodySlide"/>
              <w:numPr>
                <w:ilvl w:val="1"/>
                <w:numId w:val="186"/>
              </w:numPr>
            </w:pPr>
            <w:r>
              <w:t>Enseignant/instructeur</w:t>
            </w:r>
          </w:p>
        </w:tc>
      </w:tr>
      <w:tr w:rsidR="002C5D82" w:rsidRPr="00E4300D" w14:paraId="61687EE3" w14:textId="77777777" w:rsidTr="705BDBEC">
        <w:tc>
          <w:tcPr>
            <w:tcW w:w="5000" w:type="pct"/>
            <w:gridSpan w:val="4"/>
            <w:shd w:val="clear" w:color="auto" w:fill="EAEAEA"/>
            <w:vAlign w:val="center"/>
          </w:tcPr>
          <w:p w14:paraId="2C76B773" w14:textId="6470CE47" w:rsidR="002C5D82" w:rsidRPr="00E4300D" w:rsidRDefault="002C5D82" w:rsidP="705BDBEC">
            <w:pPr>
              <w:pStyle w:val="ATAGraphicDescription"/>
              <w:rPr>
                <w:rFonts w:asciiTheme="majorHAnsi" w:hAnsiTheme="majorHAnsi"/>
              </w:rPr>
            </w:pPr>
            <w:r>
              <w:rPr>
                <w:rFonts w:asciiTheme="majorHAnsi" w:hAnsiTheme="majorHAnsi"/>
              </w:rPr>
              <w:t>Description de l’image : Un agent de police qui questionne un homme.</w:t>
            </w:r>
          </w:p>
        </w:tc>
      </w:tr>
    </w:tbl>
    <w:p w14:paraId="5A284632" w14:textId="77777777" w:rsidR="000D64CA" w:rsidRDefault="000D64CA" w:rsidP="000D64CA">
      <w:pPr>
        <w:pStyle w:val="ATABulletLevel01BodySlide"/>
        <w:numPr>
          <w:ilvl w:val="0"/>
          <w:numId w:val="0"/>
        </w:numPr>
        <w:ind w:left="360"/>
        <w:rPr>
          <w:rFonts w:asciiTheme="majorHAnsi" w:hAnsiTheme="majorHAnsi" w:cs="Arial"/>
        </w:rPr>
      </w:pPr>
    </w:p>
    <w:p w14:paraId="1378B6A6" w14:textId="1BF42A93" w:rsidR="003010B2" w:rsidRPr="00E4300D" w:rsidRDefault="003010B2" w:rsidP="00CC7B56">
      <w:pPr>
        <w:pStyle w:val="ATABulletLevel01BodySlide"/>
        <w:numPr>
          <w:ilvl w:val="0"/>
          <w:numId w:val="144"/>
        </w:numPr>
        <w:rPr>
          <w:rFonts w:asciiTheme="majorHAnsi" w:hAnsiTheme="majorHAnsi" w:cs="Arial"/>
        </w:rPr>
      </w:pPr>
      <w:r>
        <w:rPr>
          <w:rFonts w:asciiTheme="majorHAnsi" w:hAnsiTheme="majorHAnsi"/>
        </w:rPr>
        <w:t xml:space="preserve">Expliquez qu’une </w:t>
      </w:r>
      <w:r>
        <w:rPr>
          <w:rFonts w:asciiTheme="majorHAnsi" w:hAnsiTheme="majorHAnsi"/>
          <w:b/>
        </w:rPr>
        <w:t>source interne persuadée</w:t>
      </w:r>
      <w:r>
        <w:rPr>
          <w:rFonts w:asciiTheme="majorHAnsi" w:hAnsiTheme="majorHAnsi"/>
        </w:rPr>
        <w:t xml:space="preserve"> est une personne en position de fournir des informations de valeur que l’on peut convaincre de coopérer. </w:t>
      </w:r>
    </w:p>
    <w:p w14:paraId="1903B83A" w14:textId="727BD7AF" w:rsidR="003010B2" w:rsidRDefault="003010B2" w:rsidP="00182DF9">
      <w:pPr>
        <w:pStyle w:val="ATABulletLevel02BodySlide"/>
      </w:pPr>
      <w:r>
        <w:t xml:space="preserve">Expliquez que ce type de source humaine </w:t>
      </w:r>
      <w:r w:rsidR="00557CD9">
        <w:t>est</w:t>
      </w:r>
      <w:r>
        <w:t xml:space="preserve"> plus courant que la source interne volontaire, </w:t>
      </w:r>
      <w:r w:rsidR="00557CD9">
        <w:t xml:space="preserve">mais </w:t>
      </w:r>
      <w:r>
        <w:t xml:space="preserve">il reste néanmoins relativement rare. </w:t>
      </w:r>
    </w:p>
    <w:p w14:paraId="4F9408FD" w14:textId="787AEAF6" w:rsidR="005D51CC" w:rsidRDefault="005D51CC" w:rsidP="00182DF9">
      <w:pPr>
        <w:pStyle w:val="ATABulletLevel02BodySlide"/>
      </w:pPr>
      <w:r>
        <w:t>Donnez l'exemple de ce terroriste originaire de New York qui, après avoir été condamné, est devenu l’une des sources d’information humaines les plus importantes du gouvernement dans la lutte contre Al-Qaïda. Il a participé à plus de 30 enquêtes. Le terroriste en question a tout de même purgé une peine de prison, mais il a pu bénéficier d’un programme de protection des témoins à l'intérieur de la prison.</w:t>
      </w:r>
    </w:p>
    <w:p w14:paraId="5D353D33" w14:textId="0496A0A5" w:rsidR="003010B2" w:rsidRDefault="003010B2" w:rsidP="00CC7B56">
      <w:pPr>
        <w:pStyle w:val="ATABulletLevel01BodySlide"/>
        <w:numPr>
          <w:ilvl w:val="0"/>
          <w:numId w:val="144"/>
        </w:numPr>
        <w:rPr>
          <w:rFonts w:asciiTheme="majorHAnsi" w:hAnsiTheme="majorHAnsi" w:cs="Arial"/>
        </w:rPr>
      </w:pPr>
      <w:r>
        <w:rPr>
          <w:rFonts w:asciiTheme="majorHAnsi" w:hAnsiTheme="majorHAnsi"/>
        </w:rPr>
        <w:t xml:space="preserve">Expliquez qu’une </w:t>
      </w:r>
      <w:r>
        <w:rPr>
          <w:rFonts w:asciiTheme="majorHAnsi" w:hAnsiTheme="majorHAnsi"/>
          <w:b/>
        </w:rPr>
        <w:t xml:space="preserve">source humaine proche </w:t>
      </w:r>
      <w:r>
        <w:rPr>
          <w:rFonts w:asciiTheme="majorHAnsi" w:hAnsiTheme="majorHAnsi"/>
        </w:rPr>
        <w:t>est une personne qui n'est généralement pas membre d’une organisation terroriste, mais qui est proche d’une organisation ou est un ami</w:t>
      </w:r>
      <w:r w:rsidR="00557CD9">
        <w:rPr>
          <w:rFonts w:asciiTheme="majorHAnsi" w:hAnsiTheme="majorHAnsi"/>
        </w:rPr>
        <w:t xml:space="preserve"> ou </w:t>
      </w:r>
      <w:r>
        <w:rPr>
          <w:rFonts w:asciiTheme="majorHAnsi" w:hAnsiTheme="majorHAnsi"/>
        </w:rPr>
        <w:t xml:space="preserve">parent d’un membre de celle-ci. </w:t>
      </w:r>
    </w:p>
    <w:p w14:paraId="6334D6F7" w14:textId="34BCEE3E" w:rsidR="003010B2" w:rsidRPr="00E4300D" w:rsidRDefault="003010B2" w:rsidP="00182DF9">
      <w:pPr>
        <w:pStyle w:val="ATABulletLevel02BodySlide"/>
      </w:pPr>
      <w:r>
        <w:t>Expliquez que cette personne peut travailler avec l’un des membres du groupe ou être l’un des fournisseurs de celui-ci. Cette personne peut par exemple être le gérant d'un stand de tir o</w:t>
      </w:r>
      <w:r w:rsidR="00557CD9">
        <w:t>ù</w:t>
      </w:r>
      <w:r>
        <w:t xml:space="preserve"> les membres du groupe s'entraînent ou un professeur d'arts martiaux qui donne des cours aux membres du groupe. Elle est en mesure de fournir des informations utiles concernant le groupe ou ses membres. </w:t>
      </w:r>
    </w:p>
    <w:p w14:paraId="235669ED" w14:textId="465AC5D2" w:rsidR="003010B2" w:rsidRDefault="003010B2" w:rsidP="00182DF9">
      <w:pPr>
        <w:pStyle w:val="ATABulletLevel02BodySlide"/>
      </w:pPr>
      <w:r>
        <w:t xml:space="preserve">Soulignez le fait que cette personne est potentiellement le type de source humaine le plus facile à développer, car entrer en contact avec elle présente moins de risques. Il est moins probable que le groupe apprenne qu’un agent s'est entretenu avec cette personne, car celle-ci est déjà une fréquentation connue. </w:t>
      </w:r>
    </w:p>
    <w:p w14:paraId="723F1269" w14:textId="77777777" w:rsidR="00071943" w:rsidRPr="003E2371" w:rsidRDefault="00071943" w:rsidP="00071943">
      <w:pPr>
        <w:pStyle w:val="ATABulletLevel01BodySlide"/>
        <w:numPr>
          <w:ilvl w:val="0"/>
          <w:numId w:val="0"/>
        </w:numPr>
        <w:ind w:left="360"/>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32E58" w:rsidRPr="00E4300D" w14:paraId="19C652B2" w14:textId="77777777" w:rsidTr="705BDBEC">
        <w:trPr>
          <w:trHeight w:val="432"/>
        </w:trPr>
        <w:tc>
          <w:tcPr>
            <w:tcW w:w="3968" w:type="pct"/>
            <w:shd w:val="clear" w:color="auto" w:fill="DDDDDD"/>
            <w:vAlign w:val="center"/>
          </w:tcPr>
          <w:p w14:paraId="237DAB7E" w14:textId="667E4BB7" w:rsidR="00232E58" w:rsidRPr="00E4300D" w:rsidRDefault="00232E58" w:rsidP="00232E58">
            <w:pPr>
              <w:pStyle w:val="ATASlideNoteHeading"/>
              <w:rPr>
                <w:rFonts w:asciiTheme="majorHAnsi" w:hAnsiTheme="majorHAnsi"/>
              </w:rPr>
            </w:pPr>
            <w:r>
              <w:rPr>
                <w:rFonts w:asciiTheme="majorHAnsi" w:hAnsiTheme="majorHAnsi"/>
              </w:rPr>
              <w:t xml:space="preserve">Diapo </w:t>
            </w:r>
            <w:r w:rsidRPr="00E4300D">
              <w:rPr>
                <w:rFonts w:asciiTheme="majorHAnsi" w:hAnsiTheme="majorHAnsi"/>
              </w:rPr>
              <w:fldChar w:fldCharType="begin"/>
            </w:r>
            <w:r w:rsidRPr="00E4300D">
              <w:rPr>
                <w:rFonts w:asciiTheme="majorHAnsi" w:hAnsiTheme="majorHAnsi"/>
              </w:rPr>
              <w:instrText xml:space="preserve"> SEQ ataslide \s </w:instrText>
            </w:r>
            <w:r w:rsidRPr="00E4300D">
              <w:rPr>
                <w:rFonts w:asciiTheme="majorHAnsi" w:hAnsiTheme="majorHAnsi"/>
              </w:rPr>
              <w:fldChar w:fldCharType="separate"/>
            </w:r>
            <w:r w:rsidR="008179B1">
              <w:rPr>
                <w:rFonts w:asciiTheme="majorHAnsi" w:hAnsiTheme="majorHAnsi"/>
                <w:noProof/>
              </w:rPr>
              <w:t>8</w:t>
            </w:r>
            <w:r w:rsidRPr="00E4300D">
              <w:rPr>
                <w:rFonts w:asciiTheme="majorHAnsi" w:hAnsiTheme="majorHAnsi"/>
              </w:rPr>
              <w:fldChar w:fldCharType="end"/>
            </w:r>
            <w:r>
              <w:rPr>
                <w:rFonts w:asciiTheme="majorHAnsi" w:hAnsiTheme="majorHAnsi"/>
              </w:rPr>
              <w:t>. Restitution de l'enseignement reçu</w:t>
            </w:r>
          </w:p>
        </w:tc>
        <w:tc>
          <w:tcPr>
            <w:tcW w:w="344" w:type="pct"/>
            <w:shd w:val="clear" w:color="auto" w:fill="DDDDDD"/>
            <w:vAlign w:val="center"/>
          </w:tcPr>
          <w:p w14:paraId="2728BAD8" w14:textId="77777777" w:rsidR="00232E58" w:rsidRPr="00E4300D" w:rsidRDefault="00232E58" w:rsidP="00232E58">
            <w:pPr>
              <w:rPr>
                <w:rFonts w:asciiTheme="majorHAnsi" w:hAnsiTheme="majorHAnsi"/>
              </w:rPr>
            </w:pPr>
          </w:p>
        </w:tc>
        <w:tc>
          <w:tcPr>
            <w:tcW w:w="345" w:type="pct"/>
            <w:shd w:val="clear" w:color="auto" w:fill="DDDDDD"/>
            <w:vAlign w:val="center"/>
          </w:tcPr>
          <w:p w14:paraId="6094C18A" w14:textId="77777777" w:rsidR="00232E58" w:rsidRPr="00E4300D" w:rsidRDefault="00232E58" w:rsidP="00232E58">
            <w:pPr>
              <w:jc w:val="center"/>
              <w:rPr>
                <w:rFonts w:asciiTheme="majorHAnsi" w:hAnsiTheme="majorHAnsi"/>
              </w:rPr>
            </w:pPr>
          </w:p>
        </w:tc>
        <w:tc>
          <w:tcPr>
            <w:tcW w:w="344" w:type="pct"/>
            <w:shd w:val="clear" w:color="auto" w:fill="DDDDDD"/>
            <w:vAlign w:val="center"/>
          </w:tcPr>
          <w:p w14:paraId="45D1B981" w14:textId="7CF8A6E4" w:rsidR="00232E58" w:rsidRPr="00E4300D" w:rsidRDefault="00F94EE8" w:rsidP="00232E58">
            <w:pPr>
              <w:jc w:val="center"/>
              <w:rPr>
                <w:rFonts w:asciiTheme="majorHAnsi" w:hAnsiTheme="majorHAnsi"/>
              </w:rPr>
            </w:pPr>
            <w:r>
              <w:rPr>
                <w:noProof/>
              </w:rPr>
              <w:drawing>
                <wp:anchor distT="0" distB="0" distL="114300" distR="114300" simplePos="0" relativeHeight="251658240" behindDoc="0" locked="0" layoutInCell="1" allowOverlap="1" wp14:anchorId="1545946C" wp14:editId="762BDFA2">
                  <wp:simplePos x="0" y="0"/>
                  <wp:positionH relativeFrom="column">
                    <wp:posOffset>132715</wp:posOffset>
                  </wp:positionH>
                  <wp:positionV relativeFrom="paragraph">
                    <wp:posOffset>-29210</wp:posOffset>
                  </wp:positionV>
                  <wp:extent cx="274320" cy="274320"/>
                  <wp:effectExtent l="0" t="0" r="508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p>
        </w:tc>
      </w:tr>
      <w:tr w:rsidR="00232E58" w:rsidRPr="00E4300D" w14:paraId="7A52A1C2" w14:textId="77777777" w:rsidTr="705BDBEC">
        <w:tc>
          <w:tcPr>
            <w:tcW w:w="5000" w:type="pct"/>
            <w:gridSpan w:val="4"/>
            <w:shd w:val="clear" w:color="auto" w:fill="EAEAEA"/>
            <w:tcMar>
              <w:left w:w="72" w:type="dxa"/>
              <w:right w:w="72" w:type="dxa"/>
            </w:tcMar>
          </w:tcPr>
          <w:p w14:paraId="4B2C60F7" w14:textId="0AAB9C95" w:rsidR="00232E58" w:rsidRDefault="009A3CFC" w:rsidP="00CC7B56">
            <w:pPr>
              <w:pStyle w:val="ATABulletLevel01BodySlide"/>
              <w:numPr>
                <w:ilvl w:val="0"/>
                <w:numId w:val="115"/>
              </w:numPr>
              <w:rPr>
                <w:rFonts w:asciiTheme="majorHAnsi" w:hAnsiTheme="majorHAnsi"/>
              </w:rPr>
            </w:pPr>
            <w:r>
              <w:rPr>
                <w:rFonts w:asciiTheme="majorHAnsi" w:hAnsiTheme="majorHAnsi"/>
              </w:rPr>
              <w:t>Définir ce qu'est une source humaine.</w:t>
            </w:r>
          </w:p>
          <w:p w14:paraId="4B4F8103" w14:textId="2032FA18" w:rsidR="00C769DC" w:rsidRDefault="00C769DC" w:rsidP="00CC7B56">
            <w:pPr>
              <w:pStyle w:val="ATABulletLevel01BodySlide"/>
              <w:numPr>
                <w:ilvl w:val="0"/>
                <w:numId w:val="115"/>
              </w:numPr>
              <w:rPr>
                <w:rFonts w:asciiTheme="majorHAnsi" w:hAnsiTheme="majorHAnsi"/>
              </w:rPr>
            </w:pPr>
            <w:r>
              <w:rPr>
                <w:rFonts w:asciiTheme="majorHAnsi" w:hAnsiTheme="majorHAnsi"/>
              </w:rPr>
              <w:t>Décrire ce qu'est la première condition requise pour devenir une source humaine</w:t>
            </w:r>
          </w:p>
          <w:p w14:paraId="30E91EE2" w14:textId="57ACFE8C" w:rsidR="00C769DC" w:rsidRPr="00E4300D" w:rsidRDefault="00C769DC" w:rsidP="00CC7B56">
            <w:pPr>
              <w:pStyle w:val="ATABulletLevel01BodySlide"/>
              <w:numPr>
                <w:ilvl w:val="0"/>
                <w:numId w:val="115"/>
              </w:numPr>
              <w:rPr>
                <w:rFonts w:asciiTheme="majorHAnsi" w:hAnsiTheme="majorHAnsi"/>
              </w:rPr>
            </w:pPr>
            <w:r>
              <w:rPr>
                <w:rFonts w:asciiTheme="majorHAnsi" w:hAnsiTheme="majorHAnsi"/>
              </w:rPr>
              <w:lastRenderedPageBreak/>
              <w:t>Citer les trois types de sources humaines.</w:t>
            </w:r>
          </w:p>
        </w:tc>
      </w:tr>
      <w:tr w:rsidR="00232E58" w:rsidRPr="00E4300D" w14:paraId="63239498" w14:textId="77777777" w:rsidTr="705BDBEC">
        <w:tc>
          <w:tcPr>
            <w:tcW w:w="5000" w:type="pct"/>
            <w:gridSpan w:val="4"/>
            <w:shd w:val="clear" w:color="auto" w:fill="EAEAEA"/>
            <w:vAlign w:val="center"/>
          </w:tcPr>
          <w:p w14:paraId="4F1491A0" w14:textId="06A34AD2" w:rsidR="00232E58" w:rsidRPr="00E4300D" w:rsidRDefault="255E162B" w:rsidP="705BDBEC">
            <w:pPr>
              <w:pStyle w:val="ATAGraphicDescription"/>
              <w:rPr>
                <w:rFonts w:asciiTheme="majorHAnsi" w:hAnsiTheme="majorHAnsi"/>
              </w:rPr>
            </w:pPr>
            <w:r>
              <w:rPr>
                <w:rFonts w:asciiTheme="majorHAnsi" w:hAnsiTheme="majorHAnsi"/>
              </w:rPr>
              <w:lastRenderedPageBreak/>
              <w:t xml:space="preserve">Description de l’image : Pas d’image. </w:t>
            </w:r>
          </w:p>
        </w:tc>
      </w:tr>
    </w:tbl>
    <w:p w14:paraId="2426A880" w14:textId="77777777" w:rsidR="00232E58" w:rsidRDefault="00232E58" w:rsidP="0065142B">
      <w:pPr>
        <w:pStyle w:val="ATABulletLevel01BodySlide"/>
        <w:numPr>
          <w:ilvl w:val="0"/>
          <w:numId w:val="0"/>
        </w:numPr>
        <w:ind w:left="360" w:hanging="288"/>
        <w:rPr>
          <w:rFonts w:asciiTheme="majorHAnsi" w:hAnsiTheme="majorHAnsi" w:cs="Arial"/>
        </w:rPr>
      </w:pPr>
    </w:p>
    <w:p w14:paraId="7A1AF9DB" w14:textId="30A76AF4" w:rsidR="00232E58" w:rsidRDefault="005E6537" w:rsidP="1B9E4791">
      <w:pPr>
        <w:pStyle w:val="ATABulletLevel01BodySlide"/>
        <w:numPr>
          <w:ilvl w:val="0"/>
          <w:numId w:val="117"/>
        </w:numPr>
        <w:rPr>
          <w:rFonts w:asciiTheme="majorHAnsi" w:hAnsiTheme="majorHAnsi" w:cs="Arial"/>
        </w:rPr>
      </w:pPr>
      <w:r>
        <w:rPr>
          <w:rFonts w:asciiTheme="majorHAnsi" w:hAnsiTheme="majorHAnsi"/>
        </w:rPr>
        <w:t xml:space="preserve">Demandez trois volontaires parmi les participants pour répondre </w:t>
      </w:r>
      <w:r w:rsidR="004E0550">
        <w:rPr>
          <w:rFonts w:asciiTheme="majorHAnsi" w:hAnsiTheme="majorHAnsi"/>
        </w:rPr>
        <w:t>aux</w:t>
      </w:r>
      <w:r>
        <w:rPr>
          <w:rFonts w:asciiTheme="majorHAnsi" w:hAnsiTheme="majorHAnsi"/>
        </w:rPr>
        <w:t xml:space="preserve"> questions qui figurent sur la diapositive.</w:t>
      </w:r>
    </w:p>
    <w:p w14:paraId="66A8737C" w14:textId="14EDEB43" w:rsidR="005E6537" w:rsidRPr="00472C59" w:rsidRDefault="005E6537" w:rsidP="00CC7B56">
      <w:pPr>
        <w:pStyle w:val="ATABulletLevel01BodySlide"/>
        <w:numPr>
          <w:ilvl w:val="0"/>
          <w:numId w:val="117"/>
        </w:numPr>
        <w:rPr>
          <w:rFonts w:asciiTheme="majorHAnsi" w:hAnsiTheme="majorHAnsi" w:cs="Arial"/>
        </w:rPr>
      </w:pPr>
      <w:r>
        <w:rPr>
          <w:rFonts w:asciiTheme="majorHAnsi" w:hAnsiTheme="majorHAnsi"/>
        </w:rPr>
        <w:t>Demandez au premier participant</w:t>
      </w:r>
      <w:r w:rsidR="004E0550">
        <w:rPr>
          <w:rFonts w:asciiTheme="majorHAnsi" w:hAnsiTheme="majorHAnsi"/>
        </w:rPr>
        <w:t xml:space="preserve"> de</w:t>
      </w:r>
      <w:r>
        <w:rPr>
          <w:rFonts w:asciiTheme="majorHAnsi" w:hAnsiTheme="majorHAnsi"/>
          <w:b/>
        </w:rPr>
        <w:t xml:space="preserve"> </w:t>
      </w:r>
      <w:r w:rsidR="004E0550">
        <w:rPr>
          <w:rFonts w:asciiTheme="majorHAnsi" w:hAnsiTheme="majorHAnsi"/>
          <w:b/>
        </w:rPr>
        <w:t>d</w:t>
      </w:r>
      <w:r>
        <w:rPr>
          <w:rFonts w:asciiTheme="majorHAnsi" w:hAnsiTheme="majorHAnsi"/>
          <w:b/>
        </w:rPr>
        <w:t>éfinir ce qu'est une source humaine.</w:t>
      </w:r>
      <w:r>
        <w:rPr>
          <w:rFonts w:asciiTheme="majorHAnsi" w:hAnsiTheme="majorHAnsi"/>
        </w:rPr>
        <w:t xml:space="preserve"> </w:t>
      </w:r>
      <w:r>
        <w:rPr>
          <w:rFonts w:asciiTheme="majorHAnsi" w:hAnsiTheme="majorHAnsi"/>
          <w:i/>
        </w:rPr>
        <w:t>Réponse attendue : Personne qui fournit secrètement des informations précises en temps opportun et de manière continue à un organisme des forces de l’ordre.</w:t>
      </w:r>
    </w:p>
    <w:p w14:paraId="6763525B" w14:textId="2B406CBE" w:rsidR="005E6537" w:rsidRPr="00472C59" w:rsidRDefault="005E6537" w:rsidP="00CC7B56">
      <w:pPr>
        <w:pStyle w:val="ATABulletLevel01BodySlide"/>
        <w:numPr>
          <w:ilvl w:val="0"/>
          <w:numId w:val="117"/>
        </w:numPr>
        <w:rPr>
          <w:rFonts w:asciiTheme="majorHAnsi" w:hAnsiTheme="majorHAnsi" w:cs="Arial"/>
        </w:rPr>
      </w:pPr>
      <w:r>
        <w:rPr>
          <w:rFonts w:asciiTheme="majorHAnsi" w:hAnsiTheme="majorHAnsi"/>
        </w:rPr>
        <w:t>Demandez au deuxième participant</w:t>
      </w:r>
      <w:r w:rsidR="004E0550">
        <w:rPr>
          <w:rFonts w:asciiTheme="majorHAnsi" w:hAnsiTheme="majorHAnsi"/>
        </w:rPr>
        <w:t xml:space="preserve"> de </w:t>
      </w:r>
      <w:r w:rsidR="004E0550">
        <w:rPr>
          <w:rFonts w:asciiTheme="majorHAnsi" w:hAnsiTheme="majorHAnsi"/>
          <w:b/>
        </w:rPr>
        <w:t>d</w:t>
      </w:r>
      <w:r>
        <w:rPr>
          <w:rFonts w:asciiTheme="majorHAnsi" w:hAnsiTheme="majorHAnsi"/>
          <w:b/>
        </w:rPr>
        <w:t>écrire ce qu'est la première condition requise pour devenir une source humaine</w:t>
      </w:r>
      <w:r>
        <w:rPr>
          <w:rFonts w:asciiTheme="majorHAnsi" w:hAnsiTheme="majorHAnsi"/>
        </w:rPr>
        <w:t xml:space="preserve">. </w:t>
      </w:r>
      <w:r>
        <w:rPr>
          <w:rFonts w:asciiTheme="majorHAnsi" w:hAnsiTheme="majorHAnsi"/>
          <w:i/>
        </w:rPr>
        <w:t>Réponse attendue : Cette personne est en position d'accéder à des informations importante pour une enquête, est proche d’une personne qui dispose de ce type d’informations, ou peut être mise dans une position lui permettant d'accéder à ce type d’informations</w:t>
      </w:r>
      <w:r>
        <w:rPr>
          <w:rFonts w:asciiTheme="majorHAnsi" w:hAnsiTheme="majorHAnsi"/>
        </w:rPr>
        <w:t xml:space="preserve">. </w:t>
      </w:r>
    </w:p>
    <w:p w14:paraId="105CE52B" w14:textId="7C5E1306" w:rsidR="00C769DC" w:rsidRPr="00472C59" w:rsidRDefault="00C769DC" w:rsidP="00CC7B56">
      <w:pPr>
        <w:pStyle w:val="ATABulletLevel01BodySlide"/>
        <w:numPr>
          <w:ilvl w:val="0"/>
          <w:numId w:val="117"/>
        </w:numPr>
        <w:rPr>
          <w:rFonts w:asciiTheme="majorHAnsi" w:hAnsiTheme="majorHAnsi" w:cs="Arial"/>
        </w:rPr>
      </w:pPr>
      <w:r>
        <w:rPr>
          <w:rFonts w:asciiTheme="majorHAnsi" w:hAnsiTheme="majorHAnsi"/>
        </w:rPr>
        <w:t>Demandez au troisième participant</w:t>
      </w:r>
      <w:r w:rsidR="004E0550">
        <w:rPr>
          <w:rFonts w:asciiTheme="majorHAnsi" w:hAnsiTheme="majorHAnsi"/>
        </w:rPr>
        <w:t xml:space="preserve"> de</w:t>
      </w:r>
      <w:r>
        <w:rPr>
          <w:rFonts w:asciiTheme="majorHAnsi" w:hAnsiTheme="majorHAnsi"/>
          <w:b/>
        </w:rPr>
        <w:t xml:space="preserve"> </w:t>
      </w:r>
      <w:r w:rsidR="004E0550">
        <w:rPr>
          <w:rFonts w:asciiTheme="majorHAnsi" w:hAnsiTheme="majorHAnsi"/>
          <w:b/>
        </w:rPr>
        <w:t>c</w:t>
      </w:r>
      <w:r>
        <w:rPr>
          <w:rFonts w:asciiTheme="majorHAnsi" w:hAnsiTheme="majorHAnsi"/>
          <w:b/>
        </w:rPr>
        <w:t>iter les trois types de sources humaines.</w:t>
      </w:r>
      <w:r>
        <w:rPr>
          <w:rFonts w:asciiTheme="majorHAnsi" w:hAnsiTheme="majorHAnsi"/>
        </w:rPr>
        <w:t xml:space="preserve"> </w:t>
      </w:r>
      <w:r>
        <w:rPr>
          <w:rFonts w:asciiTheme="majorHAnsi" w:hAnsiTheme="majorHAnsi"/>
          <w:i/>
        </w:rPr>
        <w:t>Réponse attendue : Source interne volontaire, source interne persuadée et source proche</w:t>
      </w:r>
      <w:r>
        <w:rPr>
          <w:rFonts w:asciiTheme="majorHAnsi" w:hAnsiTheme="majorHAnsi"/>
        </w:rPr>
        <w:t>.</w:t>
      </w:r>
    </w:p>
    <w:p w14:paraId="4E8E4EAE" w14:textId="77777777" w:rsidR="00614955" w:rsidRDefault="00614955" w:rsidP="00614955">
      <w:pPr>
        <w:ind w:left="0"/>
        <w:rPr>
          <w:color w:val="262626" w:themeColor="text1" w:themeTint="D9"/>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614955" w14:paraId="173A0C37" w14:textId="77777777" w:rsidTr="001E6056">
        <w:trPr>
          <w:trHeight w:val="432"/>
        </w:trPr>
        <w:tc>
          <w:tcPr>
            <w:tcW w:w="8109" w:type="dxa"/>
            <w:shd w:val="clear" w:color="auto" w:fill="BFBFBF" w:themeFill="background1" w:themeFillShade="BF"/>
            <w:vAlign w:val="center"/>
          </w:tcPr>
          <w:p w14:paraId="446D4D3E" w14:textId="07FFC785" w:rsidR="00614955" w:rsidRPr="00EB497D" w:rsidRDefault="00614955" w:rsidP="001E6056">
            <w:pPr>
              <w:pStyle w:val="ATATopicHeading"/>
            </w:pPr>
            <w:r>
              <w:t>Sujet : Motivations</w:t>
            </w:r>
          </w:p>
        </w:tc>
        <w:tc>
          <w:tcPr>
            <w:tcW w:w="1261" w:type="dxa"/>
            <w:shd w:val="clear" w:color="auto" w:fill="BFBFBF" w:themeFill="background1" w:themeFillShade="BF"/>
            <w:vAlign w:val="center"/>
          </w:tcPr>
          <w:p w14:paraId="303909CF" w14:textId="663C674F" w:rsidR="00614955" w:rsidRPr="00EB497D" w:rsidRDefault="00D15042" w:rsidP="001E6056">
            <w:pPr>
              <w:pStyle w:val="ATATopicTime"/>
            </w:pPr>
            <w:r>
              <w:t>20 minutes</w:t>
            </w:r>
          </w:p>
        </w:tc>
      </w:tr>
    </w:tbl>
    <w:p w14:paraId="28F34E6F" w14:textId="77777777" w:rsidR="00614955" w:rsidRPr="00ED45C4" w:rsidRDefault="00614955" w:rsidP="00614955">
      <w:pPr>
        <w:pStyle w:val="ATABulletLevel02BodySlide"/>
        <w:numPr>
          <w:ilvl w:val="0"/>
          <w:numId w:val="0"/>
        </w:numPr>
        <w:rPr>
          <w:color w:val="000000"/>
        </w:rPr>
      </w:pPr>
    </w:p>
    <w:p w14:paraId="651F4B51" w14:textId="7C993EE2" w:rsidR="00747910" w:rsidRDefault="00747910" w:rsidP="003010B2">
      <w:pPr>
        <w:pStyle w:val="ATABulletLevel01BodySlide"/>
        <w:numPr>
          <w:ilvl w:val="0"/>
          <w:numId w:val="0"/>
        </w:numPr>
        <w:rPr>
          <w:rFonts w:asciiTheme="majorHAnsi" w:hAnsiTheme="majorHAnsi"/>
        </w:rPr>
      </w:pPr>
      <w:r>
        <w:rPr>
          <w:rFonts w:asciiTheme="majorHAnsi" w:hAnsiTheme="majorHAnsi"/>
        </w:rPr>
        <w:t>Objectifs pédagogiques intermédiaires :</w:t>
      </w:r>
    </w:p>
    <w:p w14:paraId="6381C022" w14:textId="62401DE9" w:rsidR="001A51D5" w:rsidRDefault="001A51D5" w:rsidP="006C760E">
      <w:pPr>
        <w:pStyle w:val="ListParagraph"/>
        <w:numPr>
          <w:ilvl w:val="0"/>
          <w:numId w:val="15"/>
        </w:numPr>
        <w:tabs>
          <w:tab w:val="left" w:pos="408"/>
        </w:tabs>
        <w:ind w:left="408"/>
        <w:contextualSpacing/>
        <w:rPr>
          <w:rFonts w:asciiTheme="majorHAnsi" w:hAnsiTheme="majorHAnsi" w:cs="Arial"/>
          <w:sz w:val="24"/>
          <w:szCs w:val="24"/>
        </w:rPr>
      </w:pPr>
      <w:r>
        <w:rPr>
          <w:rFonts w:asciiTheme="majorHAnsi" w:hAnsiTheme="majorHAnsi"/>
          <w:sz w:val="24"/>
        </w:rPr>
        <w:t>Discuter des motivations possibles d’une source humaine.</w:t>
      </w:r>
    </w:p>
    <w:p w14:paraId="50C858B9" w14:textId="301EAE99" w:rsidR="00551748" w:rsidRPr="00B41E65" w:rsidRDefault="00551748" w:rsidP="006C760E">
      <w:pPr>
        <w:pStyle w:val="ListParagraph"/>
        <w:numPr>
          <w:ilvl w:val="0"/>
          <w:numId w:val="15"/>
        </w:numPr>
        <w:tabs>
          <w:tab w:val="left" w:pos="408"/>
        </w:tabs>
        <w:ind w:left="408"/>
        <w:contextualSpacing/>
        <w:rPr>
          <w:rFonts w:asciiTheme="majorHAnsi" w:hAnsiTheme="majorHAnsi" w:cs="Arial"/>
          <w:sz w:val="24"/>
          <w:szCs w:val="24"/>
        </w:rPr>
      </w:pPr>
      <w:r>
        <w:rPr>
          <w:rFonts w:asciiTheme="majorHAnsi" w:hAnsiTheme="majorHAnsi"/>
          <w:sz w:val="24"/>
        </w:rPr>
        <w:t xml:space="preserve">Utiliser sa connaissance de la situation pour comprendre les motivations d’une source. </w:t>
      </w:r>
    </w:p>
    <w:p w14:paraId="7B2C681A" w14:textId="1D479D20" w:rsidR="5C3705AA" w:rsidRDefault="5C3705AA" w:rsidP="5C3705AA">
      <w:pPr>
        <w:pStyle w:val="ATABody"/>
        <w:rPr>
          <w:rStyle w:val="ATABodyCha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C5D82" w:rsidRPr="001F695E" w14:paraId="1D0DFE96" w14:textId="77777777" w:rsidTr="0CB058EF">
        <w:trPr>
          <w:trHeight w:val="432"/>
        </w:trPr>
        <w:tc>
          <w:tcPr>
            <w:tcW w:w="3967" w:type="pct"/>
            <w:shd w:val="clear" w:color="auto" w:fill="DDDDDD"/>
            <w:vAlign w:val="center"/>
          </w:tcPr>
          <w:p w14:paraId="3245B973" w14:textId="228EBF75" w:rsidR="002C5D82" w:rsidRPr="00747910" w:rsidRDefault="002C5D82" w:rsidP="0CB058EF">
            <w:pPr>
              <w:pStyle w:val="ATASlideNoteHeading"/>
              <w:rPr>
                <w:rFonts w:asciiTheme="majorHAnsi" w:hAnsiTheme="majorHAnsi"/>
              </w:rPr>
            </w:pPr>
            <w:r>
              <w:t xml:space="preserve">Diapo </w:t>
            </w:r>
            <w:r w:rsidRPr="0CB058EF">
              <w:rPr>
                <w:rFonts w:asciiTheme="majorHAnsi" w:hAnsiTheme="majorHAnsi"/>
              </w:rPr>
              <w:fldChar w:fldCharType="begin"/>
            </w:r>
            <w:r w:rsidRPr="0CB058EF">
              <w:rPr>
                <w:rFonts w:asciiTheme="majorHAnsi" w:hAnsiTheme="majorHAnsi"/>
              </w:rPr>
              <w:instrText xml:space="preserve"> SEQ ataslide \s </w:instrText>
            </w:r>
            <w:r w:rsidRPr="0CB058EF">
              <w:rPr>
                <w:rFonts w:asciiTheme="majorHAnsi" w:hAnsiTheme="majorHAnsi"/>
              </w:rPr>
              <w:fldChar w:fldCharType="separate"/>
            </w:r>
            <w:r w:rsidR="008179B1">
              <w:rPr>
                <w:rFonts w:asciiTheme="majorHAnsi" w:hAnsiTheme="majorHAnsi"/>
                <w:noProof/>
              </w:rPr>
              <w:t>9</w:t>
            </w:r>
            <w:r w:rsidRPr="0CB058EF">
              <w:rPr>
                <w:rFonts w:asciiTheme="majorHAnsi" w:hAnsiTheme="majorHAnsi"/>
              </w:rPr>
              <w:fldChar w:fldCharType="end"/>
            </w:r>
            <w:r>
              <w:t>. Question de discussion :</w:t>
            </w:r>
            <w:r>
              <w:rPr>
                <w:rFonts w:asciiTheme="majorHAnsi" w:hAnsiTheme="majorHAnsi"/>
              </w:rPr>
              <w:t xml:space="preserve"> Motivations (Guide pratique 5.1)</w:t>
            </w:r>
          </w:p>
        </w:tc>
        <w:tc>
          <w:tcPr>
            <w:tcW w:w="344" w:type="pct"/>
            <w:shd w:val="clear" w:color="auto" w:fill="DDDDDD"/>
            <w:vAlign w:val="center"/>
          </w:tcPr>
          <w:p w14:paraId="37E83231" w14:textId="77777777" w:rsidR="002C5D82" w:rsidRPr="00747910" w:rsidRDefault="002C5D82" w:rsidP="005272A9">
            <w:pPr>
              <w:rPr>
                <w:rFonts w:asciiTheme="majorHAnsi" w:hAnsiTheme="majorHAnsi"/>
              </w:rPr>
            </w:pPr>
          </w:p>
        </w:tc>
        <w:tc>
          <w:tcPr>
            <w:tcW w:w="345" w:type="pct"/>
            <w:shd w:val="clear" w:color="auto" w:fill="DDDDDD"/>
            <w:vAlign w:val="center"/>
          </w:tcPr>
          <w:p w14:paraId="61DA4B3B" w14:textId="77777777" w:rsidR="002C5D82" w:rsidRPr="00747910" w:rsidRDefault="002C5D82" w:rsidP="005272A9">
            <w:pPr>
              <w:jc w:val="center"/>
              <w:rPr>
                <w:rFonts w:asciiTheme="majorHAnsi" w:hAnsiTheme="majorHAnsi"/>
              </w:rPr>
            </w:pPr>
          </w:p>
        </w:tc>
        <w:tc>
          <w:tcPr>
            <w:tcW w:w="344" w:type="pct"/>
            <w:shd w:val="clear" w:color="auto" w:fill="DDDDDD"/>
            <w:vAlign w:val="center"/>
          </w:tcPr>
          <w:p w14:paraId="0E84F093" w14:textId="08F8F25C" w:rsidR="002C5D82" w:rsidRPr="00747910" w:rsidRDefault="00C04690" w:rsidP="005272A9">
            <w:pPr>
              <w:jc w:val="center"/>
              <w:rPr>
                <w:rFonts w:asciiTheme="majorHAnsi" w:hAnsiTheme="majorHAnsi"/>
              </w:rPr>
            </w:pPr>
            <w:r>
              <w:rPr>
                <w:noProof/>
              </w:rPr>
              <w:drawing>
                <wp:anchor distT="0" distB="0" distL="114300" distR="114300" simplePos="0" relativeHeight="251658252" behindDoc="0" locked="0" layoutInCell="1" allowOverlap="1" wp14:anchorId="51766A58" wp14:editId="560B8D72">
                  <wp:simplePos x="0" y="0"/>
                  <wp:positionH relativeFrom="column">
                    <wp:posOffset>86360</wp:posOffset>
                  </wp:positionH>
                  <wp:positionV relativeFrom="paragraph">
                    <wp:posOffset>-36195</wp:posOffset>
                  </wp:positionV>
                  <wp:extent cx="271780" cy="273685"/>
                  <wp:effectExtent l="0" t="0" r="762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2C5D82" w:rsidRPr="001F695E" w14:paraId="163C30D8" w14:textId="77777777" w:rsidTr="0CB058EF">
        <w:tc>
          <w:tcPr>
            <w:tcW w:w="5000" w:type="pct"/>
            <w:gridSpan w:val="4"/>
            <w:shd w:val="clear" w:color="auto" w:fill="EAEAEA"/>
            <w:tcMar>
              <w:left w:w="72" w:type="dxa"/>
              <w:right w:w="72" w:type="dxa"/>
            </w:tcMar>
          </w:tcPr>
          <w:p w14:paraId="4BBE5FE5" w14:textId="6171BA04" w:rsidR="00747910" w:rsidRPr="00747910" w:rsidRDefault="00747910" w:rsidP="00BC61EC">
            <w:pPr>
              <w:pStyle w:val="ListParagraph"/>
              <w:numPr>
                <w:ilvl w:val="0"/>
                <w:numId w:val="28"/>
              </w:numPr>
              <w:rPr>
                <w:rFonts w:eastAsia="MS PGothic"/>
                <w:bCs/>
                <w:color w:val="262626" w:themeColor="text1" w:themeTint="D9"/>
              </w:rPr>
            </w:pPr>
            <w:r>
              <w:rPr>
                <w:rFonts w:ascii="Cambria" w:hAnsi="Cambria"/>
                <w:color w:val="262626" w:themeColor="text1" w:themeTint="D9"/>
                <w:sz w:val="24"/>
              </w:rPr>
              <w:t>Comment définiriez-vous le terme « motivation » ?</w:t>
            </w:r>
          </w:p>
          <w:p w14:paraId="22B85FB4" w14:textId="15D2B0C9" w:rsidR="00376BF8" w:rsidRPr="00376BF8" w:rsidRDefault="001A51D5" w:rsidP="00376BF8">
            <w:pPr>
              <w:pStyle w:val="ListParagraph"/>
              <w:numPr>
                <w:ilvl w:val="0"/>
                <w:numId w:val="28"/>
              </w:numPr>
              <w:rPr>
                <w:rFonts w:eastAsia="MS PGothic"/>
                <w:bCs/>
                <w:color w:val="262626" w:themeColor="text1" w:themeTint="D9"/>
                <w:szCs w:val="24"/>
              </w:rPr>
            </w:pPr>
            <w:r>
              <w:rPr>
                <w:rFonts w:ascii="Cambria" w:hAnsi="Cambria"/>
                <w:color w:val="262626" w:themeColor="text1" w:themeTint="D9"/>
                <w:sz w:val="24"/>
              </w:rPr>
              <w:t xml:space="preserve">Qu'est-ce qui motiverait quelqu’un dans votre pays à devenir une source ? </w:t>
            </w:r>
          </w:p>
        </w:tc>
      </w:tr>
      <w:tr w:rsidR="002C5D82" w:rsidRPr="001F695E" w14:paraId="60A268C1" w14:textId="77777777" w:rsidTr="0CB058EF">
        <w:tc>
          <w:tcPr>
            <w:tcW w:w="5000" w:type="pct"/>
            <w:gridSpan w:val="4"/>
            <w:shd w:val="clear" w:color="auto" w:fill="EAEAEA"/>
            <w:vAlign w:val="center"/>
          </w:tcPr>
          <w:p w14:paraId="1E2A87A4" w14:textId="6E1BC688" w:rsidR="002C5D82" w:rsidRPr="001F695E" w:rsidRDefault="002C5D82" w:rsidP="005546F8">
            <w:pPr>
              <w:pStyle w:val="ATAGraphicDescription"/>
              <w:rPr>
                <w:rFonts w:asciiTheme="majorHAnsi" w:hAnsiTheme="majorHAnsi"/>
              </w:rPr>
            </w:pPr>
            <w:r>
              <w:rPr>
                <w:rFonts w:asciiTheme="majorHAnsi" w:hAnsiTheme="majorHAnsi"/>
              </w:rPr>
              <w:t>Description de l’image : Un point d'interrogation.</w:t>
            </w:r>
          </w:p>
        </w:tc>
      </w:tr>
    </w:tbl>
    <w:p w14:paraId="5199AD92" w14:textId="77777777" w:rsidR="002C5D82" w:rsidRPr="001F695E" w:rsidRDefault="002C5D82" w:rsidP="002C5D82">
      <w:pPr>
        <w:pStyle w:val="ATABody"/>
        <w:rPr>
          <w:rFonts w:asciiTheme="majorHAnsi" w:hAnsiTheme="majorHAnsi"/>
        </w:rPr>
      </w:pPr>
    </w:p>
    <w:p w14:paraId="6DA60232" w14:textId="1806DDF7" w:rsidR="00747910" w:rsidRDefault="00747910" w:rsidP="00104C97">
      <w:pPr>
        <w:pStyle w:val="ATABulletLevel01BodySlide"/>
      </w:pPr>
      <w:r>
        <w:t>Posez la question figurant sur la diapositive pour engager la discussion avec les participants. Sélectionnez plusieurs participants pour qu’ils donnent leur définition d</w:t>
      </w:r>
      <w:r w:rsidR="004E0550">
        <w:t>u terme</w:t>
      </w:r>
      <w:r>
        <w:t xml:space="preserve"> </w:t>
      </w:r>
      <w:r>
        <w:rPr>
          <w:i/>
          <w:iCs/>
        </w:rPr>
        <w:t>motivation</w:t>
      </w:r>
      <w:r>
        <w:t>.</w:t>
      </w:r>
    </w:p>
    <w:p w14:paraId="0FA4A4BD" w14:textId="3FD6E42C" w:rsidR="001A51D5" w:rsidRPr="00747910" w:rsidRDefault="001A51D5" w:rsidP="00104C97">
      <w:pPr>
        <w:pStyle w:val="ATABulletLevel01BodySlide"/>
      </w:pPr>
      <w:r>
        <w:t xml:space="preserve">Définissez le terme </w:t>
      </w:r>
      <w:r>
        <w:rPr>
          <w:b/>
        </w:rPr>
        <w:t>motivation</w:t>
      </w:r>
      <w:r>
        <w:t xml:space="preserve"> en expliquant qu’il s'agit de la ou des raisons pour lesquelles une personne se comporte de telle ou telle manière. </w:t>
      </w:r>
    </w:p>
    <w:p w14:paraId="0000DAB3" w14:textId="26D8049A" w:rsidR="00E256A5" w:rsidRPr="00E256A5" w:rsidRDefault="00E256A5" w:rsidP="00104C97">
      <w:pPr>
        <w:pStyle w:val="ATABulletLevel01BodySlide"/>
      </w:pPr>
      <w:r>
        <w:t>Voici les observations d’un ancien procureur général adjoint aux États-Unis :</w:t>
      </w:r>
    </w:p>
    <w:p w14:paraId="3BD2AD1D" w14:textId="04F2AD07" w:rsidR="00E256A5" w:rsidRDefault="00E256A5" w:rsidP="00104C97">
      <w:pPr>
        <w:pStyle w:val="ATABulletLevel02BodySlide"/>
      </w:pPr>
      <w:r>
        <w:t>Certaines [sources humaines] sont des citoyens responsables qui signalent une activité criminelle présumée sans rien espérer en retour. Il y a également des informateurs qui vivent dans le milieu de la criminalité et fournissent des informations en grande partie pour de l'argent. Et puis, il y a ceux qui sont accusés de crimes graves et coopèrent avec les forces de l’ordre en échange d’un espoir ou d’une promesse de clémence.</w:t>
      </w:r>
    </w:p>
    <w:p w14:paraId="143E25A2" w14:textId="7AA0BD8F" w:rsidR="00C04690" w:rsidRPr="00E256A5" w:rsidRDefault="00C04690" w:rsidP="00104C97">
      <w:pPr>
        <w:pStyle w:val="ATABulletLevel01BodySlide"/>
      </w:pPr>
      <w:r>
        <w:t>Demandez aux participants de se reporter au</w:t>
      </w:r>
      <w:r>
        <w:rPr>
          <w:b/>
        </w:rPr>
        <w:t xml:space="preserve"> guide pratique 5.1 : Les motivations qui poussent quelqu’un à devenir une source</w:t>
      </w:r>
      <w:r>
        <w:t>, puis passez-en quelques-unes en revue avec les participants.</w:t>
      </w:r>
    </w:p>
    <w:p w14:paraId="70177AF5" w14:textId="77777777" w:rsidR="001B746A" w:rsidRPr="00E4300D" w:rsidRDefault="001B746A" w:rsidP="00DE0C5C">
      <w:pPr>
        <w:pStyle w:val="ATABulletLevel01BodySlide"/>
        <w:numPr>
          <w:ilvl w:val="0"/>
          <w:numId w:val="0"/>
        </w:numPr>
        <w:tabs>
          <w:tab w:val="left" w:pos="360"/>
        </w:tabs>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E5584" w:rsidRPr="00E4300D" w14:paraId="3788A010" w14:textId="77777777" w:rsidTr="00BE5584">
        <w:trPr>
          <w:trHeight w:val="432"/>
        </w:trPr>
        <w:tc>
          <w:tcPr>
            <w:tcW w:w="3968" w:type="pct"/>
            <w:shd w:val="clear" w:color="auto" w:fill="DDDDDD"/>
            <w:vAlign w:val="center"/>
          </w:tcPr>
          <w:p w14:paraId="0173EE01" w14:textId="7B81ECC3" w:rsidR="00BE5584" w:rsidRPr="00E4300D" w:rsidRDefault="00BE5584" w:rsidP="00BE5584">
            <w:pPr>
              <w:pStyle w:val="ATASlideNoteHeading"/>
              <w:rPr>
                <w:rFonts w:asciiTheme="majorHAnsi" w:hAnsiTheme="majorHAnsi"/>
              </w:rPr>
            </w:pPr>
            <w:r>
              <w:rPr>
                <w:rFonts w:asciiTheme="majorHAnsi" w:hAnsiTheme="majorHAnsi"/>
              </w:rPr>
              <w:lastRenderedPageBreak/>
              <w:t xml:space="preserve">Diapo </w:t>
            </w:r>
            <w:r w:rsidRPr="00E4300D">
              <w:rPr>
                <w:rFonts w:asciiTheme="majorHAnsi" w:hAnsiTheme="majorHAnsi"/>
              </w:rPr>
              <w:fldChar w:fldCharType="begin"/>
            </w:r>
            <w:r w:rsidRPr="00E4300D">
              <w:rPr>
                <w:rFonts w:asciiTheme="majorHAnsi" w:hAnsiTheme="majorHAnsi"/>
              </w:rPr>
              <w:instrText xml:space="preserve"> SEQ ataslide \s </w:instrText>
            </w:r>
            <w:r w:rsidRPr="00E4300D">
              <w:rPr>
                <w:rFonts w:asciiTheme="majorHAnsi" w:hAnsiTheme="majorHAnsi"/>
              </w:rPr>
              <w:fldChar w:fldCharType="separate"/>
            </w:r>
            <w:r w:rsidR="008179B1">
              <w:rPr>
                <w:rFonts w:asciiTheme="majorHAnsi" w:hAnsiTheme="majorHAnsi"/>
                <w:noProof/>
              </w:rPr>
              <w:t>10</w:t>
            </w:r>
            <w:r w:rsidRPr="00E4300D">
              <w:rPr>
                <w:rFonts w:asciiTheme="majorHAnsi" w:hAnsiTheme="majorHAnsi"/>
              </w:rPr>
              <w:fldChar w:fldCharType="end"/>
            </w:r>
            <w:r>
              <w:rPr>
                <w:rFonts w:asciiTheme="majorHAnsi" w:hAnsiTheme="majorHAnsi"/>
              </w:rPr>
              <w:t>. Identifier les mauvaises motivations</w:t>
            </w:r>
          </w:p>
        </w:tc>
        <w:tc>
          <w:tcPr>
            <w:tcW w:w="344" w:type="pct"/>
            <w:shd w:val="clear" w:color="auto" w:fill="DDDDDD"/>
            <w:vAlign w:val="center"/>
          </w:tcPr>
          <w:p w14:paraId="577E5C0D" w14:textId="77777777" w:rsidR="00BE5584" w:rsidRPr="00E4300D" w:rsidRDefault="00BE5584" w:rsidP="00BE5584">
            <w:pPr>
              <w:rPr>
                <w:rFonts w:asciiTheme="majorHAnsi" w:hAnsiTheme="majorHAnsi"/>
              </w:rPr>
            </w:pPr>
          </w:p>
        </w:tc>
        <w:tc>
          <w:tcPr>
            <w:tcW w:w="345" w:type="pct"/>
            <w:shd w:val="clear" w:color="auto" w:fill="DDDDDD"/>
            <w:vAlign w:val="center"/>
          </w:tcPr>
          <w:p w14:paraId="259E47B3" w14:textId="77777777" w:rsidR="00BE5584" w:rsidRPr="00E4300D" w:rsidRDefault="00BE5584" w:rsidP="00BE5584">
            <w:pPr>
              <w:jc w:val="center"/>
              <w:rPr>
                <w:rFonts w:asciiTheme="majorHAnsi" w:hAnsiTheme="majorHAnsi"/>
              </w:rPr>
            </w:pPr>
          </w:p>
        </w:tc>
        <w:tc>
          <w:tcPr>
            <w:tcW w:w="344" w:type="pct"/>
            <w:shd w:val="clear" w:color="auto" w:fill="DDDDDD"/>
            <w:vAlign w:val="center"/>
          </w:tcPr>
          <w:p w14:paraId="44316F53" w14:textId="77777777" w:rsidR="00BE5584" w:rsidRPr="00E4300D" w:rsidRDefault="00BE5584" w:rsidP="00BE5584">
            <w:pPr>
              <w:jc w:val="center"/>
              <w:rPr>
                <w:rFonts w:asciiTheme="majorHAnsi" w:hAnsiTheme="majorHAnsi"/>
              </w:rPr>
            </w:pPr>
          </w:p>
        </w:tc>
      </w:tr>
      <w:tr w:rsidR="00BE5584" w:rsidRPr="00E4300D" w14:paraId="7B1194DF" w14:textId="77777777" w:rsidTr="00BE5584">
        <w:tc>
          <w:tcPr>
            <w:tcW w:w="5000" w:type="pct"/>
            <w:gridSpan w:val="4"/>
            <w:shd w:val="clear" w:color="auto" w:fill="EAEAEA"/>
            <w:tcMar>
              <w:left w:w="72" w:type="dxa"/>
              <w:right w:w="72" w:type="dxa"/>
            </w:tcMar>
          </w:tcPr>
          <w:p w14:paraId="0F7168A5" w14:textId="214F0C9D" w:rsidR="00BE5584" w:rsidRPr="00E4300D" w:rsidRDefault="00BE5584" w:rsidP="003F5107">
            <w:pPr>
              <w:pStyle w:val="ATABulletLevel01BodySlide"/>
            </w:pPr>
            <w:r>
              <w:t>Elles peuvent se cacher derrière de réelles motivations.</w:t>
            </w:r>
          </w:p>
          <w:p w14:paraId="0CC84BD3" w14:textId="00BE7886" w:rsidR="00BE5584" w:rsidRPr="00E4300D" w:rsidRDefault="00BE5584" w:rsidP="003F5107">
            <w:pPr>
              <w:pStyle w:val="ATABulletLevel01BodySlide"/>
            </w:pPr>
            <w:r>
              <w:t>La source recherche des avantages que l’organisme policier ne devrait pas fournir.</w:t>
            </w:r>
          </w:p>
        </w:tc>
      </w:tr>
      <w:tr w:rsidR="00BE5584" w:rsidRPr="00E4300D" w14:paraId="65248B51" w14:textId="77777777" w:rsidTr="00BE5584">
        <w:tc>
          <w:tcPr>
            <w:tcW w:w="5000" w:type="pct"/>
            <w:gridSpan w:val="4"/>
            <w:shd w:val="clear" w:color="auto" w:fill="EAEAEA"/>
            <w:vAlign w:val="center"/>
          </w:tcPr>
          <w:p w14:paraId="6C892A31" w14:textId="4835EF89" w:rsidR="00BE5584" w:rsidRPr="00E4300D" w:rsidRDefault="00BE5584" w:rsidP="005546F8">
            <w:pPr>
              <w:pStyle w:val="ATAGraphicDescription"/>
              <w:rPr>
                <w:rFonts w:asciiTheme="majorHAnsi" w:hAnsiTheme="majorHAnsi"/>
              </w:rPr>
            </w:pPr>
            <w:r>
              <w:rPr>
                <w:rFonts w:asciiTheme="majorHAnsi" w:hAnsiTheme="majorHAnsi"/>
              </w:rPr>
              <w:t>Description de l’image : La silhouette d’un homme.</w:t>
            </w:r>
          </w:p>
        </w:tc>
      </w:tr>
    </w:tbl>
    <w:p w14:paraId="09C8BF94" w14:textId="77777777" w:rsidR="00BE5584" w:rsidRDefault="00BE5584" w:rsidP="0053311B">
      <w:pPr>
        <w:pStyle w:val="ATABulletLevel01BodySlide"/>
        <w:numPr>
          <w:ilvl w:val="0"/>
          <w:numId w:val="0"/>
        </w:numPr>
        <w:rPr>
          <w:rFonts w:asciiTheme="majorHAnsi" w:hAnsiTheme="majorHAnsi" w:cs="Arial"/>
        </w:rPr>
      </w:pPr>
    </w:p>
    <w:p w14:paraId="6D598474" w14:textId="7B739198" w:rsidR="00B80A94" w:rsidRPr="00E4300D" w:rsidRDefault="00B80A94" w:rsidP="705BDBEC">
      <w:pPr>
        <w:pStyle w:val="ATABulletLevel01BodySlide"/>
        <w:numPr>
          <w:ilvl w:val="0"/>
          <w:numId w:val="144"/>
        </w:numPr>
        <w:rPr>
          <w:rStyle w:val="ATABulletLevel03BodySlideChar"/>
          <w:rFonts w:asciiTheme="majorHAnsi" w:hAnsiTheme="majorHAnsi" w:cs="Arial"/>
        </w:rPr>
      </w:pPr>
      <w:r>
        <w:rPr>
          <w:rStyle w:val="ATABulletLevel03BodySlideChar"/>
          <w:rFonts w:asciiTheme="majorHAnsi" w:hAnsiTheme="majorHAnsi"/>
        </w:rPr>
        <w:t>Expliquez qu'une personne poussée par des motivations mauvaises ou perverses peut cacher les véritables raisons de sa coopération. En général, ce qu’elle cherche à obtenir n'est pas quelque chose que les forces devraient lui fournir. Les sources poussées par des motivations perverses sont des sources, entre autres, qui :</w:t>
      </w:r>
    </w:p>
    <w:p w14:paraId="1E3B3CF2" w14:textId="4C885D82" w:rsidR="00B80A94" w:rsidRPr="003F5107" w:rsidRDefault="3F74AA7A" w:rsidP="003F5107">
      <w:pPr>
        <w:pStyle w:val="ATABulletLevel02BodySlide"/>
        <w:rPr>
          <w:rStyle w:val="ATABulletLevel03BodySlideChar"/>
        </w:rPr>
      </w:pPr>
      <w:r>
        <w:rPr>
          <w:rStyle w:val="ATABulletLevel03BodySlideChar"/>
        </w:rPr>
        <w:t>Fourni</w:t>
      </w:r>
      <w:r w:rsidR="00291A31">
        <w:rPr>
          <w:rStyle w:val="ATABulletLevel03BodySlideChar"/>
        </w:rPr>
        <w:t>ssen</w:t>
      </w:r>
      <w:r>
        <w:rPr>
          <w:rStyle w:val="ATABulletLevel03BodySlideChar"/>
        </w:rPr>
        <w:t xml:space="preserve">t des informations sur un rival commercial, dans l'espoir que les forces de l'ordre éliminent </w:t>
      </w:r>
      <w:r w:rsidR="00291A31">
        <w:rPr>
          <w:rStyle w:val="ATABulletLevel03BodySlideChar"/>
        </w:rPr>
        <w:t>leur</w:t>
      </w:r>
      <w:r>
        <w:rPr>
          <w:rStyle w:val="ATABulletLevel03BodySlideChar"/>
        </w:rPr>
        <w:t xml:space="preserve"> concurrent.</w:t>
      </w:r>
    </w:p>
    <w:p w14:paraId="619DCB7B" w14:textId="42570D52" w:rsidR="00B80A94" w:rsidRPr="003F5107" w:rsidRDefault="3F74AA7A" w:rsidP="003F5107">
      <w:pPr>
        <w:pStyle w:val="ATABulletLevel02BodySlide"/>
        <w:rPr>
          <w:rStyle w:val="ATABulletLevel03BodySlideChar"/>
        </w:rPr>
      </w:pPr>
      <w:r>
        <w:rPr>
          <w:rStyle w:val="ATABulletLevel03BodySlideChar"/>
        </w:rPr>
        <w:t>Minimise</w:t>
      </w:r>
      <w:r w:rsidR="00291A31">
        <w:rPr>
          <w:rStyle w:val="ATABulletLevel03BodySlideChar"/>
        </w:rPr>
        <w:t>nt</w:t>
      </w:r>
      <w:r>
        <w:rPr>
          <w:rStyle w:val="ATABulletLevel03BodySlideChar"/>
        </w:rPr>
        <w:t xml:space="preserve"> </w:t>
      </w:r>
      <w:r w:rsidR="00291A31">
        <w:rPr>
          <w:rStyle w:val="ATABulletLevel03BodySlideChar"/>
        </w:rPr>
        <w:t>leur</w:t>
      </w:r>
      <w:r>
        <w:rPr>
          <w:rStyle w:val="ATABulletLevel03BodySlideChar"/>
        </w:rPr>
        <w:t xml:space="preserve"> rôle dans une situation ou fourni</w:t>
      </w:r>
      <w:r w:rsidR="00291A31">
        <w:rPr>
          <w:rStyle w:val="ATABulletLevel03BodySlideChar"/>
        </w:rPr>
        <w:t>sse</w:t>
      </w:r>
      <w:r>
        <w:rPr>
          <w:rStyle w:val="ATABulletLevel03BodySlideChar"/>
        </w:rPr>
        <w:t xml:space="preserve"> des informations trompeuses pour détourner l'attention des forces de l'ordre.</w:t>
      </w:r>
    </w:p>
    <w:p w14:paraId="7D941708" w14:textId="3CEF1836" w:rsidR="00B80A94" w:rsidRPr="003F5107" w:rsidRDefault="3F74AA7A" w:rsidP="003F5107">
      <w:pPr>
        <w:pStyle w:val="ATABulletLevel02BodySlide"/>
        <w:rPr>
          <w:rStyle w:val="ATABulletLevel03BodySlideChar"/>
        </w:rPr>
      </w:pPr>
      <w:bookmarkStart w:id="4" w:name="_Hlk63755765"/>
      <w:r>
        <w:rPr>
          <w:rStyle w:val="ATABulletLevel03BodySlideChar"/>
        </w:rPr>
        <w:t>Coopère</w:t>
      </w:r>
      <w:r w:rsidR="00291A31">
        <w:rPr>
          <w:rStyle w:val="ATABulletLevel03BodySlideChar"/>
        </w:rPr>
        <w:t>nt</w:t>
      </w:r>
      <w:r>
        <w:rPr>
          <w:rStyle w:val="ATABulletLevel03BodySlideChar"/>
        </w:rPr>
        <w:t xml:space="preserve"> pour apprendre les techniques d'enquête et identifier les agents clandestins et les autres officiers.</w:t>
      </w:r>
    </w:p>
    <w:bookmarkEnd w:id="4"/>
    <w:p w14:paraId="35447695" w14:textId="54D08853" w:rsidR="00B80A94" w:rsidRPr="00E4300D" w:rsidRDefault="3F74AA7A" w:rsidP="003F5107">
      <w:pPr>
        <w:pStyle w:val="ATABulletLevel02BodySlide"/>
        <w:rPr>
          <w:rStyle w:val="ATABulletLevel03BodySlideChar"/>
          <w:rFonts w:asciiTheme="majorHAnsi" w:hAnsiTheme="majorHAnsi" w:cs="Arial"/>
        </w:rPr>
      </w:pPr>
      <w:r>
        <w:rPr>
          <w:rStyle w:val="ATABulletLevel03BodySlideChar"/>
        </w:rPr>
        <w:t>Veu</w:t>
      </w:r>
      <w:r w:rsidR="00291A31">
        <w:rPr>
          <w:rStyle w:val="ATABulletLevel03BodySlideChar"/>
        </w:rPr>
        <w:t>lent</w:t>
      </w:r>
      <w:r>
        <w:rPr>
          <w:rStyle w:val="ATABulletLevel03BodySlideChar"/>
        </w:rPr>
        <w:t xml:space="preserve"> obtenir des informations pour dénoncer la corruption ou la mauvaise conduite de la police.</w:t>
      </w:r>
    </w:p>
    <w:p w14:paraId="1850E48A" w14:textId="3412A1D8" w:rsidR="00F24B4B" w:rsidRDefault="00B80A94" w:rsidP="003F5107">
      <w:pPr>
        <w:pStyle w:val="ATABulletLevel01BodySlide"/>
        <w:rPr>
          <w:rStyle w:val="ATABulletLevel03BodySlideChar"/>
          <w:rFonts w:asciiTheme="majorHAnsi" w:hAnsiTheme="majorHAnsi" w:cs="Arial"/>
        </w:rPr>
      </w:pPr>
      <w:r>
        <w:rPr>
          <w:rStyle w:val="ATABulletLevel03BodySlideChar"/>
          <w:rFonts w:asciiTheme="majorHAnsi" w:hAnsiTheme="majorHAnsi"/>
        </w:rPr>
        <w:t>Faites remarquer que si les</w:t>
      </w:r>
      <w:r>
        <w:t xml:space="preserve"> motivations</w:t>
      </w:r>
      <w:r>
        <w:rPr>
          <w:rStyle w:val="ATABulletLevel03BodySlideChar"/>
          <w:rFonts w:asciiTheme="majorHAnsi" w:hAnsiTheme="majorHAnsi"/>
        </w:rPr>
        <w:t xml:space="preserve"> d’une source humaine ne semblent pas plausibles, surtout s’il s'agit d’une </w:t>
      </w:r>
      <w:r>
        <w:t>source</w:t>
      </w:r>
      <w:r>
        <w:rPr>
          <w:rStyle w:val="ATABulletLevel03BodySlideChar"/>
          <w:rFonts w:asciiTheme="majorHAnsi" w:hAnsiTheme="majorHAnsi"/>
        </w:rPr>
        <w:t xml:space="preserve"> volontaire, il faut alors se méfier. </w:t>
      </w:r>
    </w:p>
    <w:p w14:paraId="6CAEC918" w14:textId="58E3660E" w:rsidR="00F24B4B" w:rsidRDefault="00F24B4B" w:rsidP="5C3705AA">
      <w:pPr>
        <w:pStyle w:val="ATABulletLevel01BodySlide"/>
        <w:numPr>
          <w:ilvl w:val="0"/>
          <w:numId w:val="0"/>
        </w:numPr>
        <w:rPr>
          <w:rStyle w:val="ATABulletLevel03BodySlideChar"/>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24B4B" w:rsidRPr="00E4300D" w14:paraId="78B1B7D7" w14:textId="77777777" w:rsidTr="705BDBEC">
        <w:trPr>
          <w:trHeight w:val="432"/>
        </w:trPr>
        <w:tc>
          <w:tcPr>
            <w:tcW w:w="3968" w:type="pct"/>
            <w:shd w:val="clear" w:color="auto" w:fill="DDDDDD"/>
            <w:vAlign w:val="center"/>
          </w:tcPr>
          <w:p w14:paraId="164F13D2" w14:textId="344D8D70" w:rsidR="00F24B4B" w:rsidRPr="00E4300D" w:rsidRDefault="00F24B4B" w:rsidP="00776D65">
            <w:pPr>
              <w:pStyle w:val="ATASlideNoteHeading"/>
              <w:rPr>
                <w:rFonts w:asciiTheme="majorHAnsi" w:hAnsiTheme="majorHAnsi"/>
              </w:rPr>
            </w:pPr>
            <w:r>
              <w:t xml:space="preserve">Diapo </w:t>
            </w:r>
            <w:r w:rsidRPr="00E4300D">
              <w:rPr>
                <w:rFonts w:asciiTheme="majorHAnsi" w:hAnsiTheme="majorHAnsi"/>
              </w:rPr>
              <w:fldChar w:fldCharType="begin"/>
            </w:r>
            <w:r w:rsidRPr="00E4300D">
              <w:rPr>
                <w:rFonts w:asciiTheme="majorHAnsi" w:hAnsiTheme="majorHAnsi"/>
              </w:rPr>
              <w:instrText xml:space="preserve"> SEQ ataslide \s </w:instrText>
            </w:r>
            <w:r w:rsidRPr="00E4300D">
              <w:rPr>
                <w:rFonts w:asciiTheme="majorHAnsi" w:hAnsiTheme="majorHAnsi"/>
              </w:rPr>
              <w:fldChar w:fldCharType="separate"/>
            </w:r>
            <w:r w:rsidR="008179B1">
              <w:rPr>
                <w:rFonts w:asciiTheme="majorHAnsi" w:hAnsiTheme="majorHAnsi"/>
                <w:noProof/>
              </w:rPr>
              <w:t>11</w:t>
            </w:r>
            <w:r w:rsidRPr="00E4300D">
              <w:rPr>
                <w:rFonts w:asciiTheme="majorHAnsi" w:hAnsiTheme="majorHAnsi"/>
              </w:rPr>
              <w:fldChar w:fldCharType="end"/>
            </w:r>
            <w:r>
              <w:t xml:space="preserve">. Maintenir une bonne connaissance de la situation </w:t>
            </w:r>
          </w:p>
        </w:tc>
        <w:tc>
          <w:tcPr>
            <w:tcW w:w="344" w:type="pct"/>
            <w:shd w:val="clear" w:color="auto" w:fill="DDDDDD"/>
            <w:vAlign w:val="center"/>
          </w:tcPr>
          <w:p w14:paraId="72B81E00" w14:textId="77777777" w:rsidR="00F24B4B" w:rsidRPr="00E4300D" w:rsidRDefault="00F24B4B" w:rsidP="00776D65">
            <w:pPr>
              <w:rPr>
                <w:rFonts w:asciiTheme="majorHAnsi" w:hAnsiTheme="majorHAnsi"/>
              </w:rPr>
            </w:pPr>
          </w:p>
        </w:tc>
        <w:tc>
          <w:tcPr>
            <w:tcW w:w="345" w:type="pct"/>
            <w:shd w:val="clear" w:color="auto" w:fill="DDDDDD"/>
            <w:vAlign w:val="center"/>
          </w:tcPr>
          <w:p w14:paraId="1C63E77B" w14:textId="77777777" w:rsidR="00F24B4B" w:rsidRPr="00E4300D" w:rsidRDefault="00F24B4B" w:rsidP="00776D65">
            <w:pPr>
              <w:jc w:val="center"/>
              <w:rPr>
                <w:rFonts w:asciiTheme="majorHAnsi" w:hAnsiTheme="majorHAnsi"/>
              </w:rPr>
            </w:pPr>
          </w:p>
        </w:tc>
        <w:tc>
          <w:tcPr>
            <w:tcW w:w="344" w:type="pct"/>
            <w:shd w:val="clear" w:color="auto" w:fill="DDDDDD"/>
            <w:vAlign w:val="center"/>
          </w:tcPr>
          <w:p w14:paraId="3FB4085D" w14:textId="77777777" w:rsidR="00F24B4B" w:rsidRPr="00E4300D" w:rsidRDefault="00F24B4B" w:rsidP="00776D65">
            <w:pPr>
              <w:jc w:val="center"/>
              <w:rPr>
                <w:rFonts w:asciiTheme="majorHAnsi" w:hAnsiTheme="majorHAnsi"/>
              </w:rPr>
            </w:pPr>
          </w:p>
        </w:tc>
      </w:tr>
      <w:tr w:rsidR="00F24B4B" w:rsidRPr="00E4300D" w14:paraId="7D0B946C" w14:textId="77777777" w:rsidTr="705BDBEC">
        <w:tc>
          <w:tcPr>
            <w:tcW w:w="5000" w:type="pct"/>
            <w:gridSpan w:val="4"/>
            <w:shd w:val="clear" w:color="auto" w:fill="EAEAEA"/>
            <w:tcMar>
              <w:left w:w="72" w:type="dxa"/>
              <w:right w:w="72" w:type="dxa"/>
            </w:tcMar>
          </w:tcPr>
          <w:p w14:paraId="54E6AE10" w14:textId="223FD9FD" w:rsidR="00F24B4B" w:rsidRPr="00E4300D" w:rsidRDefault="38A55441" w:rsidP="003F5107">
            <w:pPr>
              <w:pStyle w:val="ATABulletLevel01BodySlide"/>
              <w:rPr>
                <w:rFonts w:asciiTheme="majorHAnsi" w:hAnsiTheme="majorHAnsi"/>
              </w:rPr>
            </w:pPr>
            <w:r>
              <w:t>Examiner attentivement et continuellement les motivations de la source.</w:t>
            </w:r>
            <w:r w:rsidR="008179B1">
              <w:t xml:space="preserve"> </w:t>
            </w:r>
          </w:p>
          <w:p w14:paraId="30B07880" w14:textId="41803239" w:rsidR="00F24B4B" w:rsidRPr="00E4300D" w:rsidRDefault="38A55441" w:rsidP="003F5107">
            <w:pPr>
              <w:pStyle w:val="ATABulletLevel01BodySlide"/>
              <w:rPr>
                <w:rFonts w:asciiTheme="majorHAnsi" w:hAnsiTheme="majorHAnsi"/>
              </w:rPr>
            </w:pPr>
            <w:r>
              <w:rPr>
                <w:rFonts w:asciiTheme="majorHAnsi" w:hAnsiTheme="majorHAnsi"/>
              </w:rPr>
              <w:t xml:space="preserve">Peser les risques et les avantages d’utiliser la source. </w:t>
            </w:r>
          </w:p>
        </w:tc>
      </w:tr>
      <w:tr w:rsidR="00F24B4B" w:rsidRPr="00E4300D" w14:paraId="6F82E7A4" w14:textId="77777777" w:rsidTr="705BDBEC">
        <w:tc>
          <w:tcPr>
            <w:tcW w:w="5000" w:type="pct"/>
            <w:gridSpan w:val="4"/>
            <w:shd w:val="clear" w:color="auto" w:fill="EAEAEA"/>
            <w:vAlign w:val="center"/>
          </w:tcPr>
          <w:p w14:paraId="4049EFD7" w14:textId="79A6BAAF" w:rsidR="00F24B4B" w:rsidRPr="00E4300D" w:rsidRDefault="38A55441" w:rsidP="705BDBEC">
            <w:pPr>
              <w:pStyle w:val="ATAGraphicDescription"/>
              <w:rPr>
                <w:rFonts w:asciiTheme="majorHAnsi" w:hAnsiTheme="majorHAnsi"/>
              </w:rPr>
            </w:pPr>
            <w:r>
              <w:rPr>
                <w:rFonts w:asciiTheme="majorHAnsi" w:hAnsiTheme="majorHAnsi"/>
              </w:rPr>
              <w:t>Description de l’image : Pas d’image.</w:t>
            </w:r>
          </w:p>
        </w:tc>
      </w:tr>
    </w:tbl>
    <w:p w14:paraId="3897100A" w14:textId="77777777" w:rsidR="00F24B4B" w:rsidRDefault="00F24B4B" w:rsidP="00F24B4B">
      <w:pPr>
        <w:pStyle w:val="ATABulletLevel01BodySlide"/>
        <w:numPr>
          <w:ilvl w:val="0"/>
          <w:numId w:val="0"/>
        </w:numPr>
        <w:ind w:left="360" w:hanging="360"/>
        <w:rPr>
          <w:rStyle w:val="ATABulletLevel03BodySlideChar"/>
          <w:rFonts w:asciiTheme="majorHAnsi" w:hAnsiTheme="majorHAnsi" w:cs="Arial"/>
        </w:rPr>
      </w:pPr>
    </w:p>
    <w:p w14:paraId="1AFFDE76" w14:textId="58ACB8B1" w:rsidR="00797A81" w:rsidRPr="00F24B4B" w:rsidRDefault="002650D5" w:rsidP="003F5107">
      <w:pPr>
        <w:pStyle w:val="ATABulletLevel01BodySlide"/>
      </w:pPr>
      <w:r>
        <w:rPr>
          <w:rStyle w:val="ATABulletLevel03BodySlideChar"/>
        </w:rPr>
        <w:t xml:space="preserve">Maintenez une bonne connaissance de la situation afin de continuellement </w:t>
      </w:r>
      <w:r w:rsidR="00A42360">
        <w:rPr>
          <w:rStyle w:val="ATABulletLevel03BodySlideChar"/>
        </w:rPr>
        <w:t>maîtriser</w:t>
      </w:r>
      <w:r>
        <w:rPr>
          <w:rStyle w:val="ATABulletLevel03BodySlideChar"/>
        </w:rPr>
        <w:t xml:space="preserve"> les motivations et la crédibilité de la source</w:t>
      </w:r>
      <w:r>
        <w:rPr>
          <w:rStyle w:val="ATABulletLevel03BodySlideChar"/>
          <w:rFonts w:asciiTheme="majorHAnsi" w:hAnsiTheme="majorHAnsi"/>
        </w:rPr>
        <w:t>.</w:t>
      </w:r>
      <w:r w:rsidR="008179B1">
        <w:rPr>
          <w:rStyle w:val="ATABulletLevel03BodySlideChar"/>
          <w:rFonts w:asciiTheme="majorHAnsi" w:hAnsiTheme="majorHAnsi"/>
        </w:rPr>
        <w:t xml:space="preserve"> </w:t>
      </w:r>
    </w:p>
    <w:p w14:paraId="48517889" w14:textId="0A13A966" w:rsidR="00797A81" w:rsidRPr="003F5107" w:rsidRDefault="00A42360" w:rsidP="003F5107">
      <w:pPr>
        <w:pStyle w:val="ATABulletLevel02BodySlide"/>
      </w:pPr>
      <w:r>
        <w:t>Évaluez</w:t>
      </w:r>
      <w:r w:rsidR="00797A81">
        <w:t xml:space="preserve"> continuellement les risques d’utiliser la source et comparez-les aux avantages. </w:t>
      </w:r>
    </w:p>
    <w:p w14:paraId="29ECA952" w14:textId="45872BE7" w:rsidR="00797A81" w:rsidRDefault="00764B7A" w:rsidP="003F5107">
      <w:pPr>
        <w:pStyle w:val="ATABulletLevel02BodySlide"/>
        <w:rPr>
          <w:rStyle w:val="ATABulletLevel03BodySlideChar"/>
          <w:rFonts w:asciiTheme="majorHAnsi" w:hAnsiTheme="majorHAnsi" w:cs="Arial"/>
        </w:rPr>
      </w:pPr>
      <w:r>
        <w:rPr>
          <w:rStyle w:val="ATABulletLevel03BodySlideChar"/>
        </w:rPr>
        <w:t xml:space="preserve">Restez très conscient du comportement </w:t>
      </w:r>
      <w:r>
        <w:rPr>
          <w:rStyle w:val="ATABulletLevel03BodySlideChar"/>
          <w:rFonts w:asciiTheme="majorHAnsi" w:hAnsiTheme="majorHAnsi"/>
        </w:rPr>
        <w:t xml:space="preserve">de la source dans votre environnement et soyez-y sensible. </w:t>
      </w:r>
    </w:p>
    <w:p w14:paraId="070DA5D4" w14:textId="77777777" w:rsidR="0027261D" w:rsidRDefault="0027261D" w:rsidP="0027261D">
      <w:pPr>
        <w:ind w:left="0"/>
        <w:rPr>
          <w:color w:val="262626" w:themeColor="text1" w:themeTint="D9"/>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27261D" w14:paraId="1E21B846" w14:textId="77777777" w:rsidTr="001E6056">
        <w:trPr>
          <w:trHeight w:val="432"/>
        </w:trPr>
        <w:tc>
          <w:tcPr>
            <w:tcW w:w="8109" w:type="dxa"/>
            <w:shd w:val="clear" w:color="auto" w:fill="BFBFBF" w:themeFill="background1" w:themeFillShade="BF"/>
            <w:vAlign w:val="center"/>
          </w:tcPr>
          <w:p w14:paraId="319F65BF" w14:textId="236CF3B8" w:rsidR="0027261D" w:rsidRPr="00EB497D" w:rsidRDefault="0027261D" w:rsidP="001E6056">
            <w:pPr>
              <w:pStyle w:val="ATATopicHeading"/>
            </w:pPr>
            <w:r>
              <w:t xml:space="preserve">Sujet : Principes et responsabilités en matière de développement </w:t>
            </w:r>
            <w:r w:rsidR="00A42360">
              <w:br/>
            </w:r>
            <w:r>
              <w:t>d’une source humaine</w:t>
            </w:r>
          </w:p>
        </w:tc>
        <w:tc>
          <w:tcPr>
            <w:tcW w:w="1261" w:type="dxa"/>
            <w:shd w:val="clear" w:color="auto" w:fill="BFBFBF" w:themeFill="background1" w:themeFillShade="BF"/>
            <w:vAlign w:val="center"/>
          </w:tcPr>
          <w:p w14:paraId="4B0F1EE9" w14:textId="5887EF8C" w:rsidR="0027261D" w:rsidRPr="00EB497D" w:rsidRDefault="0027261D" w:rsidP="001759D8">
            <w:pPr>
              <w:pStyle w:val="ATATopicTime"/>
              <w:jc w:val="left"/>
            </w:pPr>
            <w:r>
              <w:t>110 minutes</w:t>
            </w:r>
          </w:p>
        </w:tc>
      </w:tr>
    </w:tbl>
    <w:p w14:paraId="0EA710ED" w14:textId="77777777" w:rsidR="0027261D" w:rsidRPr="00ED45C4" w:rsidRDefault="0027261D" w:rsidP="0027261D">
      <w:pPr>
        <w:pStyle w:val="ATABulletLevel02BodySlide"/>
        <w:numPr>
          <w:ilvl w:val="0"/>
          <w:numId w:val="0"/>
        </w:numPr>
        <w:rPr>
          <w:color w:val="000000"/>
        </w:rPr>
      </w:pPr>
    </w:p>
    <w:p w14:paraId="756C63A8" w14:textId="77777777" w:rsidR="000336DC" w:rsidRPr="003E0CC3" w:rsidRDefault="00EB5A6F" w:rsidP="000336DC">
      <w:pPr>
        <w:pStyle w:val="ATABody"/>
        <w:rPr>
          <w:rFonts w:asciiTheme="majorHAnsi" w:hAnsiTheme="majorHAnsi"/>
        </w:rPr>
      </w:pPr>
      <w:r>
        <w:rPr>
          <w:rFonts w:asciiTheme="majorHAnsi" w:hAnsiTheme="majorHAnsi"/>
        </w:rPr>
        <w:t>Objectifs pédagogiques intermédiaires :</w:t>
      </w:r>
    </w:p>
    <w:p w14:paraId="62C601B7" w14:textId="77777777" w:rsidR="00320409" w:rsidRPr="00320409" w:rsidRDefault="00320409" w:rsidP="004F28D3">
      <w:pPr>
        <w:pStyle w:val="ATABulletLevel01BodySlide"/>
        <w:rPr>
          <w:rFonts w:asciiTheme="majorHAnsi" w:hAnsiTheme="majorHAnsi"/>
        </w:rPr>
      </w:pPr>
      <w:r>
        <w:t>Expliquer les six étapes du processus de développement d’une source.</w:t>
      </w:r>
    </w:p>
    <w:p w14:paraId="613E8B29" w14:textId="77777777" w:rsidR="00EE30F8" w:rsidRPr="00B0400D" w:rsidRDefault="00EE30F8" w:rsidP="004F28D3">
      <w:pPr>
        <w:pStyle w:val="ATABulletLevel01BodySlide"/>
        <w:rPr>
          <w:rFonts w:asciiTheme="majorHAnsi" w:hAnsiTheme="majorHAnsi"/>
        </w:rPr>
      </w:pPr>
      <w:r>
        <w:t>Décrire les éléments essentiels permettant d'évaluer la valeur opérationnelle d’une source.</w:t>
      </w:r>
    </w:p>
    <w:p w14:paraId="4FFFB842" w14:textId="204C9E96" w:rsidR="00B0400D" w:rsidRPr="00B0400D" w:rsidRDefault="00B0400D" w:rsidP="004F28D3">
      <w:pPr>
        <w:pStyle w:val="ATABulletLevel01BodySlide"/>
        <w:rPr>
          <w:rFonts w:asciiTheme="majorHAnsi" w:hAnsiTheme="majorHAnsi"/>
        </w:rPr>
      </w:pPr>
      <w:r>
        <w:t xml:space="preserve">Citer les trois tests indiquant si le recrutement a réussi. </w:t>
      </w:r>
    </w:p>
    <w:p w14:paraId="405C45D3" w14:textId="66B01E2F" w:rsidR="6AC101E5" w:rsidRDefault="6AC101E5" w:rsidP="545B499C"/>
    <w:p w14:paraId="7B2BE6EA" w14:textId="0E6261D9" w:rsidR="6AC101E5" w:rsidRDefault="6AC101E5"/>
    <w:p w14:paraId="552372C2" w14:textId="25EE46D9" w:rsidR="006C760E" w:rsidRDefault="006C760E" w:rsidP="545B499C">
      <w:pPr>
        <w:pStyle w:val="ATABodyFacSlideBulletLevel01"/>
        <w:numPr>
          <w:ilvl w:val="0"/>
          <w:numId w:val="0"/>
        </w:numPr>
        <w:ind w:left="720"/>
        <w:rPr>
          <w:rFonts w:asciiTheme="majorHAnsi" w:hAnsiTheme="majorHAnsi"/>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76BF8" w:rsidRPr="00E4300D" w14:paraId="0A3215A9" w14:textId="77777777" w:rsidTr="6AC101E5">
        <w:trPr>
          <w:trHeight w:val="432"/>
        </w:trPr>
        <w:tc>
          <w:tcPr>
            <w:tcW w:w="3968" w:type="pct"/>
            <w:shd w:val="clear" w:color="auto" w:fill="DDDDDD"/>
            <w:vAlign w:val="center"/>
          </w:tcPr>
          <w:p w14:paraId="6606EFD9" w14:textId="5C3BE643" w:rsidR="00376BF8" w:rsidRPr="00E4300D" w:rsidRDefault="40755120" w:rsidP="6AC101E5">
            <w:pPr>
              <w:pStyle w:val="ATASlideNoteHeading"/>
              <w:rPr>
                <w:rFonts w:asciiTheme="majorHAnsi" w:hAnsiTheme="majorHAnsi"/>
              </w:rPr>
            </w:pPr>
            <w:r>
              <w:lastRenderedPageBreak/>
              <w:t xml:space="preserve">Diapo </w:t>
            </w:r>
            <w:r w:rsidR="4F56ADC4" w:rsidRPr="6AC101E5">
              <w:rPr>
                <w:rFonts w:asciiTheme="majorHAnsi" w:hAnsiTheme="majorHAnsi"/>
              </w:rPr>
              <w:fldChar w:fldCharType="begin"/>
            </w:r>
            <w:r w:rsidR="4F56ADC4" w:rsidRPr="6AC101E5">
              <w:rPr>
                <w:rFonts w:asciiTheme="majorHAnsi" w:hAnsiTheme="majorHAnsi"/>
              </w:rPr>
              <w:instrText xml:space="preserve"> SEQ ataslide \s </w:instrText>
            </w:r>
            <w:r w:rsidR="4F56ADC4" w:rsidRPr="6AC101E5">
              <w:rPr>
                <w:rFonts w:asciiTheme="majorHAnsi" w:hAnsiTheme="majorHAnsi"/>
              </w:rPr>
              <w:fldChar w:fldCharType="separate"/>
            </w:r>
            <w:r w:rsidR="008179B1">
              <w:rPr>
                <w:rFonts w:asciiTheme="majorHAnsi" w:hAnsiTheme="majorHAnsi"/>
                <w:noProof/>
              </w:rPr>
              <w:t>12</w:t>
            </w:r>
            <w:r w:rsidR="4F56ADC4" w:rsidRPr="6AC101E5">
              <w:rPr>
                <w:rFonts w:asciiTheme="majorHAnsi" w:hAnsiTheme="majorHAnsi"/>
              </w:rPr>
              <w:fldChar w:fldCharType="end"/>
            </w:r>
            <w:r>
              <w:t>. Question de discussion :</w:t>
            </w:r>
            <w:r>
              <w:rPr>
                <w:rFonts w:asciiTheme="majorHAnsi" w:hAnsiTheme="majorHAnsi"/>
              </w:rPr>
              <w:t xml:space="preserve"> Les sources présentant des antécédents criminels</w:t>
            </w:r>
          </w:p>
        </w:tc>
        <w:tc>
          <w:tcPr>
            <w:tcW w:w="344" w:type="pct"/>
            <w:shd w:val="clear" w:color="auto" w:fill="DDDDDD"/>
            <w:vAlign w:val="center"/>
          </w:tcPr>
          <w:p w14:paraId="332C49F3" w14:textId="77777777" w:rsidR="00376BF8" w:rsidRPr="00E4300D" w:rsidRDefault="00376BF8" w:rsidP="00C92ADF">
            <w:pPr>
              <w:rPr>
                <w:rFonts w:asciiTheme="majorHAnsi" w:hAnsiTheme="majorHAnsi"/>
              </w:rPr>
            </w:pPr>
          </w:p>
        </w:tc>
        <w:tc>
          <w:tcPr>
            <w:tcW w:w="345" w:type="pct"/>
            <w:shd w:val="clear" w:color="auto" w:fill="DDDDDD"/>
            <w:vAlign w:val="center"/>
          </w:tcPr>
          <w:p w14:paraId="451DBB41" w14:textId="77777777" w:rsidR="00376BF8" w:rsidRPr="00E4300D" w:rsidRDefault="00376BF8" w:rsidP="00C92ADF">
            <w:pPr>
              <w:jc w:val="center"/>
              <w:rPr>
                <w:rFonts w:asciiTheme="majorHAnsi" w:hAnsiTheme="majorHAnsi"/>
              </w:rPr>
            </w:pPr>
          </w:p>
        </w:tc>
        <w:tc>
          <w:tcPr>
            <w:tcW w:w="344" w:type="pct"/>
            <w:shd w:val="clear" w:color="auto" w:fill="DDDDDD"/>
            <w:vAlign w:val="center"/>
          </w:tcPr>
          <w:p w14:paraId="20A58D7F" w14:textId="77777777" w:rsidR="00376BF8" w:rsidRPr="00E4300D" w:rsidRDefault="00376BF8" w:rsidP="00C92ADF">
            <w:pPr>
              <w:jc w:val="center"/>
              <w:rPr>
                <w:rFonts w:asciiTheme="majorHAnsi" w:hAnsiTheme="majorHAnsi"/>
              </w:rPr>
            </w:pPr>
          </w:p>
        </w:tc>
      </w:tr>
      <w:tr w:rsidR="00376BF8" w:rsidRPr="00E4300D" w14:paraId="4214EEED" w14:textId="77777777" w:rsidTr="6AC101E5">
        <w:tc>
          <w:tcPr>
            <w:tcW w:w="5000" w:type="pct"/>
            <w:gridSpan w:val="4"/>
            <w:shd w:val="clear" w:color="auto" w:fill="EAEAEA"/>
            <w:tcMar>
              <w:left w:w="72" w:type="dxa"/>
              <w:right w:w="72" w:type="dxa"/>
            </w:tcMar>
          </w:tcPr>
          <w:p w14:paraId="6E2EF9DF" w14:textId="4B04056B" w:rsidR="00376BF8" w:rsidRPr="00BC665B" w:rsidRDefault="00376BF8" w:rsidP="00BC665B">
            <w:pPr>
              <w:pStyle w:val="ATABulletLevel01BodySlide"/>
              <w:rPr>
                <w:rStyle w:val="ATAEmphasis"/>
                <w:b w:val="0"/>
              </w:rPr>
            </w:pPr>
            <w:r>
              <w:t>Comment les criminels et les prisonniers peuvent-ils devenir des sources utiles ?</w:t>
            </w:r>
          </w:p>
          <w:p w14:paraId="37BF87F3" w14:textId="77777777" w:rsidR="00493959" w:rsidRPr="00BC665B" w:rsidRDefault="00376BF8" w:rsidP="00BC665B">
            <w:pPr>
              <w:pStyle w:val="ATABulletLevel01BodySlide"/>
              <w:rPr>
                <w:rStyle w:val="ATAEmphasis"/>
                <w:b w:val="0"/>
              </w:rPr>
            </w:pPr>
            <w:r>
              <w:rPr>
                <w:rStyle w:val="ATAEmphasis"/>
                <w:b w:val="0"/>
              </w:rPr>
              <w:t xml:space="preserve">Avez-vous de l'expérience dans l’identification et le recrutement de sources humaines ? Si oui, quelles méthodes employez-vous à cet égard ? </w:t>
            </w:r>
          </w:p>
          <w:p w14:paraId="3E75A3AD" w14:textId="538BDD8F" w:rsidR="00376BF8" w:rsidRPr="00B73075" w:rsidRDefault="00376BF8" w:rsidP="00BC665B">
            <w:pPr>
              <w:pStyle w:val="ATABulletLevel01BodySlide"/>
            </w:pPr>
            <w:r>
              <w:t>Comment vous y prendriez-vous pour identifier une source potentielle dans votre pays ?</w:t>
            </w:r>
          </w:p>
        </w:tc>
      </w:tr>
      <w:tr w:rsidR="00376BF8" w:rsidRPr="00E4300D" w14:paraId="11BB2F9B" w14:textId="77777777" w:rsidTr="6AC101E5">
        <w:tc>
          <w:tcPr>
            <w:tcW w:w="5000" w:type="pct"/>
            <w:gridSpan w:val="4"/>
            <w:shd w:val="clear" w:color="auto" w:fill="EAEAEA"/>
            <w:vAlign w:val="center"/>
          </w:tcPr>
          <w:p w14:paraId="381ED416" w14:textId="197327C0" w:rsidR="00376BF8" w:rsidRPr="00E4300D" w:rsidRDefault="007F4BA2" w:rsidP="00C92ADF">
            <w:pPr>
              <w:pStyle w:val="ATAGraphicDescription"/>
              <w:rPr>
                <w:rFonts w:asciiTheme="majorHAnsi" w:hAnsiTheme="majorHAnsi"/>
              </w:rPr>
            </w:pPr>
            <w:r>
              <w:rPr>
                <w:rFonts w:asciiTheme="majorHAnsi" w:hAnsiTheme="majorHAnsi"/>
              </w:rPr>
              <w:t xml:space="preserve">Description de l’image : Un point d'interrogation. </w:t>
            </w:r>
          </w:p>
        </w:tc>
      </w:tr>
    </w:tbl>
    <w:p w14:paraId="52AD7D80" w14:textId="4F343002" w:rsidR="00376BF8" w:rsidRDefault="00376BF8" w:rsidP="006C760E">
      <w:pPr>
        <w:pStyle w:val="ATABodyFacSlideBulletLevel01"/>
        <w:numPr>
          <w:ilvl w:val="0"/>
          <w:numId w:val="0"/>
        </w:numPr>
      </w:pPr>
    </w:p>
    <w:p w14:paraId="17373A57" w14:textId="2064024B" w:rsidR="00907ED5" w:rsidRPr="00907ED5" w:rsidRDefault="00907ED5" w:rsidP="00CC7B56">
      <w:pPr>
        <w:pStyle w:val="ATABodyFacSlideBulletLevel01"/>
        <w:numPr>
          <w:ilvl w:val="0"/>
          <w:numId w:val="146"/>
        </w:numPr>
        <w:rPr>
          <w:rFonts w:asciiTheme="majorHAnsi" w:hAnsiTheme="majorHAnsi"/>
        </w:rPr>
      </w:pPr>
      <w:r>
        <w:rPr>
          <w:rFonts w:asciiTheme="majorHAnsi" w:hAnsiTheme="majorHAnsi"/>
        </w:rPr>
        <w:t>Posez la question figurant sur la diapositive pour engager la discussion avec les participants.</w:t>
      </w:r>
    </w:p>
    <w:p w14:paraId="6C00916F" w14:textId="512B8660" w:rsidR="00376BF8" w:rsidRPr="00DE0C5C" w:rsidRDefault="00376BF8" w:rsidP="00907ED5">
      <w:pPr>
        <w:pStyle w:val="ATABulletLevel02BodySlide"/>
      </w:pPr>
      <w:r>
        <w:t xml:space="preserve">Posez aux participants la question suivante : </w:t>
      </w:r>
      <w:r>
        <w:rPr>
          <w:b/>
        </w:rPr>
        <w:t xml:space="preserve">Comment les criminels et les prisonniers peuvent-ils devenir des sources utiles ? </w:t>
      </w:r>
      <w:r>
        <w:rPr>
          <w:i/>
        </w:rPr>
        <w:t>Exemples de réponses possibles : Les criminels connaissent relativement bien les activités des autres criminels ; ils peuvent décider d'aider les forces de l’ordre pour gagner d'éventuelles faveurs, se venger d’un ennemi, éliminer un concurrent ou obtenir une réduction de peine</w:t>
      </w:r>
      <w:r>
        <w:rPr>
          <w:b/>
          <w:i/>
          <w:color w:val="0000FF"/>
        </w:rPr>
        <w:t>.</w:t>
      </w:r>
    </w:p>
    <w:p w14:paraId="639BE994" w14:textId="6920CD1E" w:rsidR="00493959" w:rsidRDefault="00376BF8" w:rsidP="00907ED5">
      <w:pPr>
        <w:pStyle w:val="ATABulletLevel02BodySlide"/>
        <w:rPr>
          <w:rStyle w:val="ATAEmphasis"/>
          <w:rFonts w:asciiTheme="majorHAnsi" w:hAnsiTheme="majorHAnsi" w:cs="Arial"/>
        </w:rPr>
      </w:pPr>
      <w:r>
        <w:rPr>
          <w:rFonts w:asciiTheme="majorHAnsi" w:hAnsiTheme="majorHAnsi"/>
        </w:rPr>
        <w:t xml:space="preserve">Posez la question suivante aux participants : </w:t>
      </w:r>
      <w:r>
        <w:rPr>
          <w:rStyle w:val="ATAEmphasis"/>
          <w:rFonts w:asciiTheme="majorHAnsi" w:hAnsiTheme="majorHAnsi"/>
        </w:rPr>
        <w:t xml:space="preserve">Avez-vous de l'expérience dans l’identification et le recrutement de </w:t>
      </w:r>
      <w:r>
        <w:rPr>
          <w:rFonts w:asciiTheme="majorHAnsi" w:hAnsiTheme="majorHAnsi"/>
          <w:b/>
        </w:rPr>
        <w:t>sources</w:t>
      </w:r>
      <w:r>
        <w:rPr>
          <w:rStyle w:val="ATAEmphasis"/>
          <w:rFonts w:asciiTheme="majorHAnsi" w:hAnsiTheme="majorHAnsi"/>
        </w:rPr>
        <w:t xml:space="preserve"> humaines ? Si oui, quelles méthodes employez-vous à cet égard ?</w:t>
      </w:r>
      <w:r w:rsidR="008179B1">
        <w:rPr>
          <w:rStyle w:val="ATAEmphasis"/>
          <w:rFonts w:asciiTheme="majorHAnsi" w:hAnsiTheme="majorHAnsi"/>
        </w:rPr>
        <w:t xml:space="preserve"> </w:t>
      </w:r>
      <w:r>
        <w:rPr>
          <w:rFonts w:asciiTheme="majorHAnsi" w:hAnsiTheme="majorHAnsi"/>
          <w:i/>
        </w:rPr>
        <w:t>Les réponses peuvent varier.</w:t>
      </w:r>
    </w:p>
    <w:p w14:paraId="6CD85179" w14:textId="3B661164" w:rsidR="00376BF8" w:rsidRPr="00501884" w:rsidRDefault="323DA17D" w:rsidP="6AC101E5">
      <w:pPr>
        <w:pStyle w:val="ATABulletLevel02BodySlide"/>
        <w:rPr>
          <w:rFonts w:asciiTheme="majorHAnsi" w:hAnsiTheme="majorHAnsi" w:cs="Arial"/>
          <w:b/>
        </w:rPr>
      </w:pPr>
      <w:r>
        <w:rPr>
          <w:rFonts w:asciiTheme="majorHAnsi" w:hAnsiTheme="majorHAnsi"/>
          <w:b/>
        </w:rPr>
        <w:t>Comment vous y prendriez-vous pour identifier une source potentielle dans votre pays ?</w:t>
      </w:r>
      <w:r w:rsidR="008179B1">
        <w:rPr>
          <w:rFonts w:asciiTheme="majorHAnsi" w:hAnsiTheme="majorHAnsi"/>
        </w:rPr>
        <w:t xml:space="preserve"> </w:t>
      </w:r>
      <w:r>
        <w:rPr>
          <w:rFonts w:asciiTheme="majorHAnsi" w:hAnsiTheme="majorHAnsi"/>
          <w:i/>
        </w:rPr>
        <w:t>Les réponses peuvent varier.</w:t>
      </w:r>
    </w:p>
    <w:p w14:paraId="5036743F" w14:textId="77777777" w:rsidR="001904F1" w:rsidRPr="006C760E" w:rsidRDefault="2B10AB40" w:rsidP="6AC101E5">
      <w:pPr>
        <w:pStyle w:val="ATABulletLevel01BodySlide"/>
        <w:rPr>
          <w:rFonts w:asciiTheme="majorHAnsi" w:hAnsiTheme="majorHAnsi"/>
        </w:rPr>
      </w:pPr>
      <w:r>
        <w:t xml:space="preserve">Expliquez qu’en raison des risques, des procédures ont été mises en place pour améliorer les chances de réussite d’un recrutement et atténuer les risques de dommage si la tentative de recrutement venait à échouer. </w:t>
      </w:r>
    </w:p>
    <w:p w14:paraId="6E29BA4F" w14:textId="5416855A" w:rsidR="009C146D" w:rsidRDefault="2B10AB40" w:rsidP="00501884">
      <w:pPr>
        <w:pStyle w:val="ATABulletLevel01BodySlide"/>
      </w:pPr>
      <w:r>
        <w:rPr>
          <w:rFonts w:asciiTheme="majorHAnsi" w:hAnsiTheme="majorHAnsi"/>
        </w:rPr>
        <w:t>Passez à la diapositive suivante pour aborder chacune de ces six étapes.</w:t>
      </w:r>
    </w:p>
    <w:p w14:paraId="395BC5C2" w14:textId="77777777" w:rsidR="00376BF8" w:rsidRDefault="00376BF8" w:rsidP="006C760E">
      <w:pPr>
        <w:pStyle w:val="ATABodyFacSlideBulletLevel01"/>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C760E" w:rsidRPr="00E4300D" w14:paraId="00D218C8" w14:textId="77777777" w:rsidTr="6AC101E5">
        <w:trPr>
          <w:trHeight w:val="432"/>
        </w:trPr>
        <w:tc>
          <w:tcPr>
            <w:tcW w:w="3968" w:type="pct"/>
            <w:shd w:val="clear" w:color="auto" w:fill="DDDDDD"/>
            <w:vAlign w:val="center"/>
          </w:tcPr>
          <w:p w14:paraId="4BF656EA" w14:textId="17F7EA88" w:rsidR="006C760E" w:rsidRPr="00E4300D" w:rsidRDefault="7AD81586" w:rsidP="6AC101E5">
            <w:pPr>
              <w:pStyle w:val="ATASlideNoteHeading"/>
              <w:rPr>
                <w:rFonts w:asciiTheme="majorHAnsi" w:hAnsiTheme="majorHAnsi"/>
              </w:rPr>
            </w:pPr>
            <w:r>
              <w:t xml:space="preserve">Diapo </w:t>
            </w:r>
            <w:r w:rsidR="006C760E" w:rsidRPr="6AC101E5">
              <w:rPr>
                <w:rFonts w:asciiTheme="majorHAnsi" w:hAnsiTheme="majorHAnsi"/>
              </w:rPr>
              <w:fldChar w:fldCharType="begin"/>
            </w:r>
            <w:r w:rsidR="006C760E" w:rsidRPr="6AC101E5">
              <w:rPr>
                <w:rFonts w:asciiTheme="majorHAnsi" w:hAnsiTheme="majorHAnsi"/>
              </w:rPr>
              <w:instrText xml:space="preserve"> SEQ ataslide \s </w:instrText>
            </w:r>
            <w:r w:rsidR="006C760E" w:rsidRPr="6AC101E5">
              <w:rPr>
                <w:rFonts w:asciiTheme="majorHAnsi" w:hAnsiTheme="majorHAnsi"/>
              </w:rPr>
              <w:fldChar w:fldCharType="separate"/>
            </w:r>
            <w:r w:rsidR="008179B1">
              <w:rPr>
                <w:rFonts w:asciiTheme="majorHAnsi" w:hAnsiTheme="majorHAnsi"/>
                <w:noProof/>
              </w:rPr>
              <w:t>13</w:t>
            </w:r>
            <w:r w:rsidR="006C760E" w:rsidRPr="6AC101E5">
              <w:rPr>
                <w:rFonts w:asciiTheme="majorHAnsi" w:hAnsiTheme="majorHAnsi"/>
              </w:rPr>
              <w:fldChar w:fldCharType="end"/>
            </w:r>
            <w:r>
              <w:t>. Étape 1 :</w:t>
            </w:r>
            <w:r>
              <w:rPr>
                <w:rFonts w:asciiTheme="majorHAnsi" w:hAnsiTheme="majorHAnsi"/>
              </w:rPr>
              <w:t xml:space="preserve"> Sélectionner une cible d’investigation </w:t>
            </w:r>
          </w:p>
        </w:tc>
        <w:tc>
          <w:tcPr>
            <w:tcW w:w="344" w:type="pct"/>
            <w:shd w:val="clear" w:color="auto" w:fill="DDDDDD"/>
            <w:vAlign w:val="center"/>
          </w:tcPr>
          <w:p w14:paraId="44713210" w14:textId="77777777" w:rsidR="006C760E" w:rsidRPr="00E4300D" w:rsidRDefault="006C760E" w:rsidP="006C760E">
            <w:pPr>
              <w:rPr>
                <w:rFonts w:asciiTheme="majorHAnsi" w:hAnsiTheme="majorHAnsi"/>
              </w:rPr>
            </w:pPr>
          </w:p>
        </w:tc>
        <w:tc>
          <w:tcPr>
            <w:tcW w:w="345" w:type="pct"/>
            <w:shd w:val="clear" w:color="auto" w:fill="DDDDDD"/>
            <w:vAlign w:val="center"/>
          </w:tcPr>
          <w:p w14:paraId="459A6E99" w14:textId="77777777" w:rsidR="006C760E" w:rsidRPr="00E4300D" w:rsidRDefault="006C760E" w:rsidP="006C760E">
            <w:pPr>
              <w:jc w:val="center"/>
              <w:rPr>
                <w:rFonts w:asciiTheme="majorHAnsi" w:hAnsiTheme="majorHAnsi"/>
              </w:rPr>
            </w:pPr>
          </w:p>
        </w:tc>
        <w:tc>
          <w:tcPr>
            <w:tcW w:w="344" w:type="pct"/>
            <w:shd w:val="clear" w:color="auto" w:fill="DDDDDD"/>
            <w:vAlign w:val="center"/>
          </w:tcPr>
          <w:p w14:paraId="5091B4CE" w14:textId="77777777" w:rsidR="006C760E" w:rsidRPr="00E4300D" w:rsidRDefault="006C760E" w:rsidP="006C760E">
            <w:pPr>
              <w:jc w:val="center"/>
              <w:rPr>
                <w:rFonts w:asciiTheme="majorHAnsi" w:hAnsiTheme="majorHAnsi"/>
              </w:rPr>
            </w:pPr>
          </w:p>
        </w:tc>
      </w:tr>
      <w:tr w:rsidR="006C760E" w:rsidRPr="00E4300D" w14:paraId="2AB3A92E" w14:textId="77777777" w:rsidTr="6AC101E5">
        <w:tc>
          <w:tcPr>
            <w:tcW w:w="5000" w:type="pct"/>
            <w:gridSpan w:val="4"/>
            <w:shd w:val="clear" w:color="auto" w:fill="EAEAEA"/>
            <w:tcMar>
              <w:left w:w="72" w:type="dxa"/>
              <w:right w:w="72" w:type="dxa"/>
            </w:tcMar>
          </w:tcPr>
          <w:p w14:paraId="3E3E114E" w14:textId="77777777" w:rsidR="006C760E" w:rsidRPr="00E35BE7" w:rsidRDefault="006C760E" w:rsidP="00CC7B56">
            <w:pPr>
              <w:pStyle w:val="ATABodyFacSlideBulletLevel01"/>
              <w:numPr>
                <w:ilvl w:val="0"/>
                <w:numId w:val="152"/>
              </w:numPr>
            </w:pPr>
            <w:r>
              <w:t>Identifier de potentielles cibles d’investigation (des terroristes ou des groupes terroristes).</w:t>
            </w:r>
          </w:p>
          <w:p w14:paraId="6E2AB6F3" w14:textId="7A98BBD6" w:rsidR="006C760E" w:rsidRPr="00E35BE7" w:rsidRDefault="006C760E" w:rsidP="00CC7B56">
            <w:pPr>
              <w:pStyle w:val="ATABodyFacSlideBulletLevel01"/>
              <w:numPr>
                <w:ilvl w:val="0"/>
                <w:numId w:val="152"/>
              </w:numPr>
            </w:pPr>
            <w:r>
              <w:t>Procéder à l'évaluation des cibles identifiées.</w:t>
            </w:r>
          </w:p>
          <w:p w14:paraId="41F9E42F" w14:textId="523AE01D" w:rsidR="006C760E" w:rsidRPr="00B73075" w:rsidRDefault="006C760E" w:rsidP="00CC7B56">
            <w:pPr>
              <w:pStyle w:val="ATABodyFacSlideBulletLevel01"/>
              <w:numPr>
                <w:ilvl w:val="0"/>
                <w:numId w:val="152"/>
              </w:numPr>
            </w:pPr>
            <w:r>
              <w:t>Classer les cibles par ordre de priorité.</w:t>
            </w:r>
          </w:p>
        </w:tc>
      </w:tr>
      <w:tr w:rsidR="006C760E" w:rsidRPr="00E4300D" w14:paraId="1F48A190" w14:textId="77777777" w:rsidTr="6AC101E5">
        <w:tc>
          <w:tcPr>
            <w:tcW w:w="5000" w:type="pct"/>
            <w:gridSpan w:val="4"/>
            <w:shd w:val="clear" w:color="auto" w:fill="EAEAEA"/>
            <w:vAlign w:val="center"/>
          </w:tcPr>
          <w:p w14:paraId="496E15D6" w14:textId="2D29C222" w:rsidR="006C760E" w:rsidRPr="00E4300D" w:rsidRDefault="006C760E" w:rsidP="00493959">
            <w:pPr>
              <w:pStyle w:val="ATAGraphicDescription"/>
              <w:rPr>
                <w:rFonts w:asciiTheme="majorHAnsi" w:hAnsiTheme="majorHAnsi"/>
              </w:rPr>
            </w:pPr>
            <w:r>
              <w:rPr>
                <w:rFonts w:asciiTheme="majorHAnsi" w:hAnsiTheme="majorHAnsi"/>
              </w:rPr>
              <w:t>Description de l’image : Un collage de terroristes arrêtés.</w:t>
            </w:r>
          </w:p>
        </w:tc>
      </w:tr>
    </w:tbl>
    <w:p w14:paraId="7A4FA570" w14:textId="77777777" w:rsidR="00757503" w:rsidRPr="00757503" w:rsidRDefault="00757503" w:rsidP="00757503">
      <w:pPr>
        <w:pStyle w:val="ATABody"/>
        <w:ind w:left="360"/>
      </w:pPr>
    </w:p>
    <w:p w14:paraId="79EF01DD" w14:textId="6A487F7C" w:rsidR="000C4145" w:rsidRPr="00E35BE7" w:rsidRDefault="006C760E" w:rsidP="00152DD5">
      <w:pPr>
        <w:pStyle w:val="ATABulletLevel01BodySlide"/>
      </w:pPr>
      <w:r>
        <w:t xml:space="preserve">Expliquez que la première étape du processus de développement d’une source est de sélectionner une cible d'investigation pour laquelle la source humaine sera utilisée. La sélection d’une cible d’investigation consiste à systématiquement identifier et enquêter sur des personnes, des entreprises ou des entités qui répondent aux besoins de l'enquête. </w:t>
      </w:r>
    </w:p>
    <w:p w14:paraId="61277F75" w14:textId="77777777" w:rsidR="000C4145" w:rsidRDefault="000C4145" w:rsidP="00152DD5">
      <w:pPr>
        <w:pStyle w:val="ATABulletLevel01BodySlide"/>
      </w:pPr>
      <w:r>
        <w:t>Le processus de sélection peut se décomposer en trois parties :</w:t>
      </w:r>
    </w:p>
    <w:p w14:paraId="160945A0" w14:textId="21111D19" w:rsidR="006C760E" w:rsidRDefault="006C760E" w:rsidP="00CC7B56">
      <w:pPr>
        <w:pStyle w:val="ATABody"/>
        <w:numPr>
          <w:ilvl w:val="0"/>
          <w:numId w:val="154"/>
        </w:numPr>
      </w:pPr>
      <w:r>
        <w:rPr>
          <w:rStyle w:val="ATABulletLevel02BodySlideChar"/>
        </w:rPr>
        <w:t xml:space="preserve">Identifier de potentielles cibles d’investigation (des terroristes ou des groupes terroristes). Analyser les ressources disponibles pour établir l’identité des criminels impliqués dans le terrorisme, notamment les informations ou renseignements liés au terrorisme qui proviennent d'autres gouvernements, des forces de l'ordre, de </w:t>
      </w:r>
      <w:r>
        <w:rPr>
          <w:rStyle w:val="ATABulletLevel02BodySlideChar"/>
        </w:rPr>
        <w:lastRenderedPageBreak/>
        <w:t>l'armée ou des services de renseignement. Les dirigeants locaux et les membres actifs de la communauté font d'excellentes sources d’information car ils ont souvent un fort sens des responsabilités civiques et connaissent généralement bien la région. Répondre aux questions suivantes permet d’obtenir les informations nécessaires pour identifier une cible d’investigation</w:t>
      </w:r>
      <w:r>
        <w:t xml:space="preserve"> potentielle :</w:t>
      </w:r>
    </w:p>
    <w:p w14:paraId="7C8D99E9" w14:textId="22B3A134" w:rsidR="006C760E" w:rsidRPr="00E35BE7" w:rsidRDefault="006C760E" w:rsidP="00152DD5">
      <w:pPr>
        <w:pStyle w:val="ATABulletLevel03BodySlide"/>
      </w:pPr>
      <w:r>
        <w:t xml:space="preserve">Qui sont les membres de l'organisation terroriste ? Quels sont les rôles des uns et des autres au sein du groupe ? </w:t>
      </w:r>
    </w:p>
    <w:p w14:paraId="14429BDB" w14:textId="7E0B5252" w:rsidR="006C760E" w:rsidRPr="00E35BE7" w:rsidRDefault="006C760E" w:rsidP="00152DD5">
      <w:pPr>
        <w:pStyle w:val="ATABulletLevel03BodySlide"/>
      </w:pPr>
      <w:r>
        <w:t>Parmi les membres, certains ont-ils déjà été arrêtés et incarcérés ? Si oui, comment s’appellent-ils et dans quelle prison se trouvent-ils ?</w:t>
      </w:r>
    </w:p>
    <w:p w14:paraId="5A61DADA" w14:textId="5CC541CC" w:rsidR="006C760E" w:rsidRPr="00E35BE7" w:rsidRDefault="006C760E" w:rsidP="00152DD5">
      <w:pPr>
        <w:pStyle w:val="ATABulletLevel03BodySlide"/>
      </w:pPr>
      <w:r>
        <w:t xml:space="preserve">Comment l’organisation est-elle financée ? Quels sont les noms des entreprises ou institutions financières reliées à l’organisation ? </w:t>
      </w:r>
    </w:p>
    <w:p w14:paraId="10B55B42" w14:textId="3F825E60" w:rsidR="006C760E" w:rsidRPr="00E35BE7" w:rsidRDefault="006C760E" w:rsidP="00152DD5">
      <w:pPr>
        <w:pStyle w:val="ATABulletLevel03BodySlide"/>
      </w:pPr>
      <w:r>
        <w:t>Quel est l’historique des actes terroristes généralement commis par cette organisation ?</w:t>
      </w:r>
      <w:r w:rsidR="008179B1">
        <w:t xml:space="preserve"> </w:t>
      </w:r>
    </w:p>
    <w:p w14:paraId="003C90F9" w14:textId="77777777" w:rsidR="006748E8" w:rsidRDefault="00AD418A" w:rsidP="00152DD5">
      <w:pPr>
        <w:pStyle w:val="ATABulletLevel02BodySlide"/>
      </w:pPr>
      <w:r>
        <w:t xml:space="preserve">Évaluer chaque cible potentielle. Le processus d'analyse des données consiste à rechercher des facteurs susceptibles de créer des schémas ou des tendances. On analyse les informations d’une base de données qui montrent des évènements répétitives, des points communs ou un lien direct, afin d’identifier des indicateurs d'actions terroristes. Cette évaluation pourrait produire des renseignements tactiques permettant de prédire ou de prévenir un acte terroriste. </w:t>
      </w:r>
    </w:p>
    <w:p w14:paraId="72512E3F" w14:textId="62533BD6" w:rsidR="00590305" w:rsidRPr="00F6107B" w:rsidRDefault="00590305" w:rsidP="00F6107B">
      <w:pPr>
        <w:pStyle w:val="ATABulletLevel03BodySlide"/>
      </w:pPr>
      <w:r>
        <w:t xml:space="preserve">Par exemple : Si les magasins d'armes d’une ville spécifique ont été cambriolés le week-end précédent les quatre derniers attentats terroristes d’un même pays, une tendance pourrait commencer à se dessiner. Si ces vols se sont produits entre samedi soir minuit et dimanche matin, ils correspondent alors à cette tendance. Si les magasins d'armes étaient à proximité du lieu d’un potentiel acte terroriste, il existe alors la possibilité de prédire un futur attentat terroriste. </w:t>
      </w:r>
    </w:p>
    <w:p w14:paraId="30B5340D" w14:textId="77777777" w:rsidR="00590305" w:rsidRDefault="00590305" w:rsidP="00152DD5">
      <w:pPr>
        <w:pStyle w:val="ATABulletLevel02BodySlide"/>
      </w:pPr>
      <w:r>
        <w:t>Classer les cibles par ordre de priorité. Si l'évaluation effectuée identifie plusieurs cibles comme de potentielles menaces nationales, il faudra donner priorité à la menace la plus grave ou la plus immédiate. L’objectif du processus de renseignement dans ce cas sera d’identifier des cibles responsables de l’incident ou qui y sont associées. Dans l'idéal, le produit final fournirait des renseignements tactiques en temps utile permettant de prendre des mesures répressives contre l’organisation terroriste et d’empêcher un autre attentat.</w:t>
      </w:r>
    </w:p>
    <w:p w14:paraId="1D78B3D7" w14:textId="0769DC5B" w:rsidR="5C3705AA" w:rsidRDefault="000C4145" w:rsidP="00F6107B">
      <w:pPr>
        <w:pStyle w:val="ATABulletLevel02BodySlide"/>
      </w:pPr>
      <w:r>
        <w:t>Si l'évaluation a fait ressortir un groupe ou une organisation spécifique, il faudra analyser tout ce que l’on sait de cette entité afin d’en identifier les potentielles vulnérabilités à exploiter à la fois pour le recrutement d’une source et pour la neutralisation ou la destruction de ladite entité.</w:t>
      </w:r>
    </w:p>
    <w:p w14:paraId="7DD78ABE" w14:textId="191FFFBA" w:rsidR="5C3705AA" w:rsidRDefault="5C3705AA" w:rsidP="5C3705AA">
      <w:pPr>
        <w:pStyle w:val="ATABodyFacSlideBulletLevel01"/>
        <w:numPr>
          <w:ilvl w:val="0"/>
          <w:numId w:val="0"/>
        </w:numPr>
        <w:rPr>
          <w:color w:val="000000" w:themeColor="text1"/>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67"/>
        <w:gridCol w:w="21"/>
        <w:gridCol w:w="645"/>
        <w:gridCol w:w="621"/>
        <w:gridCol w:w="21"/>
      </w:tblGrid>
      <w:tr w:rsidR="00590305" w:rsidRPr="00E4300D" w14:paraId="383DA060" w14:textId="77777777" w:rsidTr="00DD5131">
        <w:trPr>
          <w:trHeight w:val="432"/>
        </w:trPr>
        <w:tc>
          <w:tcPr>
            <w:tcW w:w="4303" w:type="pct"/>
            <w:shd w:val="clear" w:color="auto" w:fill="DDDDDD"/>
            <w:vAlign w:val="center"/>
          </w:tcPr>
          <w:p w14:paraId="54E7769F" w14:textId="4D9F6444" w:rsidR="00590305" w:rsidRPr="00E4300D" w:rsidRDefault="290EE226" w:rsidP="6AC101E5">
            <w:pPr>
              <w:pStyle w:val="ATASlideNoteHeading"/>
              <w:rPr>
                <w:rFonts w:asciiTheme="majorHAnsi" w:hAnsiTheme="majorHAnsi"/>
              </w:rPr>
            </w:pPr>
            <w:r>
              <w:t xml:space="preserve">Diapo </w:t>
            </w:r>
            <w:r w:rsidR="00590305" w:rsidRPr="6AC101E5">
              <w:rPr>
                <w:rFonts w:asciiTheme="majorHAnsi" w:hAnsiTheme="majorHAnsi"/>
              </w:rPr>
              <w:fldChar w:fldCharType="begin"/>
            </w:r>
            <w:r w:rsidR="00590305" w:rsidRPr="6AC101E5">
              <w:rPr>
                <w:rFonts w:asciiTheme="majorHAnsi" w:hAnsiTheme="majorHAnsi"/>
              </w:rPr>
              <w:instrText xml:space="preserve"> SEQ ataslide \s </w:instrText>
            </w:r>
            <w:r w:rsidR="00590305" w:rsidRPr="6AC101E5">
              <w:rPr>
                <w:rFonts w:asciiTheme="majorHAnsi" w:hAnsiTheme="majorHAnsi"/>
              </w:rPr>
              <w:fldChar w:fldCharType="separate"/>
            </w:r>
            <w:r w:rsidR="008179B1">
              <w:rPr>
                <w:rFonts w:asciiTheme="majorHAnsi" w:hAnsiTheme="majorHAnsi"/>
                <w:noProof/>
              </w:rPr>
              <w:t>14</w:t>
            </w:r>
            <w:r w:rsidR="00590305" w:rsidRPr="6AC101E5">
              <w:rPr>
                <w:rFonts w:asciiTheme="majorHAnsi" w:hAnsiTheme="majorHAnsi"/>
              </w:rPr>
              <w:fldChar w:fldCharType="end"/>
            </w:r>
            <w:r>
              <w:t>. Étape 2 :</w:t>
            </w:r>
            <w:r>
              <w:rPr>
                <w:rFonts w:asciiTheme="majorHAnsi" w:hAnsiTheme="majorHAnsi"/>
              </w:rPr>
              <w:t xml:space="preserve"> Repérer une source potentielle (Guide pratique 5.2)</w:t>
            </w:r>
          </w:p>
        </w:tc>
        <w:tc>
          <w:tcPr>
            <w:tcW w:w="11" w:type="pct"/>
            <w:shd w:val="clear" w:color="auto" w:fill="DDDDDD"/>
            <w:vAlign w:val="center"/>
          </w:tcPr>
          <w:p w14:paraId="4EBE957E" w14:textId="77777777" w:rsidR="00590305" w:rsidRPr="00E4300D" w:rsidRDefault="00590305" w:rsidP="0CB058EF">
            <w:pPr>
              <w:rPr>
                <w:rFonts w:asciiTheme="majorHAnsi" w:hAnsiTheme="majorHAnsi"/>
              </w:rPr>
            </w:pPr>
          </w:p>
        </w:tc>
        <w:tc>
          <w:tcPr>
            <w:tcW w:w="344" w:type="pct"/>
            <w:shd w:val="clear" w:color="auto" w:fill="DDDDDD"/>
            <w:vAlign w:val="center"/>
          </w:tcPr>
          <w:p w14:paraId="0079D38D" w14:textId="77777777" w:rsidR="00590305" w:rsidRPr="00E4300D" w:rsidRDefault="00590305" w:rsidP="00590305">
            <w:pPr>
              <w:jc w:val="center"/>
              <w:rPr>
                <w:rFonts w:asciiTheme="majorHAnsi" w:hAnsiTheme="majorHAnsi"/>
              </w:rPr>
            </w:pPr>
          </w:p>
        </w:tc>
        <w:tc>
          <w:tcPr>
            <w:tcW w:w="342" w:type="pct"/>
            <w:gridSpan w:val="2"/>
            <w:shd w:val="clear" w:color="auto" w:fill="DDDDDD"/>
            <w:vAlign w:val="center"/>
          </w:tcPr>
          <w:p w14:paraId="5CB5745B" w14:textId="173ED902" w:rsidR="00590305" w:rsidRPr="00E4300D" w:rsidRDefault="003E3233" w:rsidP="00590305">
            <w:pPr>
              <w:jc w:val="center"/>
              <w:rPr>
                <w:rFonts w:asciiTheme="majorHAnsi" w:hAnsiTheme="majorHAnsi"/>
              </w:rPr>
            </w:pPr>
            <w:r>
              <w:rPr>
                <w:noProof/>
              </w:rPr>
              <w:drawing>
                <wp:anchor distT="0" distB="0" distL="114300" distR="114300" simplePos="0" relativeHeight="251658253" behindDoc="0" locked="0" layoutInCell="1" allowOverlap="1" wp14:anchorId="6117EEC0" wp14:editId="741F0F5E">
                  <wp:simplePos x="0" y="0"/>
                  <wp:positionH relativeFrom="column">
                    <wp:posOffset>133350</wp:posOffset>
                  </wp:positionH>
                  <wp:positionV relativeFrom="paragraph">
                    <wp:posOffset>-5715</wp:posOffset>
                  </wp:positionV>
                  <wp:extent cx="271780" cy="2736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590305" w:rsidRPr="00E4300D" w14:paraId="40573FE9" w14:textId="77777777" w:rsidTr="00DD5131">
        <w:trPr>
          <w:gridAfter w:val="1"/>
          <w:wAfter w:w="11" w:type="pct"/>
        </w:trPr>
        <w:tc>
          <w:tcPr>
            <w:tcW w:w="4989" w:type="pct"/>
            <w:gridSpan w:val="4"/>
            <w:shd w:val="clear" w:color="auto" w:fill="EAEAEA"/>
            <w:tcMar>
              <w:left w:w="72" w:type="dxa"/>
              <w:right w:w="72" w:type="dxa"/>
            </w:tcMar>
          </w:tcPr>
          <w:p w14:paraId="007E05E0" w14:textId="1276868F" w:rsidR="00713490" w:rsidRPr="00B73075" w:rsidRDefault="00713490" w:rsidP="00CC7B56">
            <w:pPr>
              <w:pStyle w:val="ATABodyFacSlideBulletLevel01"/>
              <w:numPr>
                <w:ilvl w:val="0"/>
                <w:numId w:val="152"/>
              </w:numPr>
            </w:pPr>
            <w:r>
              <w:t>Deux types de repérage :</w:t>
            </w:r>
          </w:p>
          <w:p w14:paraId="15DA3F0A" w14:textId="77777777" w:rsidR="00713490" w:rsidRPr="00B73075" w:rsidRDefault="00590305" w:rsidP="1B9E4791">
            <w:pPr>
              <w:pStyle w:val="ATABulletLevel02BodySlide"/>
            </w:pPr>
            <w:r>
              <w:t>Repérage ciblé ou spécifique à l’affaire.</w:t>
            </w:r>
          </w:p>
          <w:p w14:paraId="3259FC45" w14:textId="77777777" w:rsidR="00713490" w:rsidRPr="00B73075" w:rsidRDefault="00590305" w:rsidP="1B9E4791">
            <w:pPr>
              <w:pStyle w:val="ATABulletLevel02BodySlide"/>
            </w:pPr>
            <w:r>
              <w:t>Repérage général.</w:t>
            </w:r>
          </w:p>
          <w:p w14:paraId="4BA627F2" w14:textId="7AED135F" w:rsidR="00713490" w:rsidRPr="00B73075" w:rsidRDefault="00713490" w:rsidP="00CC7B56">
            <w:pPr>
              <w:pStyle w:val="ATABodyFacSlideBulletLevel01"/>
              <w:numPr>
                <w:ilvl w:val="0"/>
                <w:numId w:val="152"/>
              </w:numPr>
            </w:pPr>
            <w:r>
              <w:t>Rapport de repérage</w:t>
            </w:r>
          </w:p>
        </w:tc>
      </w:tr>
      <w:tr w:rsidR="00590305" w:rsidRPr="00E4300D" w14:paraId="039D5A51" w14:textId="77777777" w:rsidTr="00DD5131">
        <w:trPr>
          <w:gridAfter w:val="1"/>
          <w:wAfter w:w="11" w:type="pct"/>
        </w:trPr>
        <w:tc>
          <w:tcPr>
            <w:tcW w:w="4989" w:type="pct"/>
            <w:gridSpan w:val="4"/>
            <w:shd w:val="clear" w:color="auto" w:fill="EAEAEA"/>
            <w:vAlign w:val="center"/>
          </w:tcPr>
          <w:p w14:paraId="6E3BB50B" w14:textId="5B300952" w:rsidR="00590305" w:rsidRPr="00E4300D" w:rsidRDefault="00590305" w:rsidP="005B046D">
            <w:pPr>
              <w:pStyle w:val="ATAGraphicDescription"/>
              <w:rPr>
                <w:rFonts w:asciiTheme="majorHAnsi" w:hAnsiTheme="majorHAnsi"/>
              </w:rPr>
            </w:pPr>
            <w:r>
              <w:rPr>
                <w:rFonts w:asciiTheme="majorHAnsi" w:hAnsiTheme="majorHAnsi"/>
              </w:rPr>
              <w:lastRenderedPageBreak/>
              <w:t xml:space="preserve">Description de l’image : Un homme qui observe un autre homme par l'entrebâillement d’une porte (image floue). </w:t>
            </w:r>
          </w:p>
        </w:tc>
      </w:tr>
    </w:tbl>
    <w:p w14:paraId="469E7785" w14:textId="77777777" w:rsidR="00590305" w:rsidRDefault="00590305" w:rsidP="00590305">
      <w:pPr>
        <w:pStyle w:val="ATABody"/>
        <w:rPr>
          <w:rFonts w:asciiTheme="majorHAnsi" w:hAnsiTheme="majorHAnsi"/>
        </w:rPr>
      </w:pPr>
    </w:p>
    <w:p w14:paraId="7A0D1231" w14:textId="2EC4C32C" w:rsidR="00713490" w:rsidRPr="00FE405D" w:rsidRDefault="44E5305D" w:rsidP="0CB058EF">
      <w:pPr>
        <w:pStyle w:val="ATABody"/>
        <w:numPr>
          <w:ilvl w:val="0"/>
          <w:numId w:val="159"/>
        </w:numPr>
        <w:rPr>
          <w:rFonts w:asciiTheme="majorHAnsi" w:hAnsiTheme="majorHAnsi"/>
        </w:rPr>
      </w:pPr>
      <w:r>
        <w:rPr>
          <w:rFonts w:asciiTheme="majorHAnsi" w:hAnsiTheme="majorHAnsi"/>
        </w:rPr>
        <w:t>Demandez aux participants de se reporter au</w:t>
      </w:r>
      <w:r>
        <w:rPr>
          <w:rFonts w:asciiTheme="majorHAnsi" w:hAnsiTheme="majorHAnsi"/>
          <w:b/>
          <w:bCs/>
        </w:rPr>
        <w:t xml:space="preserve"> guide pratique 5.2 :</w:t>
      </w:r>
      <w:r>
        <w:rPr>
          <w:rFonts w:asciiTheme="majorHAnsi" w:hAnsiTheme="majorHAnsi"/>
          <w:b/>
        </w:rPr>
        <w:t xml:space="preserve"> </w:t>
      </w:r>
      <w:r>
        <w:rPr>
          <w:rFonts w:asciiTheme="majorHAnsi" w:hAnsiTheme="majorHAnsi"/>
          <w:b/>
          <w:bCs/>
        </w:rPr>
        <w:t>Les rapports de repérage</w:t>
      </w:r>
      <w:r>
        <w:rPr>
          <w:rFonts w:asciiTheme="majorHAnsi" w:hAnsiTheme="majorHAnsi"/>
        </w:rPr>
        <w:t xml:space="preserve">. </w:t>
      </w:r>
    </w:p>
    <w:p w14:paraId="5D80E772" w14:textId="3B394E62" w:rsidR="000C4145" w:rsidRDefault="006748E8" w:rsidP="00CC7B56">
      <w:pPr>
        <w:pStyle w:val="ATABodyFacSlideBulletLevel01"/>
        <w:numPr>
          <w:ilvl w:val="0"/>
          <w:numId w:val="159"/>
        </w:numPr>
      </w:pPr>
      <w:r>
        <w:t>Expliquez que le « </w:t>
      </w:r>
      <w:r>
        <w:rPr>
          <w:b/>
          <w:bCs/>
        </w:rPr>
        <w:t>repérage</w:t>
      </w:r>
      <w:r>
        <w:t xml:space="preserve"> » est la recherche systématique de sources humaines potentielles. </w:t>
      </w:r>
    </w:p>
    <w:p w14:paraId="1D7FC53C" w14:textId="77777777" w:rsidR="006748E8" w:rsidRDefault="006748E8" w:rsidP="00CC7B56">
      <w:pPr>
        <w:pStyle w:val="ATABodyFacSlideBulletLevel01"/>
        <w:numPr>
          <w:ilvl w:val="0"/>
          <w:numId w:val="159"/>
        </w:numPr>
      </w:pPr>
      <w:r>
        <w:rPr>
          <w:b/>
        </w:rPr>
        <w:t>Le repérage ciblé ou spécifique à l’affaire</w:t>
      </w:r>
      <w:r>
        <w:t xml:space="preserve"> commence avec une nouvelle demande de besoins à remplir ou lorsque la direction décide d’intensifier une mission de collecte de renseignement liée à une demande déjà reçue. </w:t>
      </w:r>
    </w:p>
    <w:p w14:paraId="477AEFC6" w14:textId="0D12F647" w:rsidR="0025734F" w:rsidRDefault="006748E8" w:rsidP="00CC7B56">
      <w:pPr>
        <w:pStyle w:val="ATABodyFacSlideBulletLevel01"/>
        <w:numPr>
          <w:ilvl w:val="0"/>
          <w:numId w:val="159"/>
        </w:numPr>
      </w:pPr>
      <w:r>
        <w:rPr>
          <w:b/>
          <w:bCs/>
        </w:rPr>
        <w:t>Le repérage général</w:t>
      </w:r>
      <w:r>
        <w:t xml:space="preserve"> est une recherche générale de sources humaines potentielles. Même si la personne repérée ne présente pas une utilité immédiate aux besoins en cours, l’agent devra compiler les informations concernant cette personne dans un rapport. Ces informations pourraient se révéler utiles dans le cadre de missions de ciblage à venir. </w:t>
      </w:r>
    </w:p>
    <w:p w14:paraId="00AA43EB" w14:textId="452C320F" w:rsidR="006748E8" w:rsidRPr="00713490" w:rsidRDefault="0025734F" w:rsidP="006748E8">
      <w:pPr>
        <w:pStyle w:val="ATABodyFacSlideBulletLevel01"/>
        <w:numPr>
          <w:ilvl w:val="0"/>
          <w:numId w:val="159"/>
        </w:numPr>
      </w:pPr>
      <w:r>
        <w:t xml:space="preserve">Expliquez qu’un observateur efficace devrait pouvoir participer à toutes sortes d’activités intellectuelles, sociales ou récréatives, se faire de nouveaux amis, évaluer le caractère des gens, subtiliser des informations et documenter ses observations et appréciations. </w:t>
      </w:r>
    </w:p>
    <w:p w14:paraId="0EB1F61E" w14:textId="23A5DEFA" w:rsidR="000C4145" w:rsidRDefault="00DF2F23" w:rsidP="00CC7B56">
      <w:pPr>
        <w:pStyle w:val="ATABody"/>
        <w:numPr>
          <w:ilvl w:val="0"/>
          <w:numId w:val="161"/>
        </w:numPr>
      </w:pPr>
      <w:r>
        <w:rPr>
          <w:rFonts w:asciiTheme="majorHAnsi" w:hAnsiTheme="majorHAnsi"/>
        </w:rPr>
        <w:t xml:space="preserve">Rappelez aux participants qu'après le rapport de repérage initial, on compilera toutes les autres informations obtenues ultérieurement sur cette même personne dans un rapport de contact. </w:t>
      </w:r>
      <w:r>
        <w:t>Ce dernier contiendra l’identifiant unique de la source</w:t>
      </w:r>
      <w:r w:rsidR="00423BD9">
        <w:t>,</w:t>
      </w:r>
      <w:r>
        <w:t xml:space="preserve"> qui avait été créé pour le rapport de repérage. </w:t>
      </w:r>
    </w:p>
    <w:p w14:paraId="30C4B5AC" w14:textId="77777777" w:rsidR="00DA2437" w:rsidRDefault="00DA2437" w:rsidP="00DA2437">
      <w:pPr>
        <w:pStyle w:val="ATABodyFacSlideBulletLevel01"/>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A2437" w:rsidRPr="00E4300D" w14:paraId="48004CDB" w14:textId="77777777" w:rsidTr="6AC101E5">
        <w:trPr>
          <w:trHeight w:val="432"/>
        </w:trPr>
        <w:tc>
          <w:tcPr>
            <w:tcW w:w="3968" w:type="pct"/>
            <w:shd w:val="clear" w:color="auto" w:fill="DDDDDD"/>
            <w:vAlign w:val="center"/>
          </w:tcPr>
          <w:p w14:paraId="057A5DF5" w14:textId="1BD71AF6" w:rsidR="00DA2437" w:rsidRPr="00E4300D" w:rsidRDefault="4922C08E" w:rsidP="6AC101E5">
            <w:pPr>
              <w:pStyle w:val="ATASlideNoteHeading"/>
              <w:rPr>
                <w:rFonts w:asciiTheme="majorHAnsi" w:hAnsiTheme="majorHAnsi"/>
              </w:rPr>
            </w:pPr>
            <w:r>
              <w:t xml:space="preserve">Diapo </w:t>
            </w:r>
            <w:r w:rsidR="00DA2437" w:rsidRPr="6AC101E5">
              <w:rPr>
                <w:rFonts w:asciiTheme="majorHAnsi" w:hAnsiTheme="majorHAnsi"/>
              </w:rPr>
              <w:fldChar w:fldCharType="begin"/>
            </w:r>
            <w:r w:rsidR="00DA2437" w:rsidRPr="6AC101E5">
              <w:rPr>
                <w:rFonts w:asciiTheme="majorHAnsi" w:hAnsiTheme="majorHAnsi"/>
              </w:rPr>
              <w:instrText xml:space="preserve"> SEQ ataslide \s </w:instrText>
            </w:r>
            <w:r w:rsidR="00DA2437" w:rsidRPr="6AC101E5">
              <w:rPr>
                <w:rFonts w:asciiTheme="majorHAnsi" w:hAnsiTheme="majorHAnsi"/>
              </w:rPr>
              <w:fldChar w:fldCharType="separate"/>
            </w:r>
            <w:r w:rsidR="008179B1">
              <w:rPr>
                <w:rFonts w:asciiTheme="majorHAnsi" w:hAnsiTheme="majorHAnsi"/>
                <w:noProof/>
              </w:rPr>
              <w:t>15</w:t>
            </w:r>
            <w:r w:rsidR="00DA2437" w:rsidRPr="6AC101E5">
              <w:rPr>
                <w:rFonts w:asciiTheme="majorHAnsi" w:hAnsiTheme="majorHAnsi"/>
              </w:rPr>
              <w:fldChar w:fldCharType="end"/>
            </w:r>
            <w:r>
              <w:t>. Étape 3 :</w:t>
            </w:r>
            <w:r>
              <w:rPr>
                <w:rFonts w:asciiTheme="majorHAnsi" w:hAnsiTheme="majorHAnsi"/>
              </w:rPr>
              <w:t xml:space="preserve"> Enquêter sur la source potentielle </w:t>
            </w:r>
          </w:p>
        </w:tc>
        <w:tc>
          <w:tcPr>
            <w:tcW w:w="344" w:type="pct"/>
            <w:shd w:val="clear" w:color="auto" w:fill="DDDDDD"/>
            <w:vAlign w:val="center"/>
          </w:tcPr>
          <w:p w14:paraId="427324A5" w14:textId="77777777" w:rsidR="00DA2437" w:rsidRPr="00E4300D" w:rsidRDefault="00DA2437" w:rsidP="00BE5D12">
            <w:pPr>
              <w:rPr>
                <w:rFonts w:asciiTheme="majorHAnsi" w:hAnsiTheme="majorHAnsi"/>
              </w:rPr>
            </w:pPr>
          </w:p>
        </w:tc>
        <w:tc>
          <w:tcPr>
            <w:tcW w:w="345" w:type="pct"/>
            <w:shd w:val="clear" w:color="auto" w:fill="DDDDDD"/>
            <w:vAlign w:val="center"/>
          </w:tcPr>
          <w:p w14:paraId="5651A0F6" w14:textId="77777777" w:rsidR="00DA2437" w:rsidRPr="00E4300D" w:rsidRDefault="00DA2437" w:rsidP="00BE5D12">
            <w:pPr>
              <w:jc w:val="center"/>
              <w:rPr>
                <w:rFonts w:asciiTheme="majorHAnsi" w:hAnsiTheme="majorHAnsi"/>
              </w:rPr>
            </w:pPr>
          </w:p>
        </w:tc>
        <w:tc>
          <w:tcPr>
            <w:tcW w:w="344" w:type="pct"/>
            <w:shd w:val="clear" w:color="auto" w:fill="DDDDDD"/>
            <w:vAlign w:val="center"/>
          </w:tcPr>
          <w:p w14:paraId="1498E11A" w14:textId="69242117" w:rsidR="00DA2437" w:rsidRPr="00E4300D" w:rsidRDefault="00DA2437" w:rsidP="00BE5D12">
            <w:pPr>
              <w:jc w:val="center"/>
              <w:rPr>
                <w:rFonts w:asciiTheme="majorHAnsi" w:hAnsiTheme="majorHAnsi"/>
              </w:rPr>
            </w:pPr>
          </w:p>
        </w:tc>
      </w:tr>
      <w:tr w:rsidR="00DA2437" w:rsidRPr="00E4300D" w14:paraId="53C160AD" w14:textId="77777777" w:rsidTr="6AC101E5">
        <w:tc>
          <w:tcPr>
            <w:tcW w:w="5000" w:type="pct"/>
            <w:gridSpan w:val="4"/>
            <w:shd w:val="clear" w:color="auto" w:fill="EAEAEA"/>
            <w:tcMar>
              <w:left w:w="72" w:type="dxa"/>
              <w:right w:w="72" w:type="dxa"/>
            </w:tcMar>
          </w:tcPr>
          <w:p w14:paraId="560BF460" w14:textId="77777777" w:rsidR="00550613" w:rsidRDefault="00550613" w:rsidP="00CC7B56">
            <w:pPr>
              <w:pStyle w:val="ATABodyFacSlideBulletLevel01"/>
              <w:numPr>
                <w:ilvl w:val="0"/>
                <w:numId w:val="152"/>
              </w:numPr>
            </w:pPr>
            <w:r>
              <w:t>On recueille toutes les informations disponibles pour déterminer si la personne convient.</w:t>
            </w:r>
          </w:p>
          <w:p w14:paraId="35533267" w14:textId="02721711" w:rsidR="00DA2437" w:rsidRPr="00550613" w:rsidRDefault="00550613" w:rsidP="00CC7B56">
            <w:pPr>
              <w:pStyle w:val="ATABodyFacSlideBulletLevel01"/>
              <w:numPr>
                <w:ilvl w:val="0"/>
                <w:numId w:val="152"/>
              </w:numPr>
            </w:pPr>
            <w:r>
              <w:t xml:space="preserve">Cela atténue les risques d’atteinte à la sécurité. </w:t>
            </w:r>
          </w:p>
        </w:tc>
      </w:tr>
      <w:tr w:rsidR="00DA2437" w:rsidRPr="00E4300D" w14:paraId="5ED730CF" w14:textId="77777777" w:rsidTr="6AC101E5">
        <w:tc>
          <w:tcPr>
            <w:tcW w:w="5000" w:type="pct"/>
            <w:gridSpan w:val="4"/>
            <w:shd w:val="clear" w:color="auto" w:fill="EAEAEA"/>
            <w:vAlign w:val="center"/>
          </w:tcPr>
          <w:p w14:paraId="3CA69CB9" w14:textId="6CCE65FC" w:rsidR="00DA2437" w:rsidRPr="00E4300D" w:rsidRDefault="00DA2437" w:rsidP="00652636">
            <w:pPr>
              <w:pStyle w:val="ATAGraphicDescription"/>
              <w:rPr>
                <w:rFonts w:asciiTheme="majorHAnsi" w:hAnsiTheme="majorHAnsi"/>
              </w:rPr>
            </w:pPr>
            <w:r>
              <w:rPr>
                <w:rFonts w:asciiTheme="majorHAnsi" w:hAnsiTheme="majorHAnsi"/>
              </w:rPr>
              <w:t>Description de l’image : Un policier en position d’observation dans une voiture.</w:t>
            </w:r>
          </w:p>
        </w:tc>
      </w:tr>
    </w:tbl>
    <w:p w14:paraId="0078599B" w14:textId="77777777" w:rsidR="00DA2437" w:rsidRDefault="00DA2437" w:rsidP="00DA2437">
      <w:pPr>
        <w:pStyle w:val="ATABody"/>
        <w:rPr>
          <w:rFonts w:asciiTheme="majorHAnsi" w:hAnsiTheme="majorHAnsi"/>
        </w:rPr>
      </w:pPr>
    </w:p>
    <w:p w14:paraId="7D9D1F48" w14:textId="3422CFE9" w:rsidR="00DA2437" w:rsidRDefault="00550613" w:rsidP="00CF54AF">
      <w:pPr>
        <w:pStyle w:val="ATABulletLevel01BodySlide"/>
      </w:pPr>
      <w:r>
        <w:t>Expliquez qu’il faudra mener l'enquête pour confirmer ou contester les informations collectées jusqu’à présent sur cette personne. L’objectif principal est de connaître les faits concernant la source potentielle. Ainsi, on ne doit jamais se laisser influencer par des premières impressions rapides.</w:t>
      </w:r>
    </w:p>
    <w:p w14:paraId="2C5BED44" w14:textId="54D3B7B8" w:rsidR="000C4145" w:rsidRDefault="002A3BF3" w:rsidP="00CF54AF">
      <w:pPr>
        <w:pStyle w:val="ATABulletLevel01BodySlide"/>
      </w:pPr>
      <w:r>
        <w:t>Pour mener à bien cette étape, il faudra d’abord identifier les informations dont on a besoin sur la source, puis choisir la méthode d'enquête qui permettra de collecter ces informations et de conna</w:t>
      </w:r>
      <w:r w:rsidR="00423BD9">
        <w:t>î</w:t>
      </w:r>
      <w:r>
        <w:t xml:space="preserve">tre la valeur opérationnelle de la source potentielle avant de poursuivre. </w:t>
      </w:r>
    </w:p>
    <w:p w14:paraId="26045766" w14:textId="1C184282" w:rsidR="00F71BB2" w:rsidRDefault="002A3BF3" w:rsidP="00CF54AF">
      <w:pPr>
        <w:pStyle w:val="ATABulletLevel01BodySlide"/>
      </w:pPr>
      <w:r>
        <w:t>Expliquez qu’il faudra poursuivre l'enquête si des incohérences ou inexactitudes sur les informations générales de la source potentielle ressortent, car cela pourrait avoir un impact sur le degré de fiabilité et de sûreté de</w:t>
      </w:r>
      <w:r w:rsidR="00423BD9">
        <w:t xml:space="preserve"> celle-ci</w:t>
      </w:r>
      <w:r>
        <w:t xml:space="preserve">. </w:t>
      </w:r>
    </w:p>
    <w:p w14:paraId="6C90B6A6" w14:textId="77B364DE" w:rsidR="000C4145" w:rsidRDefault="00D96042" w:rsidP="00CF54AF">
      <w:pPr>
        <w:pStyle w:val="ATABulletLevel01BodySlide"/>
      </w:pPr>
      <w:r>
        <w:t>Expliquez que les informations portant sur le caractère de la source potentielle sont, entre autres :</w:t>
      </w:r>
    </w:p>
    <w:p w14:paraId="6F0140A5" w14:textId="273A1721" w:rsidR="001F07A0" w:rsidRDefault="001F07A0" w:rsidP="00CF54AF">
      <w:pPr>
        <w:pStyle w:val="ATABulletLevel02BodySlide"/>
      </w:pPr>
      <w:r>
        <w:rPr>
          <w:b/>
        </w:rPr>
        <w:lastRenderedPageBreak/>
        <w:t>Ses liens</w:t>
      </w:r>
      <w:r>
        <w:t>. Identifier ses éventuels liens (passés ou présents) avec une organisation terroriste, secrète, de renseignement ou de sécurité ou un organisme des forces de l'ordre.</w:t>
      </w:r>
    </w:p>
    <w:p w14:paraId="32A99F85" w14:textId="374F7FC0" w:rsidR="00646E32" w:rsidRDefault="001F07A0" w:rsidP="00CF54AF">
      <w:pPr>
        <w:pStyle w:val="ATABulletLevel02BodySlide"/>
      </w:pPr>
      <w:r>
        <w:rPr>
          <w:b/>
        </w:rPr>
        <w:t>Ses arrestations ou contacts avec les forces de l’ordre</w:t>
      </w:r>
      <w:r>
        <w:t xml:space="preserve">. Un casier judiciaire pourrait indiquer un risque de sécurité potentiel. D’un autre côté, cela pourrait indiquer que la source potentielle est en mesure de se </w:t>
      </w:r>
      <w:r w:rsidR="006E35B7">
        <w:t>mêler</w:t>
      </w:r>
      <w:r>
        <w:t xml:space="preserve"> à des individus tournés vers le crime.</w:t>
      </w:r>
    </w:p>
    <w:p w14:paraId="14658DE8" w14:textId="36D7A119" w:rsidR="00946A4F" w:rsidRDefault="000C4145" w:rsidP="00CF54AF">
      <w:pPr>
        <w:pStyle w:val="ATABulletLevel02BodySlide"/>
      </w:pPr>
      <w:r>
        <w:rPr>
          <w:b/>
        </w:rPr>
        <w:t>Ses addictions, son immoralité ou un comportement socialement inacceptable</w:t>
      </w:r>
      <w:r>
        <w:t xml:space="preserve">. Ces modèles de comportement représentent des facteurs de risque importants lors de l’évaluation d’une source confidentielle potentielle. D'un autre côté, si on les surveille et qu’on les contrôle adéquatement, ces défauts connus pourraient fournir le moyen de pénétrer des groupes criminels prudents. </w:t>
      </w:r>
    </w:p>
    <w:p w14:paraId="1BB4B30D" w14:textId="4FE718B9" w:rsidR="000C4145" w:rsidRDefault="000C4145" w:rsidP="00CF54AF">
      <w:pPr>
        <w:pStyle w:val="ATABulletLevel02BodySlide"/>
      </w:pPr>
      <w:r>
        <w:rPr>
          <w:b/>
        </w:rPr>
        <w:t>Sa réputation</w:t>
      </w:r>
      <w:r>
        <w:t xml:space="preserve">. La réputation de la personne a un impact certain sur l'utilité de celle-ci, que cette réputation soit vraie ou fausse. </w:t>
      </w:r>
    </w:p>
    <w:p w14:paraId="4D4DDAC3" w14:textId="77777777" w:rsidR="00AE6F73" w:rsidRDefault="00AE6F73" w:rsidP="00AE6F73">
      <w:pPr>
        <w:pStyle w:val="ATABodyFacSlideBulletLevel01"/>
        <w:numPr>
          <w:ilvl w:val="0"/>
          <w:numId w:val="0"/>
        </w:numPr>
      </w:pPr>
    </w:p>
    <w:tbl>
      <w:tblPr>
        <w:tblW w:w="4959"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737"/>
        <w:gridCol w:w="644"/>
        <w:gridCol w:w="256"/>
        <w:gridCol w:w="640"/>
      </w:tblGrid>
      <w:tr w:rsidR="00AE6F73" w:rsidRPr="00E4300D" w14:paraId="17192531" w14:textId="77777777" w:rsidTr="00BE7A4D">
        <w:trPr>
          <w:trHeight w:val="432"/>
        </w:trPr>
        <w:tc>
          <w:tcPr>
            <w:tcW w:w="4170" w:type="pct"/>
            <w:shd w:val="clear" w:color="auto" w:fill="DDDDDD"/>
            <w:vAlign w:val="center"/>
          </w:tcPr>
          <w:p w14:paraId="3ECE38FE" w14:textId="494F8555" w:rsidR="00AE6F73" w:rsidRPr="00E4300D" w:rsidRDefault="1B5332ED" w:rsidP="6AC101E5">
            <w:pPr>
              <w:pStyle w:val="ATASlideNoteHeading"/>
              <w:rPr>
                <w:rFonts w:asciiTheme="majorHAnsi" w:hAnsiTheme="majorHAnsi"/>
              </w:rPr>
            </w:pPr>
            <w:r>
              <w:t xml:space="preserve">Diapo </w:t>
            </w:r>
            <w:r w:rsidR="00AE6F73" w:rsidRPr="6AC101E5">
              <w:rPr>
                <w:rFonts w:asciiTheme="majorHAnsi" w:hAnsiTheme="majorHAnsi"/>
              </w:rPr>
              <w:fldChar w:fldCharType="begin"/>
            </w:r>
            <w:r w:rsidR="00AE6F73" w:rsidRPr="6AC101E5">
              <w:rPr>
                <w:rFonts w:asciiTheme="majorHAnsi" w:hAnsiTheme="majorHAnsi"/>
              </w:rPr>
              <w:instrText xml:space="preserve"> SEQ ataslide \s </w:instrText>
            </w:r>
            <w:r w:rsidR="00AE6F73" w:rsidRPr="6AC101E5">
              <w:rPr>
                <w:rFonts w:asciiTheme="majorHAnsi" w:hAnsiTheme="majorHAnsi"/>
              </w:rPr>
              <w:fldChar w:fldCharType="separate"/>
            </w:r>
            <w:r w:rsidR="008179B1">
              <w:rPr>
                <w:rFonts w:asciiTheme="majorHAnsi" w:hAnsiTheme="majorHAnsi"/>
                <w:noProof/>
              </w:rPr>
              <w:t>16</w:t>
            </w:r>
            <w:r w:rsidR="00AE6F73" w:rsidRPr="6AC101E5">
              <w:rPr>
                <w:rFonts w:asciiTheme="majorHAnsi" w:hAnsiTheme="majorHAnsi"/>
              </w:rPr>
              <w:fldChar w:fldCharType="end"/>
            </w:r>
            <w:r>
              <w:t>. Étape 3 :</w:t>
            </w:r>
            <w:r>
              <w:rPr>
                <w:rFonts w:asciiTheme="majorHAnsi" w:hAnsiTheme="majorHAnsi"/>
              </w:rPr>
              <w:t xml:space="preserve"> Enquêter sur une source potentielle </w:t>
            </w:r>
            <w:r w:rsidR="00BD3515">
              <w:rPr>
                <w:rFonts w:asciiTheme="majorHAnsi" w:hAnsiTheme="majorHAnsi"/>
              </w:rPr>
              <w:br/>
            </w:r>
            <w:r>
              <w:rPr>
                <w:rFonts w:asciiTheme="majorHAnsi" w:hAnsiTheme="majorHAnsi"/>
              </w:rPr>
              <w:t>(Guide pratique 5.2)</w:t>
            </w:r>
          </w:p>
        </w:tc>
        <w:tc>
          <w:tcPr>
            <w:tcW w:w="347" w:type="pct"/>
            <w:shd w:val="clear" w:color="auto" w:fill="DDDDDD"/>
            <w:vAlign w:val="center"/>
          </w:tcPr>
          <w:p w14:paraId="086D2D10" w14:textId="77777777" w:rsidR="00AE6F73" w:rsidRPr="00E4300D" w:rsidRDefault="00AE6F73" w:rsidP="00AE6F73">
            <w:pPr>
              <w:rPr>
                <w:rFonts w:asciiTheme="majorHAnsi" w:hAnsiTheme="majorHAnsi"/>
              </w:rPr>
            </w:pPr>
          </w:p>
        </w:tc>
        <w:tc>
          <w:tcPr>
            <w:tcW w:w="138" w:type="pct"/>
            <w:shd w:val="clear" w:color="auto" w:fill="DDDDDD"/>
            <w:vAlign w:val="center"/>
          </w:tcPr>
          <w:p w14:paraId="5F66688C" w14:textId="77777777" w:rsidR="00AE6F73" w:rsidRPr="00E4300D" w:rsidRDefault="00AE6F73" w:rsidP="00AE6F73">
            <w:pPr>
              <w:jc w:val="center"/>
              <w:rPr>
                <w:rFonts w:asciiTheme="majorHAnsi" w:hAnsiTheme="majorHAnsi"/>
              </w:rPr>
            </w:pPr>
          </w:p>
        </w:tc>
        <w:tc>
          <w:tcPr>
            <w:tcW w:w="345" w:type="pct"/>
            <w:shd w:val="clear" w:color="auto" w:fill="DDDDDD"/>
            <w:vAlign w:val="center"/>
          </w:tcPr>
          <w:p w14:paraId="76C5A35D" w14:textId="648E4DCF" w:rsidR="00AE6F73" w:rsidRPr="00E4300D" w:rsidRDefault="00AE6F73" w:rsidP="00AE6F73">
            <w:pPr>
              <w:jc w:val="center"/>
              <w:rPr>
                <w:rFonts w:asciiTheme="majorHAnsi" w:hAnsiTheme="majorHAnsi"/>
              </w:rPr>
            </w:pPr>
            <w:r>
              <w:rPr>
                <w:noProof/>
              </w:rPr>
              <w:drawing>
                <wp:anchor distT="0" distB="0" distL="114300" distR="114300" simplePos="0" relativeHeight="251658245" behindDoc="0" locked="0" layoutInCell="1" allowOverlap="1" wp14:anchorId="424BE6A6" wp14:editId="46EFC1D1">
                  <wp:simplePos x="0" y="0"/>
                  <wp:positionH relativeFrom="column">
                    <wp:posOffset>132080</wp:posOffset>
                  </wp:positionH>
                  <wp:positionV relativeFrom="paragraph">
                    <wp:posOffset>-34925</wp:posOffset>
                  </wp:positionV>
                  <wp:extent cx="271780" cy="273685"/>
                  <wp:effectExtent l="0" t="0" r="762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AE6F73" w:rsidRPr="00E4300D" w14:paraId="0DC68B92" w14:textId="77777777" w:rsidTr="00BE7A4D">
        <w:tc>
          <w:tcPr>
            <w:tcW w:w="5000" w:type="pct"/>
            <w:gridSpan w:val="4"/>
            <w:shd w:val="clear" w:color="auto" w:fill="EAEAEA"/>
            <w:tcMar>
              <w:left w:w="72" w:type="dxa"/>
              <w:right w:w="72" w:type="dxa"/>
            </w:tcMar>
          </w:tcPr>
          <w:p w14:paraId="7CF590DF" w14:textId="1E7A23F6" w:rsidR="00713490" w:rsidRDefault="05977F8C" w:rsidP="00E64FF6">
            <w:pPr>
              <w:pStyle w:val="ATABulletLevel01BodySlide"/>
            </w:pPr>
            <w:r>
              <w:t>Rapport de contact</w:t>
            </w:r>
          </w:p>
          <w:p w14:paraId="1C832DB3" w14:textId="7E14070F" w:rsidR="00AE6F73" w:rsidRDefault="42D1A986" w:rsidP="00E64FF6">
            <w:pPr>
              <w:pStyle w:val="ATABulletLevel01BodySlide"/>
            </w:pPr>
            <w:r>
              <w:t>Rapport d'observation préalable</w:t>
            </w:r>
          </w:p>
          <w:p w14:paraId="24B9A7FC" w14:textId="0BED9DB9" w:rsidR="00AE6F73" w:rsidRDefault="42D1A986" w:rsidP="00E64FF6">
            <w:pPr>
              <w:pStyle w:val="ATABulletLevel01BodySlide"/>
            </w:pPr>
            <w:r>
              <w:t>Rapport de surveillance</w:t>
            </w:r>
          </w:p>
          <w:p w14:paraId="3B88E504" w14:textId="77E3C332" w:rsidR="00AE6F73" w:rsidRPr="00550613" w:rsidRDefault="00132041" w:rsidP="00E64FF6">
            <w:pPr>
              <w:pStyle w:val="ATABulletLevel01BodySlide"/>
            </w:pPr>
            <w:r>
              <w:t xml:space="preserve">Mettre fin à l'enquête </w:t>
            </w:r>
          </w:p>
        </w:tc>
      </w:tr>
      <w:tr w:rsidR="00AE6F73" w:rsidRPr="00E4300D" w14:paraId="32476AD8" w14:textId="77777777" w:rsidTr="00BE7A4D">
        <w:tc>
          <w:tcPr>
            <w:tcW w:w="5000" w:type="pct"/>
            <w:gridSpan w:val="4"/>
            <w:shd w:val="clear" w:color="auto" w:fill="EAEAEA"/>
            <w:vAlign w:val="center"/>
          </w:tcPr>
          <w:p w14:paraId="14E50D99" w14:textId="60DEDF15" w:rsidR="00AE6F73" w:rsidRPr="00E4300D" w:rsidRDefault="00AE6F73" w:rsidP="705BDBEC">
            <w:pPr>
              <w:pStyle w:val="ATAGraphicDescription"/>
              <w:rPr>
                <w:rFonts w:asciiTheme="majorHAnsi" w:hAnsiTheme="majorHAnsi"/>
              </w:rPr>
            </w:pPr>
            <w:r>
              <w:rPr>
                <w:rFonts w:asciiTheme="majorHAnsi" w:hAnsiTheme="majorHAnsi"/>
              </w:rPr>
              <w:t xml:space="preserve">Description de l’image : Pas d’image. </w:t>
            </w:r>
          </w:p>
        </w:tc>
      </w:tr>
    </w:tbl>
    <w:p w14:paraId="78DAA626" w14:textId="77777777" w:rsidR="00AE6F73" w:rsidRDefault="00AE6F73" w:rsidP="00AE6F73">
      <w:pPr>
        <w:pStyle w:val="ATABody"/>
        <w:rPr>
          <w:rFonts w:asciiTheme="majorHAnsi" w:hAnsiTheme="majorHAnsi"/>
        </w:rPr>
      </w:pPr>
    </w:p>
    <w:p w14:paraId="7A8DBB0F" w14:textId="22D27AB4" w:rsidR="00AE6F73" w:rsidRDefault="1B5332ED" w:rsidP="6AC101E5">
      <w:pPr>
        <w:pStyle w:val="ATABody"/>
        <w:numPr>
          <w:ilvl w:val="0"/>
          <w:numId w:val="164"/>
        </w:numPr>
        <w:rPr>
          <w:rFonts w:eastAsia="Cambria" w:cs="Cambria"/>
        </w:rPr>
      </w:pPr>
      <w:r>
        <w:t>Expliquez que l’</w:t>
      </w:r>
      <w:r>
        <w:rPr>
          <w:b/>
          <w:bCs/>
        </w:rPr>
        <w:t>observation préalable</w:t>
      </w:r>
      <w:r>
        <w:t xml:space="preserve"> est l’examen ou la surveillance clandestine d'un lieu pour déterminer si celui-ci convient à un objectif opérationnel particulier et obtenir des informations sur les habitudes des personnes qui s'y trouvent </w:t>
      </w:r>
      <w:r w:rsidR="00472881">
        <w:t>– </w:t>
      </w:r>
      <w:r>
        <w:t xml:space="preserve">étape préparatoire à la plupart des opérations de techniques spécialisées. Un rapport d'observation préalable doit être rédigé à chaque fois que l’on effectue une observation préalable. </w:t>
      </w:r>
    </w:p>
    <w:p w14:paraId="47A77095" w14:textId="3FAC8C86" w:rsidR="00AE6F73" w:rsidRDefault="6C681CD2" w:rsidP="005D16A8">
      <w:pPr>
        <w:pStyle w:val="ATABody"/>
        <w:numPr>
          <w:ilvl w:val="0"/>
          <w:numId w:val="164"/>
        </w:numPr>
      </w:pPr>
      <w:r>
        <w:t>Demandez aux participants de se reporter au</w:t>
      </w:r>
      <w:r>
        <w:rPr>
          <w:b/>
          <w:bCs/>
        </w:rPr>
        <w:t xml:space="preserve"> guide pratique 5.2 :</w:t>
      </w:r>
      <w:r>
        <w:rPr>
          <w:b/>
        </w:rPr>
        <w:t xml:space="preserve"> Les rapport de repérage</w:t>
      </w:r>
      <w:r>
        <w:t>, pour survoler le rapport de surveillance et présenter les rapports d’observation préalable et le fin d'enquête.</w:t>
      </w:r>
    </w:p>
    <w:p w14:paraId="5DDFCB40" w14:textId="440D75FE" w:rsidR="00132041" w:rsidRDefault="000C4145" w:rsidP="00CC7B56">
      <w:pPr>
        <w:pStyle w:val="ATABody"/>
        <w:numPr>
          <w:ilvl w:val="0"/>
          <w:numId w:val="164"/>
        </w:numPr>
      </w:pPr>
      <w:r>
        <w:t xml:space="preserve">La surveillance d’une source potentielle doit être minutieuse. Un rapport doit toujours spécifier les itinéraire empruntés, les lieux visités et la description physique ainsi que des photos de quiconque entre en contact avec la source potentielle. Les détails issus d’une observation à long terme fournissent souvent des informations pouvant se révéler précieuses pour l'évaluation de la source potentielle. </w:t>
      </w:r>
    </w:p>
    <w:p w14:paraId="73B21C6A" w14:textId="5DF64424" w:rsidR="000C4145" w:rsidRPr="00E35BE7" w:rsidRDefault="00132041" w:rsidP="00CC7B56">
      <w:pPr>
        <w:pStyle w:val="ATABody"/>
        <w:numPr>
          <w:ilvl w:val="0"/>
          <w:numId w:val="164"/>
        </w:numPr>
        <w:ind w:right="-90"/>
      </w:pPr>
      <w:r>
        <w:t>Expliquez qu’il faudra décider si l’on dispose de suffisamment d’informations pour recruter ou renoncer (décider de ne pas recruter) à la source potentielle. Si on a collecté suffisamment d’informations pour évaluer la source potentielle, on entame alors la phase suivante du processus d’acquisition.</w:t>
      </w:r>
    </w:p>
    <w:p w14:paraId="6E64B824" w14:textId="7AD917F1" w:rsidR="00BE5D12" w:rsidRDefault="00BE5D12" w:rsidP="00BE5D12">
      <w:pPr>
        <w:pStyle w:val="ATABodyFacSlideBulletLevel01"/>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E5D12" w:rsidRPr="00E4300D" w14:paraId="65D012D8" w14:textId="77777777" w:rsidTr="6AC101E5">
        <w:trPr>
          <w:trHeight w:val="432"/>
        </w:trPr>
        <w:tc>
          <w:tcPr>
            <w:tcW w:w="3968" w:type="pct"/>
            <w:shd w:val="clear" w:color="auto" w:fill="DDDDDD"/>
            <w:vAlign w:val="center"/>
          </w:tcPr>
          <w:p w14:paraId="28F92322" w14:textId="3D7A7ADE" w:rsidR="00BE5D12" w:rsidRPr="00E4300D" w:rsidRDefault="244111F6" w:rsidP="6AC101E5">
            <w:pPr>
              <w:pStyle w:val="ATASlideNoteHeading"/>
              <w:rPr>
                <w:rFonts w:asciiTheme="majorHAnsi" w:hAnsiTheme="majorHAnsi"/>
              </w:rPr>
            </w:pPr>
            <w:r>
              <w:t xml:space="preserve">Diapo </w:t>
            </w:r>
            <w:r w:rsidR="00BE5D12" w:rsidRPr="6AC101E5">
              <w:rPr>
                <w:rFonts w:asciiTheme="majorHAnsi" w:hAnsiTheme="majorHAnsi"/>
              </w:rPr>
              <w:fldChar w:fldCharType="begin"/>
            </w:r>
            <w:r w:rsidR="00BE5D12" w:rsidRPr="6AC101E5">
              <w:rPr>
                <w:rFonts w:asciiTheme="majorHAnsi" w:hAnsiTheme="majorHAnsi"/>
              </w:rPr>
              <w:instrText xml:space="preserve"> SEQ ataslide \s </w:instrText>
            </w:r>
            <w:r w:rsidR="00BE5D12" w:rsidRPr="6AC101E5">
              <w:rPr>
                <w:rFonts w:asciiTheme="majorHAnsi" w:hAnsiTheme="majorHAnsi"/>
              </w:rPr>
              <w:fldChar w:fldCharType="separate"/>
            </w:r>
            <w:r w:rsidR="008179B1">
              <w:rPr>
                <w:rFonts w:asciiTheme="majorHAnsi" w:hAnsiTheme="majorHAnsi"/>
                <w:noProof/>
              </w:rPr>
              <w:t>17</w:t>
            </w:r>
            <w:r w:rsidR="00BE5D12" w:rsidRPr="6AC101E5">
              <w:rPr>
                <w:rFonts w:asciiTheme="majorHAnsi" w:hAnsiTheme="majorHAnsi"/>
              </w:rPr>
              <w:fldChar w:fldCharType="end"/>
            </w:r>
            <w:r>
              <w:t>. Étape 4 :</w:t>
            </w:r>
            <w:r>
              <w:rPr>
                <w:rFonts w:asciiTheme="majorHAnsi" w:hAnsiTheme="majorHAnsi"/>
              </w:rPr>
              <w:t xml:space="preserve"> Évaluer la source potentielle</w:t>
            </w:r>
            <w:r w:rsidR="008179B1">
              <w:rPr>
                <w:rFonts w:asciiTheme="majorHAnsi" w:hAnsiTheme="majorHAnsi"/>
              </w:rPr>
              <w:t xml:space="preserve"> </w:t>
            </w:r>
          </w:p>
        </w:tc>
        <w:tc>
          <w:tcPr>
            <w:tcW w:w="344" w:type="pct"/>
            <w:shd w:val="clear" w:color="auto" w:fill="DDDDDD"/>
            <w:vAlign w:val="center"/>
          </w:tcPr>
          <w:p w14:paraId="78C5921C" w14:textId="77777777" w:rsidR="00BE5D12" w:rsidRPr="00E4300D" w:rsidRDefault="00BE5D12" w:rsidP="00BE5D12">
            <w:pPr>
              <w:rPr>
                <w:rFonts w:asciiTheme="majorHAnsi" w:hAnsiTheme="majorHAnsi"/>
              </w:rPr>
            </w:pPr>
          </w:p>
        </w:tc>
        <w:tc>
          <w:tcPr>
            <w:tcW w:w="345" w:type="pct"/>
            <w:shd w:val="clear" w:color="auto" w:fill="DDDDDD"/>
            <w:vAlign w:val="center"/>
          </w:tcPr>
          <w:p w14:paraId="4E83364E" w14:textId="77777777" w:rsidR="00BE5D12" w:rsidRPr="00E4300D" w:rsidRDefault="00BE5D12" w:rsidP="00BE5D12">
            <w:pPr>
              <w:jc w:val="center"/>
              <w:rPr>
                <w:rFonts w:asciiTheme="majorHAnsi" w:hAnsiTheme="majorHAnsi"/>
              </w:rPr>
            </w:pPr>
          </w:p>
        </w:tc>
        <w:tc>
          <w:tcPr>
            <w:tcW w:w="344" w:type="pct"/>
            <w:shd w:val="clear" w:color="auto" w:fill="DDDDDD"/>
            <w:vAlign w:val="center"/>
          </w:tcPr>
          <w:p w14:paraId="1AC72B2D" w14:textId="30A77E63" w:rsidR="00BE5D12" w:rsidRPr="00E4300D" w:rsidRDefault="00BE5D12" w:rsidP="00BE5D12">
            <w:pPr>
              <w:jc w:val="center"/>
              <w:rPr>
                <w:rFonts w:asciiTheme="majorHAnsi" w:hAnsiTheme="majorHAnsi"/>
              </w:rPr>
            </w:pPr>
          </w:p>
        </w:tc>
      </w:tr>
      <w:tr w:rsidR="00BE5D12" w:rsidRPr="00E4300D" w14:paraId="10898AF9" w14:textId="77777777" w:rsidTr="6AC101E5">
        <w:tc>
          <w:tcPr>
            <w:tcW w:w="5000" w:type="pct"/>
            <w:gridSpan w:val="4"/>
            <w:shd w:val="clear" w:color="auto" w:fill="EAEAEA"/>
            <w:tcMar>
              <w:left w:w="72" w:type="dxa"/>
              <w:right w:w="72" w:type="dxa"/>
            </w:tcMar>
          </w:tcPr>
          <w:p w14:paraId="7A6FDCD4" w14:textId="77777777" w:rsidR="00BE5D12" w:rsidRPr="00E35BE7" w:rsidRDefault="00BE5D12" w:rsidP="00CC7B56">
            <w:pPr>
              <w:pStyle w:val="ATABodyFacSlideBulletLevel01"/>
              <w:numPr>
                <w:ilvl w:val="0"/>
                <w:numId w:val="29"/>
              </w:numPr>
            </w:pPr>
            <w:r>
              <w:t>Satisfait-elle aux conditions de base de la mission ?</w:t>
            </w:r>
          </w:p>
          <w:p w14:paraId="3077B497" w14:textId="77777777" w:rsidR="00BE5D12" w:rsidRPr="00E35BE7" w:rsidRDefault="00BE5D12" w:rsidP="00CC7B56">
            <w:pPr>
              <w:pStyle w:val="ATABodyFacSlideBulletLevel01"/>
              <w:numPr>
                <w:ilvl w:val="0"/>
                <w:numId w:val="29"/>
              </w:numPr>
            </w:pPr>
            <w:r>
              <w:t>Saura-t-elle rester dévouée à la mission ?</w:t>
            </w:r>
          </w:p>
          <w:p w14:paraId="7B57DD31" w14:textId="77777777" w:rsidR="00BE5D12" w:rsidRPr="00E35BE7" w:rsidRDefault="00BE5D12" w:rsidP="00CC7B56">
            <w:pPr>
              <w:pStyle w:val="ATABodyFacSlideBulletLevel01"/>
              <w:numPr>
                <w:ilvl w:val="0"/>
                <w:numId w:val="29"/>
              </w:numPr>
            </w:pPr>
            <w:r>
              <w:lastRenderedPageBreak/>
              <w:t>Dans quelle mesure souhaite-t-elle vraiment aider les forces de l’ordre ?</w:t>
            </w:r>
          </w:p>
          <w:p w14:paraId="74CDA6EB" w14:textId="77777777" w:rsidR="00BE5D12" w:rsidRPr="00B73075" w:rsidRDefault="00BE5D12" w:rsidP="00CC7B56">
            <w:pPr>
              <w:pStyle w:val="ATABodyFacSlideBulletLevel01"/>
              <w:numPr>
                <w:ilvl w:val="0"/>
                <w:numId w:val="29"/>
              </w:numPr>
            </w:pPr>
            <w:r>
              <w:t>Quelles sont ses compétences ou traits de personnalité qui pourraient être utiles au groupe terroriste ?</w:t>
            </w:r>
          </w:p>
        </w:tc>
      </w:tr>
      <w:tr w:rsidR="00BE5D12" w:rsidRPr="00E4300D" w14:paraId="64E99C4A" w14:textId="77777777" w:rsidTr="6AC101E5">
        <w:tc>
          <w:tcPr>
            <w:tcW w:w="5000" w:type="pct"/>
            <w:gridSpan w:val="4"/>
            <w:shd w:val="clear" w:color="auto" w:fill="EAEAEA"/>
            <w:vAlign w:val="center"/>
          </w:tcPr>
          <w:p w14:paraId="07A520D7" w14:textId="77777777" w:rsidR="00BE5D12" w:rsidRPr="00E4300D" w:rsidRDefault="00BE5D12" w:rsidP="00BE5D12">
            <w:pPr>
              <w:pStyle w:val="ATAGraphicDescription"/>
              <w:rPr>
                <w:rFonts w:asciiTheme="majorHAnsi" w:hAnsiTheme="majorHAnsi"/>
              </w:rPr>
            </w:pPr>
            <w:r>
              <w:rPr>
                <w:rFonts w:asciiTheme="majorHAnsi" w:hAnsiTheme="majorHAnsi"/>
              </w:rPr>
              <w:lastRenderedPageBreak/>
              <w:t xml:space="preserve">Description de l’image : Pas d’image. </w:t>
            </w:r>
          </w:p>
        </w:tc>
      </w:tr>
    </w:tbl>
    <w:p w14:paraId="711DA7F5" w14:textId="77777777" w:rsidR="00BE5D12" w:rsidRPr="00B73075" w:rsidRDefault="00BE5D12" w:rsidP="00BE5D12">
      <w:pPr>
        <w:pStyle w:val="ATABodyFacSlideBulletLevel01"/>
        <w:numPr>
          <w:ilvl w:val="0"/>
          <w:numId w:val="0"/>
        </w:numPr>
        <w:ind w:left="360"/>
        <w:rPr>
          <w:rFonts w:asciiTheme="majorHAnsi" w:hAnsiTheme="majorHAnsi" w:cs="Arial"/>
        </w:rPr>
      </w:pPr>
    </w:p>
    <w:p w14:paraId="19C1637C" w14:textId="216E9BED" w:rsidR="00BE5D12" w:rsidRPr="00C24CAD" w:rsidRDefault="00C24CAD" w:rsidP="00CC7B56">
      <w:pPr>
        <w:pStyle w:val="ATABody"/>
        <w:numPr>
          <w:ilvl w:val="0"/>
          <w:numId w:val="165"/>
        </w:numPr>
      </w:pPr>
      <w:r>
        <w:t>Expliquez que les formulaires d'enquête forment un socle essentiel à la prise de décisions concernant le recrutement d’une source potentielle. Les éléments d'évaluation sont en partie les suivants :</w:t>
      </w:r>
    </w:p>
    <w:p w14:paraId="2B123ABB" w14:textId="1D242BA4" w:rsidR="00BE5D12" w:rsidRPr="00E35BE7" w:rsidRDefault="00BE5D12" w:rsidP="00CC7B56">
      <w:pPr>
        <w:pStyle w:val="ATABodyFacSlideBulletLevel01"/>
        <w:numPr>
          <w:ilvl w:val="0"/>
          <w:numId w:val="58"/>
        </w:numPr>
      </w:pPr>
      <w:r>
        <w:t>La source potentielle satisfait-elle aux critères de base concernant la mission (sexe, âge et milieu culturel ou religieux) ?</w:t>
      </w:r>
    </w:p>
    <w:p w14:paraId="7563D1A0" w14:textId="22485C47" w:rsidR="00BE5D12" w:rsidRPr="00E35BE7" w:rsidRDefault="00BE5D12" w:rsidP="00CC7B56">
      <w:pPr>
        <w:pStyle w:val="ATABodyFacSlideBulletLevel01"/>
        <w:numPr>
          <w:ilvl w:val="0"/>
          <w:numId w:val="58"/>
        </w:numPr>
      </w:pPr>
      <w:r>
        <w:t>La source potentielle saura-t-elle rester dévouée à la mission lorsqu’elle est seule face à l’influence des autres membres terroristes ?</w:t>
      </w:r>
    </w:p>
    <w:p w14:paraId="116DE216" w14:textId="02AE8BA6" w:rsidR="00BE5D12" w:rsidRPr="00E35BE7" w:rsidRDefault="00BE5D12" w:rsidP="00CC7B56">
      <w:pPr>
        <w:pStyle w:val="ATABodyFacSlideBulletLevel01"/>
        <w:numPr>
          <w:ilvl w:val="0"/>
          <w:numId w:val="58"/>
        </w:numPr>
      </w:pPr>
      <w:r>
        <w:t>Dans quelle mesure la source potentielle souhaite-t-elle vraiment aider les forces de l’ordre ?</w:t>
      </w:r>
    </w:p>
    <w:p w14:paraId="5E4781CC" w14:textId="21E85641" w:rsidR="00480072" w:rsidRDefault="00BE5D12" w:rsidP="00CC7B56">
      <w:pPr>
        <w:pStyle w:val="ATABodyFacSlideBulletLevel01"/>
        <w:numPr>
          <w:ilvl w:val="0"/>
          <w:numId w:val="58"/>
        </w:numPr>
      </w:pPr>
      <w:r>
        <w:t>Quelles sont les compétences ou traits de personnalité de la source potentielle pouvant être utiles au groupe terroriste ?</w:t>
      </w:r>
    </w:p>
    <w:p w14:paraId="045BF60B" w14:textId="48F26A44" w:rsidR="00C92ADF" w:rsidRDefault="00480072" w:rsidP="00CC7B56">
      <w:pPr>
        <w:pStyle w:val="ATABody"/>
        <w:numPr>
          <w:ilvl w:val="0"/>
          <w:numId w:val="165"/>
        </w:numPr>
      </w:pPr>
      <w:r>
        <w:t xml:space="preserve">Expliquez que l'évaluation ne sera pas efficace sans une certaine entente entre la source potentielle et son potentiel officier traitant. </w:t>
      </w:r>
    </w:p>
    <w:p w14:paraId="4AED8FAB" w14:textId="6D57D83B" w:rsidR="00480072" w:rsidRDefault="00C92ADF" w:rsidP="00CC7B56">
      <w:pPr>
        <w:pStyle w:val="ATABody"/>
        <w:numPr>
          <w:ilvl w:val="0"/>
          <w:numId w:val="165"/>
        </w:numPr>
      </w:pPr>
      <w:r>
        <w:t>Expliquez que l’</w:t>
      </w:r>
      <w:r>
        <w:rPr>
          <w:b/>
          <w:bCs/>
        </w:rPr>
        <w:t>entente</w:t>
      </w:r>
      <w:r>
        <w:t xml:space="preserve"> est l’affinité et la compréhension qui existent entre deux personnes et favorisent la confiance mutuelle. </w:t>
      </w:r>
    </w:p>
    <w:p w14:paraId="37855D4C" w14:textId="69C3DEF2" w:rsidR="00480072" w:rsidRPr="00480072" w:rsidRDefault="00480072" w:rsidP="705BDBEC">
      <w:pPr>
        <w:pStyle w:val="ATABody"/>
        <w:numPr>
          <w:ilvl w:val="0"/>
          <w:numId w:val="165"/>
        </w:numPr>
        <w:rPr>
          <w:i/>
          <w:iCs/>
        </w:rPr>
      </w:pPr>
      <w:r>
        <w:t xml:space="preserve">Posez la question suivante aux participants : </w:t>
      </w:r>
      <w:r>
        <w:rPr>
          <w:b/>
        </w:rPr>
        <w:t>Comment le potentiel officier traitant de la source peut-il s’y prendre pour établir une entente ?</w:t>
      </w:r>
      <w:r>
        <w:t xml:space="preserve"> </w:t>
      </w:r>
      <w:r>
        <w:rPr>
          <w:i/>
        </w:rPr>
        <w:t xml:space="preserve">Exemples de réponses possibles : </w:t>
      </w:r>
    </w:p>
    <w:p w14:paraId="2366E455" w14:textId="0D026D2C" w:rsidR="00480072" w:rsidRPr="00480072" w:rsidRDefault="00480072" w:rsidP="00CC7B56">
      <w:pPr>
        <w:pStyle w:val="ATABody"/>
        <w:numPr>
          <w:ilvl w:val="0"/>
          <w:numId w:val="167"/>
        </w:numPr>
        <w:rPr>
          <w:i/>
        </w:rPr>
      </w:pPr>
      <w:r>
        <w:rPr>
          <w:i/>
        </w:rPr>
        <w:t>Écouter activement son interlocuteur et lui manifester un intérêt réel.</w:t>
      </w:r>
    </w:p>
    <w:p w14:paraId="3122F805" w14:textId="07512016" w:rsidR="00480072" w:rsidRPr="00480072" w:rsidRDefault="00480072" w:rsidP="00CC7B56">
      <w:pPr>
        <w:pStyle w:val="ATABody"/>
        <w:numPr>
          <w:ilvl w:val="0"/>
          <w:numId w:val="167"/>
        </w:numPr>
        <w:rPr>
          <w:i/>
        </w:rPr>
      </w:pPr>
      <w:r>
        <w:rPr>
          <w:i/>
        </w:rPr>
        <w:t>Se montrer attentif et prévenant.</w:t>
      </w:r>
    </w:p>
    <w:p w14:paraId="3C5DFCD5" w14:textId="22101ED6" w:rsidR="000931E6" w:rsidRDefault="000931E6" w:rsidP="000931E6">
      <w:pPr>
        <w:pStyle w:val="ATABodyFacSlideBulletLevel01"/>
        <w:numPr>
          <w:ilvl w:val="0"/>
          <w:numId w:val="0"/>
        </w:num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9085"/>
        <w:gridCol w:w="90"/>
        <w:gridCol w:w="21"/>
        <w:gridCol w:w="158"/>
        <w:gridCol w:w="21"/>
      </w:tblGrid>
      <w:tr w:rsidR="000931E6" w:rsidRPr="00E4300D" w14:paraId="337C72AD" w14:textId="77777777" w:rsidTr="006D35FB">
        <w:trPr>
          <w:trHeight w:val="432"/>
        </w:trPr>
        <w:tc>
          <w:tcPr>
            <w:tcW w:w="4846" w:type="pct"/>
            <w:shd w:val="clear" w:color="auto" w:fill="DDDDDD"/>
            <w:vAlign w:val="center"/>
          </w:tcPr>
          <w:p w14:paraId="7CB9465A" w14:textId="00DD3683" w:rsidR="000931E6" w:rsidRPr="00E4300D" w:rsidRDefault="28087967" w:rsidP="6AC101E5">
            <w:pPr>
              <w:pStyle w:val="ATASlideNoteHeading"/>
              <w:rPr>
                <w:rFonts w:asciiTheme="majorHAnsi" w:hAnsiTheme="majorHAnsi"/>
              </w:rPr>
            </w:pPr>
            <w:r>
              <w:t xml:space="preserve">Diapo </w:t>
            </w:r>
            <w:r w:rsidR="000931E6" w:rsidRPr="6AC101E5">
              <w:rPr>
                <w:rFonts w:asciiTheme="majorHAnsi" w:hAnsiTheme="majorHAnsi"/>
              </w:rPr>
              <w:fldChar w:fldCharType="begin"/>
            </w:r>
            <w:r w:rsidR="000931E6" w:rsidRPr="6AC101E5">
              <w:rPr>
                <w:rFonts w:asciiTheme="majorHAnsi" w:hAnsiTheme="majorHAnsi"/>
              </w:rPr>
              <w:instrText xml:space="preserve"> SEQ ataslide \s </w:instrText>
            </w:r>
            <w:r w:rsidR="000931E6" w:rsidRPr="6AC101E5">
              <w:rPr>
                <w:rFonts w:asciiTheme="majorHAnsi" w:hAnsiTheme="majorHAnsi"/>
              </w:rPr>
              <w:fldChar w:fldCharType="separate"/>
            </w:r>
            <w:r w:rsidR="008179B1">
              <w:rPr>
                <w:rFonts w:asciiTheme="majorHAnsi" w:hAnsiTheme="majorHAnsi"/>
                <w:noProof/>
              </w:rPr>
              <w:t>18</w:t>
            </w:r>
            <w:r w:rsidR="000931E6" w:rsidRPr="6AC101E5">
              <w:rPr>
                <w:rFonts w:asciiTheme="majorHAnsi" w:hAnsiTheme="majorHAnsi"/>
              </w:rPr>
              <w:fldChar w:fldCharType="end"/>
            </w:r>
            <w:r>
              <w:t>. Étape 5 :</w:t>
            </w:r>
            <w:r>
              <w:rPr>
                <w:rFonts w:asciiTheme="majorHAnsi" w:hAnsiTheme="majorHAnsi"/>
              </w:rPr>
              <w:t xml:space="preserve"> Développer la susceptibilité de la source au recrutement </w:t>
            </w:r>
          </w:p>
        </w:tc>
        <w:tc>
          <w:tcPr>
            <w:tcW w:w="48" w:type="pct"/>
            <w:shd w:val="clear" w:color="auto" w:fill="DDDDDD"/>
            <w:vAlign w:val="center"/>
          </w:tcPr>
          <w:p w14:paraId="6ACCD5C4" w14:textId="77777777" w:rsidR="000931E6" w:rsidRPr="00E4300D" w:rsidRDefault="000931E6" w:rsidP="000931E6">
            <w:pPr>
              <w:rPr>
                <w:rFonts w:asciiTheme="majorHAnsi" w:hAnsiTheme="majorHAnsi"/>
              </w:rPr>
            </w:pPr>
          </w:p>
        </w:tc>
        <w:tc>
          <w:tcPr>
            <w:tcW w:w="11" w:type="pct"/>
            <w:shd w:val="clear" w:color="auto" w:fill="DDDDDD"/>
            <w:vAlign w:val="center"/>
          </w:tcPr>
          <w:p w14:paraId="4F31AFC5" w14:textId="77777777" w:rsidR="000931E6" w:rsidRPr="00E4300D" w:rsidRDefault="000931E6" w:rsidP="006D35FB">
            <w:pPr>
              <w:rPr>
                <w:rFonts w:asciiTheme="majorHAnsi" w:hAnsiTheme="majorHAnsi"/>
              </w:rPr>
            </w:pPr>
          </w:p>
        </w:tc>
        <w:tc>
          <w:tcPr>
            <w:tcW w:w="94" w:type="pct"/>
            <w:gridSpan w:val="2"/>
            <w:shd w:val="clear" w:color="auto" w:fill="DDDDDD"/>
            <w:vAlign w:val="center"/>
          </w:tcPr>
          <w:p w14:paraId="4031043D" w14:textId="77777777" w:rsidR="000931E6" w:rsidRPr="00E4300D" w:rsidRDefault="000931E6" w:rsidP="000931E6">
            <w:pPr>
              <w:jc w:val="center"/>
              <w:rPr>
                <w:rFonts w:asciiTheme="majorHAnsi" w:hAnsiTheme="majorHAnsi"/>
              </w:rPr>
            </w:pPr>
          </w:p>
        </w:tc>
      </w:tr>
      <w:tr w:rsidR="000931E6" w:rsidRPr="00E4300D" w14:paraId="72E1D929" w14:textId="77777777" w:rsidTr="006D35FB">
        <w:trPr>
          <w:gridAfter w:val="1"/>
          <w:wAfter w:w="11" w:type="pct"/>
        </w:trPr>
        <w:tc>
          <w:tcPr>
            <w:tcW w:w="4989" w:type="pct"/>
            <w:gridSpan w:val="4"/>
            <w:shd w:val="clear" w:color="auto" w:fill="EAEAEA"/>
            <w:tcMar>
              <w:left w:w="72" w:type="dxa"/>
              <w:right w:w="72" w:type="dxa"/>
            </w:tcMar>
          </w:tcPr>
          <w:p w14:paraId="5528F720" w14:textId="07588633" w:rsidR="000931E6" w:rsidRDefault="5892866E" w:rsidP="00CC7B56">
            <w:pPr>
              <w:pStyle w:val="ATABodyFacSlideBulletLevel01"/>
              <w:numPr>
                <w:ilvl w:val="0"/>
                <w:numId w:val="29"/>
              </w:numPr>
            </w:pPr>
            <w:r>
              <w:t>Noter la susceptibilité de la source au recrutement :</w:t>
            </w:r>
          </w:p>
          <w:p w14:paraId="7B181B3C" w14:textId="77777777" w:rsidR="000931E6" w:rsidRDefault="000931E6" w:rsidP="00CC7B56">
            <w:pPr>
              <w:pStyle w:val="ATABodyFacSlideBulletLevel01"/>
              <w:numPr>
                <w:ilvl w:val="0"/>
                <w:numId w:val="166"/>
              </w:numPr>
            </w:pPr>
            <w:r>
              <w:t>Besoins financiers</w:t>
            </w:r>
          </w:p>
          <w:p w14:paraId="4CACD5EE" w14:textId="77777777" w:rsidR="000931E6" w:rsidRDefault="000931E6" w:rsidP="00CC7B56">
            <w:pPr>
              <w:pStyle w:val="ATABodyFacSlideBulletLevel01"/>
              <w:numPr>
                <w:ilvl w:val="0"/>
                <w:numId w:val="166"/>
              </w:numPr>
            </w:pPr>
            <w:r>
              <w:t>Attitude envers l’activité clandestine</w:t>
            </w:r>
          </w:p>
          <w:p w14:paraId="4052AA63" w14:textId="77777777" w:rsidR="000931E6" w:rsidRDefault="000931E6" w:rsidP="00CC7B56">
            <w:pPr>
              <w:pStyle w:val="ATABodyFacSlideBulletLevel01"/>
              <w:numPr>
                <w:ilvl w:val="0"/>
                <w:numId w:val="166"/>
              </w:numPr>
            </w:pPr>
            <w:r>
              <w:t>Disposition à accepter des défis et risques</w:t>
            </w:r>
          </w:p>
          <w:p w14:paraId="26720EC4" w14:textId="77777777" w:rsidR="000931E6" w:rsidRDefault="000931E6" w:rsidP="00CC7B56">
            <w:pPr>
              <w:pStyle w:val="ATABodyFacSlideBulletLevel01"/>
              <w:numPr>
                <w:ilvl w:val="0"/>
                <w:numId w:val="166"/>
              </w:numPr>
            </w:pPr>
            <w:r>
              <w:t>Facilité d’approche quant au développement</w:t>
            </w:r>
          </w:p>
          <w:p w14:paraId="3672F305" w14:textId="375F2C7B" w:rsidR="000931E6" w:rsidRPr="00B73075" w:rsidRDefault="000931E6" w:rsidP="00CC7B56">
            <w:pPr>
              <w:pStyle w:val="ATABodyFacSlideBulletLevel01"/>
              <w:numPr>
                <w:ilvl w:val="0"/>
                <w:numId w:val="166"/>
              </w:numPr>
            </w:pPr>
            <w:r>
              <w:t>Intérêts mutuels exploitables</w:t>
            </w:r>
          </w:p>
        </w:tc>
      </w:tr>
      <w:tr w:rsidR="000931E6" w:rsidRPr="00E4300D" w14:paraId="1DE09BDE" w14:textId="77777777" w:rsidTr="006D35FB">
        <w:trPr>
          <w:gridAfter w:val="1"/>
          <w:wAfter w:w="11" w:type="pct"/>
        </w:trPr>
        <w:tc>
          <w:tcPr>
            <w:tcW w:w="4989" w:type="pct"/>
            <w:gridSpan w:val="4"/>
            <w:shd w:val="clear" w:color="auto" w:fill="EAEAEA"/>
            <w:vAlign w:val="center"/>
          </w:tcPr>
          <w:p w14:paraId="5D54EBA2" w14:textId="77777777" w:rsidR="000931E6" w:rsidRPr="00E4300D" w:rsidRDefault="000931E6" w:rsidP="000931E6">
            <w:pPr>
              <w:pStyle w:val="ATAGraphicDescription"/>
              <w:rPr>
                <w:rFonts w:asciiTheme="majorHAnsi" w:hAnsiTheme="majorHAnsi"/>
              </w:rPr>
            </w:pPr>
            <w:r>
              <w:rPr>
                <w:rFonts w:asciiTheme="majorHAnsi" w:hAnsiTheme="majorHAnsi"/>
              </w:rPr>
              <w:t xml:space="preserve">Description de l’image : Pas d’image. </w:t>
            </w:r>
          </w:p>
        </w:tc>
      </w:tr>
    </w:tbl>
    <w:p w14:paraId="4CC84A58" w14:textId="77777777" w:rsidR="000931E6" w:rsidRPr="00B73075" w:rsidRDefault="000931E6" w:rsidP="000931E6">
      <w:pPr>
        <w:pStyle w:val="ATABodyFacSlideBulletLevel01"/>
        <w:numPr>
          <w:ilvl w:val="0"/>
          <w:numId w:val="0"/>
        </w:numPr>
        <w:ind w:left="360"/>
        <w:rPr>
          <w:rFonts w:asciiTheme="majorHAnsi" w:hAnsiTheme="majorHAnsi" w:cs="Arial"/>
        </w:rPr>
      </w:pPr>
    </w:p>
    <w:p w14:paraId="42E1D9E1" w14:textId="47C01E13" w:rsidR="0048537B" w:rsidRDefault="000D1FC6" w:rsidP="00CC7B56">
      <w:pPr>
        <w:pStyle w:val="ATABody"/>
        <w:numPr>
          <w:ilvl w:val="0"/>
          <w:numId w:val="29"/>
        </w:numPr>
      </w:pPr>
      <w:r>
        <w:t xml:space="preserve">Expliquez que chacun de ces points est nécessaires pour analyser les qualifications d’une source potentielle et sa susceptibilité au recrutement. </w:t>
      </w:r>
    </w:p>
    <w:p w14:paraId="235C9FF1" w14:textId="03BB8915" w:rsidR="000C4145" w:rsidRDefault="00C24CAD" w:rsidP="00CC7B56">
      <w:pPr>
        <w:pStyle w:val="ATABody"/>
        <w:numPr>
          <w:ilvl w:val="0"/>
          <w:numId w:val="29"/>
        </w:numPr>
      </w:pPr>
      <w:r>
        <w:t>En se basant sur ces informations, un superviseur assignera un agent qui tentera de recruter la source potentielle, déterminera comment et où procéder à la tentative et, servira d’officier traitant à la source si celle-ci accepte la proposition de recrutement.</w:t>
      </w:r>
    </w:p>
    <w:p w14:paraId="24AC919E" w14:textId="242D2358" w:rsidR="0048537B" w:rsidRDefault="0048537B" w:rsidP="0048537B">
      <w:pPr>
        <w:pStyle w:val="ATABodyFacSlideBulletLevel01"/>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8537B" w:rsidRPr="00E4300D" w14:paraId="47D5724C" w14:textId="77777777" w:rsidTr="6AC101E5">
        <w:trPr>
          <w:trHeight w:val="432"/>
        </w:trPr>
        <w:tc>
          <w:tcPr>
            <w:tcW w:w="3968" w:type="pct"/>
            <w:shd w:val="clear" w:color="auto" w:fill="DDDDDD"/>
            <w:vAlign w:val="center"/>
          </w:tcPr>
          <w:p w14:paraId="0B5B20E9" w14:textId="09B1F398" w:rsidR="0048537B" w:rsidRPr="00E4300D" w:rsidRDefault="118DB113" w:rsidP="6AC101E5">
            <w:pPr>
              <w:pStyle w:val="ATASlideNoteHeading"/>
              <w:rPr>
                <w:rFonts w:asciiTheme="majorHAnsi" w:hAnsiTheme="majorHAnsi"/>
              </w:rPr>
            </w:pPr>
            <w:r>
              <w:t xml:space="preserve">Diapo </w:t>
            </w:r>
            <w:r w:rsidR="0048537B" w:rsidRPr="6AC101E5">
              <w:rPr>
                <w:rFonts w:asciiTheme="majorHAnsi" w:hAnsiTheme="majorHAnsi"/>
              </w:rPr>
              <w:fldChar w:fldCharType="begin"/>
            </w:r>
            <w:r w:rsidR="0048537B" w:rsidRPr="6AC101E5">
              <w:rPr>
                <w:rFonts w:asciiTheme="majorHAnsi" w:hAnsiTheme="majorHAnsi"/>
              </w:rPr>
              <w:instrText xml:space="preserve"> SEQ ataslide \s </w:instrText>
            </w:r>
            <w:r w:rsidR="0048537B" w:rsidRPr="6AC101E5">
              <w:rPr>
                <w:rFonts w:asciiTheme="majorHAnsi" w:hAnsiTheme="majorHAnsi"/>
              </w:rPr>
              <w:fldChar w:fldCharType="separate"/>
            </w:r>
            <w:r w:rsidR="008179B1">
              <w:rPr>
                <w:rFonts w:asciiTheme="majorHAnsi" w:hAnsiTheme="majorHAnsi"/>
                <w:noProof/>
              </w:rPr>
              <w:t>19</w:t>
            </w:r>
            <w:r w:rsidR="0048537B" w:rsidRPr="6AC101E5">
              <w:rPr>
                <w:rFonts w:asciiTheme="majorHAnsi" w:hAnsiTheme="majorHAnsi"/>
              </w:rPr>
              <w:fldChar w:fldCharType="end"/>
            </w:r>
            <w:r>
              <w:t>. Étape 6 :</w:t>
            </w:r>
            <w:r>
              <w:rPr>
                <w:rFonts w:asciiTheme="majorHAnsi" w:hAnsiTheme="majorHAnsi"/>
              </w:rPr>
              <w:t xml:space="preserve"> Recruter la source humaine </w:t>
            </w:r>
          </w:p>
        </w:tc>
        <w:tc>
          <w:tcPr>
            <w:tcW w:w="344" w:type="pct"/>
            <w:shd w:val="clear" w:color="auto" w:fill="DDDDDD"/>
            <w:vAlign w:val="center"/>
          </w:tcPr>
          <w:p w14:paraId="420A3B33" w14:textId="77777777" w:rsidR="0048537B" w:rsidRPr="00E4300D" w:rsidRDefault="0048537B" w:rsidP="0048537B">
            <w:pPr>
              <w:rPr>
                <w:rFonts w:asciiTheme="majorHAnsi" w:hAnsiTheme="majorHAnsi"/>
              </w:rPr>
            </w:pPr>
          </w:p>
        </w:tc>
        <w:tc>
          <w:tcPr>
            <w:tcW w:w="345" w:type="pct"/>
            <w:shd w:val="clear" w:color="auto" w:fill="DDDDDD"/>
            <w:vAlign w:val="center"/>
          </w:tcPr>
          <w:p w14:paraId="1D8DE1FB" w14:textId="77777777" w:rsidR="0048537B" w:rsidRPr="00E4300D" w:rsidRDefault="0048537B" w:rsidP="0048537B">
            <w:pPr>
              <w:jc w:val="center"/>
              <w:rPr>
                <w:rFonts w:asciiTheme="majorHAnsi" w:hAnsiTheme="majorHAnsi"/>
              </w:rPr>
            </w:pPr>
          </w:p>
        </w:tc>
        <w:tc>
          <w:tcPr>
            <w:tcW w:w="344" w:type="pct"/>
            <w:shd w:val="clear" w:color="auto" w:fill="DDDDDD"/>
            <w:vAlign w:val="center"/>
          </w:tcPr>
          <w:p w14:paraId="6723147A" w14:textId="77777777" w:rsidR="0048537B" w:rsidRPr="00E4300D" w:rsidRDefault="0048537B" w:rsidP="0048537B">
            <w:pPr>
              <w:jc w:val="center"/>
              <w:rPr>
                <w:rFonts w:asciiTheme="majorHAnsi" w:hAnsiTheme="majorHAnsi"/>
              </w:rPr>
            </w:pPr>
          </w:p>
        </w:tc>
      </w:tr>
      <w:tr w:rsidR="0048537B" w:rsidRPr="00E4300D" w14:paraId="3E63A350" w14:textId="77777777" w:rsidTr="6AC101E5">
        <w:tc>
          <w:tcPr>
            <w:tcW w:w="5000" w:type="pct"/>
            <w:gridSpan w:val="4"/>
            <w:shd w:val="clear" w:color="auto" w:fill="EAEAEA"/>
            <w:tcMar>
              <w:left w:w="72" w:type="dxa"/>
              <w:right w:w="72" w:type="dxa"/>
            </w:tcMar>
          </w:tcPr>
          <w:p w14:paraId="59758F80" w14:textId="46F60527" w:rsidR="0048537B" w:rsidRDefault="5C4E71DD" w:rsidP="00CC7B56">
            <w:pPr>
              <w:pStyle w:val="ATABodyFacSlideBulletLevel01"/>
              <w:numPr>
                <w:ilvl w:val="0"/>
                <w:numId w:val="168"/>
              </w:numPr>
            </w:pPr>
            <w:r>
              <w:t>Persuader une source confidentielle à collaborer avec les forces de l’ordre :</w:t>
            </w:r>
          </w:p>
          <w:p w14:paraId="23B9AEAC" w14:textId="419A8D06" w:rsidR="0048537B" w:rsidRDefault="0048537B" w:rsidP="00CC7B56">
            <w:pPr>
              <w:pStyle w:val="ATABodyFacSlideBulletLevel01"/>
              <w:numPr>
                <w:ilvl w:val="0"/>
                <w:numId w:val="169"/>
              </w:numPr>
            </w:pPr>
            <w:r>
              <w:lastRenderedPageBreak/>
              <w:t>C'est le point le plus critique dans la relation.</w:t>
            </w:r>
          </w:p>
          <w:p w14:paraId="256EBAE7" w14:textId="77777777" w:rsidR="0048537B" w:rsidRDefault="0048537B" w:rsidP="00CC7B56">
            <w:pPr>
              <w:pStyle w:val="ATABodyFacSlideBulletLevel01"/>
              <w:numPr>
                <w:ilvl w:val="0"/>
                <w:numId w:val="169"/>
              </w:numPr>
            </w:pPr>
            <w:r>
              <w:t>La personne pourrait devenir un atout de valeur.</w:t>
            </w:r>
          </w:p>
          <w:p w14:paraId="3519EB46" w14:textId="27996BE8" w:rsidR="0048537B" w:rsidRPr="00B73075" w:rsidRDefault="0048537B" w:rsidP="00CC7B56">
            <w:pPr>
              <w:pStyle w:val="ATABodyFacSlideBulletLevel01"/>
              <w:numPr>
                <w:ilvl w:val="0"/>
                <w:numId w:val="169"/>
              </w:numPr>
            </w:pPr>
            <w:r>
              <w:t xml:space="preserve">Elle pourrait devenir une menace importante. </w:t>
            </w:r>
          </w:p>
        </w:tc>
      </w:tr>
      <w:tr w:rsidR="0048537B" w:rsidRPr="00E4300D" w14:paraId="4A93F3B6" w14:textId="77777777" w:rsidTr="6AC101E5">
        <w:tc>
          <w:tcPr>
            <w:tcW w:w="5000" w:type="pct"/>
            <w:gridSpan w:val="4"/>
            <w:shd w:val="clear" w:color="auto" w:fill="EAEAEA"/>
            <w:vAlign w:val="center"/>
          </w:tcPr>
          <w:p w14:paraId="0F7D0776" w14:textId="1C772A07" w:rsidR="0048537B" w:rsidRPr="00E4300D" w:rsidRDefault="0048537B" w:rsidP="00BC1F70">
            <w:pPr>
              <w:pStyle w:val="ATAGraphicDescription"/>
              <w:rPr>
                <w:rFonts w:asciiTheme="majorHAnsi" w:hAnsiTheme="majorHAnsi"/>
              </w:rPr>
            </w:pPr>
            <w:r>
              <w:rPr>
                <w:rFonts w:asciiTheme="majorHAnsi" w:hAnsiTheme="majorHAnsi"/>
              </w:rPr>
              <w:lastRenderedPageBreak/>
              <w:t xml:space="preserve">Description de l’image : Deux hommes qui se serrent la main ; l’un tient un ballon de foot. </w:t>
            </w:r>
          </w:p>
        </w:tc>
      </w:tr>
    </w:tbl>
    <w:p w14:paraId="2495A038" w14:textId="77777777" w:rsidR="0048537B" w:rsidRPr="00E35BE7" w:rsidRDefault="0048537B" w:rsidP="000C4145">
      <w:pPr>
        <w:pStyle w:val="ATABody"/>
      </w:pPr>
    </w:p>
    <w:p w14:paraId="2E12329E" w14:textId="626A4117" w:rsidR="000C4145" w:rsidRDefault="0048537B" w:rsidP="00CC7B56">
      <w:pPr>
        <w:pStyle w:val="ATABody"/>
        <w:numPr>
          <w:ilvl w:val="0"/>
          <w:numId w:val="168"/>
        </w:numPr>
      </w:pPr>
      <w:r>
        <w:t>Expliquez que l'étape finale consiste à recruter la source humaine.</w:t>
      </w:r>
    </w:p>
    <w:p w14:paraId="43CD6179" w14:textId="26ADB59E" w:rsidR="0048537B" w:rsidRDefault="0048537B" w:rsidP="00CC7B56">
      <w:pPr>
        <w:pStyle w:val="ATABody"/>
        <w:numPr>
          <w:ilvl w:val="0"/>
          <w:numId w:val="168"/>
        </w:numPr>
      </w:pPr>
      <w:r>
        <w:t>L’approche ou la tentative de recrutement est potentiellement le point le plus critique de la relation. Si l’approche réussit, la source potentielle deviendra un atout de valeur. Si elle échoue, la source potentielle peut devenir un</w:t>
      </w:r>
      <w:r w:rsidR="00AC61D9">
        <w:t xml:space="preserve">e menace </w:t>
      </w:r>
      <w:r>
        <w:t>considérable.</w:t>
      </w:r>
    </w:p>
    <w:p w14:paraId="6F136541" w14:textId="4CA46D92" w:rsidR="5C3705AA" w:rsidRDefault="5C3705AA" w:rsidP="705BDBEC">
      <w:pPr>
        <w:pStyle w:val="ATABodyFacSlideBulletLevel01"/>
        <w:numPr>
          <w:ilvl w:val="0"/>
          <w:numId w:val="0"/>
        </w:numPr>
        <w:rPr>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8537B" w:rsidRPr="00E4300D" w14:paraId="69F4A14A" w14:textId="77777777" w:rsidTr="6AC101E5">
        <w:trPr>
          <w:trHeight w:val="432"/>
        </w:trPr>
        <w:tc>
          <w:tcPr>
            <w:tcW w:w="3968" w:type="pct"/>
            <w:shd w:val="clear" w:color="auto" w:fill="DDDDDD"/>
            <w:vAlign w:val="center"/>
          </w:tcPr>
          <w:p w14:paraId="46C71FC6" w14:textId="08565809" w:rsidR="0048537B" w:rsidRPr="00E4300D" w:rsidRDefault="118DB113" w:rsidP="6AC101E5">
            <w:pPr>
              <w:pStyle w:val="ATASlideNoteHeading"/>
              <w:rPr>
                <w:rFonts w:asciiTheme="majorHAnsi" w:hAnsiTheme="majorHAnsi"/>
              </w:rPr>
            </w:pPr>
            <w:r>
              <w:t>Diapo</w:t>
            </w:r>
            <w:r>
              <w:rPr>
                <w:rFonts w:asciiTheme="majorHAnsi" w:hAnsiTheme="majorHAnsi"/>
              </w:rPr>
              <w:t xml:space="preserve"> </w:t>
            </w:r>
            <w:r w:rsidR="0048537B" w:rsidRPr="6AC101E5">
              <w:rPr>
                <w:rFonts w:asciiTheme="majorHAnsi" w:hAnsiTheme="majorHAnsi"/>
              </w:rPr>
              <w:fldChar w:fldCharType="begin"/>
            </w:r>
            <w:r w:rsidR="0048537B" w:rsidRPr="6AC101E5">
              <w:rPr>
                <w:rFonts w:asciiTheme="majorHAnsi" w:hAnsiTheme="majorHAnsi"/>
              </w:rPr>
              <w:instrText xml:space="preserve"> SEQ ataslide \s </w:instrText>
            </w:r>
            <w:r w:rsidR="0048537B" w:rsidRPr="6AC101E5">
              <w:rPr>
                <w:rFonts w:asciiTheme="majorHAnsi" w:hAnsiTheme="majorHAnsi"/>
              </w:rPr>
              <w:fldChar w:fldCharType="separate"/>
            </w:r>
            <w:r w:rsidR="008179B1">
              <w:rPr>
                <w:rFonts w:asciiTheme="majorHAnsi" w:hAnsiTheme="majorHAnsi"/>
                <w:noProof/>
              </w:rPr>
              <w:t>20</w:t>
            </w:r>
            <w:r w:rsidR="0048537B" w:rsidRPr="6AC101E5">
              <w:rPr>
                <w:rFonts w:asciiTheme="majorHAnsi" w:hAnsiTheme="majorHAnsi"/>
              </w:rPr>
              <w:fldChar w:fldCharType="end"/>
            </w:r>
            <w:r>
              <w:t>.</w:t>
            </w:r>
            <w:r>
              <w:rPr>
                <w:rFonts w:asciiTheme="majorHAnsi" w:hAnsiTheme="majorHAnsi"/>
              </w:rPr>
              <w:t xml:space="preserve"> Les approches de recrutement </w:t>
            </w:r>
          </w:p>
        </w:tc>
        <w:tc>
          <w:tcPr>
            <w:tcW w:w="344" w:type="pct"/>
            <w:shd w:val="clear" w:color="auto" w:fill="DDDDDD"/>
            <w:vAlign w:val="center"/>
          </w:tcPr>
          <w:p w14:paraId="601AB7AF" w14:textId="77777777" w:rsidR="0048537B" w:rsidRPr="00E4300D" w:rsidRDefault="0048537B" w:rsidP="0048537B">
            <w:pPr>
              <w:rPr>
                <w:rFonts w:asciiTheme="majorHAnsi" w:hAnsiTheme="majorHAnsi"/>
              </w:rPr>
            </w:pPr>
          </w:p>
        </w:tc>
        <w:tc>
          <w:tcPr>
            <w:tcW w:w="345" w:type="pct"/>
            <w:shd w:val="clear" w:color="auto" w:fill="DDDDDD"/>
            <w:vAlign w:val="center"/>
          </w:tcPr>
          <w:p w14:paraId="7C059CB9" w14:textId="77777777" w:rsidR="0048537B" w:rsidRPr="00E4300D" w:rsidRDefault="0048537B" w:rsidP="0048537B">
            <w:pPr>
              <w:jc w:val="center"/>
              <w:rPr>
                <w:rFonts w:asciiTheme="majorHAnsi" w:hAnsiTheme="majorHAnsi"/>
              </w:rPr>
            </w:pPr>
          </w:p>
        </w:tc>
        <w:tc>
          <w:tcPr>
            <w:tcW w:w="344" w:type="pct"/>
            <w:shd w:val="clear" w:color="auto" w:fill="DDDDDD"/>
            <w:vAlign w:val="center"/>
          </w:tcPr>
          <w:p w14:paraId="7E5A517A" w14:textId="77777777" w:rsidR="0048537B" w:rsidRPr="00E4300D" w:rsidRDefault="0048537B" w:rsidP="0048537B">
            <w:pPr>
              <w:jc w:val="center"/>
              <w:rPr>
                <w:rFonts w:asciiTheme="majorHAnsi" w:hAnsiTheme="majorHAnsi"/>
              </w:rPr>
            </w:pPr>
          </w:p>
        </w:tc>
      </w:tr>
      <w:tr w:rsidR="0048537B" w:rsidRPr="00E4300D" w14:paraId="3C1390A3" w14:textId="77777777" w:rsidTr="6AC101E5">
        <w:tc>
          <w:tcPr>
            <w:tcW w:w="5000" w:type="pct"/>
            <w:gridSpan w:val="4"/>
            <w:shd w:val="clear" w:color="auto" w:fill="EAEAEA"/>
            <w:tcMar>
              <w:left w:w="72" w:type="dxa"/>
              <w:right w:w="72" w:type="dxa"/>
            </w:tcMar>
          </w:tcPr>
          <w:p w14:paraId="1F766D42" w14:textId="77777777" w:rsidR="0048537B" w:rsidRDefault="0048537B" w:rsidP="00CC7B56">
            <w:pPr>
              <w:pStyle w:val="ATABodyFacSlideBulletLevel01"/>
              <w:numPr>
                <w:ilvl w:val="0"/>
                <w:numId w:val="170"/>
              </w:numPr>
            </w:pPr>
            <w:r>
              <w:t>L'approche développementale</w:t>
            </w:r>
          </w:p>
          <w:p w14:paraId="584E16D3" w14:textId="77777777" w:rsidR="0048537B" w:rsidRDefault="0048537B" w:rsidP="00CC7B56">
            <w:pPr>
              <w:pStyle w:val="ATABodyFacSlideBulletLevel01"/>
              <w:numPr>
                <w:ilvl w:val="0"/>
                <w:numId w:val="170"/>
              </w:numPr>
            </w:pPr>
            <w:r>
              <w:t>L’approche mixte</w:t>
            </w:r>
          </w:p>
          <w:p w14:paraId="1F8E95BF" w14:textId="01CE9F3E" w:rsidR="0048537B" w:rsidRPr="00B73075" w:rsidRDefault="0048537B" w:rsidP="00CC7B56">
            <w:pPr>
              <w:pStyle w:val="ATABodyFacSlideBulletLevel01"/>
              <w:numPr>
                <w:ilvl w:val="0"/>
                <w:numId w:val="170"/>
              </w:numPr>
            </w:pPr>
            <w:r>
              <w:t xml:space="preserve">L’approche à froid </w:t>
            </w:r>
          </w:p>
        </w:tc>
      </w:tr>
      <w:tr w:rsidR="0048537B" w:rsidRPr="00E4300D" w14:paraId="0A268469" w14:textId="77777777" w:rsidTr="6AC101E5">
        <w:tc>
          <w:tcPr>
            <w:tcW w:w="5000" w:type="pct"/>
            <w:gridSpan w:val="4"/>
            <w:shd w:val="clear" w:color="auto" w:fill="EAEAEA"/>
            <w:vAlign w:val="center"/>
          </w:tcPr>
          <w:p w14:paraId="55A0854B" w14:textId="770E89F5" w:rsidR="0048537B" w:rsidRPr="00E4300D" w:rsidRDefault="0048537B" w:rsidP="00652636">
            <w:pPr>
              <w:pStyle w:val="ATAGraphicDescription"/>
              <w:rPr>
                <w:rFonts w:asciiTheme="majorHAnsi" w:hAnsiTheme="majorHAnsi"/>
              </w:rPr>
            </w:pPr>
            <w:r>
              <w:rPr>
                <w:rFonts w:asciiTheme="majorHAnsi" w:hAnsiTheme="majorHAnsi"/>
              </w:rPr>
              <w:t>Description de l’image : Un homme et une femme qui discutent dans un train.</w:t>
            </w:r>
          </w:p>
        </w:tc>
      </w:tr>
    </w:tbl>
    <w:p w14:paraId="492E0B8F" w14:textId="77777777" w:rsidR="0048537B" w:rsidRDefault="0048537B" w:rsidP="0048537B">
      <w:pPr>
        <w:pStyle w:val="ATABody"/>
      </w:pPr>
    </w:p>
    <w:p w14:paraId="7107B5D7" w14:textId="4D7952CE" w:rsidR="0048537B" w:rsidRDefault="00BE4FE2" w:rsidP="00CC7B56">
      <w:pPr>
        <w:pStyle w:val="ATABody"/>
        <w:numPr>
          <w:ilvl w:val="0"/>
          <w:numId w:val="168"/>
        </w:numPr>
      </w:pPr>
      <w:r>
        <w:rPr>
          <w:b/>
        </w:rPr>
        <w:t>L’approche développementale.</w:t>
      </w:r>
      <w:r>
        <w:t xml:space="preserve"> Un agent base solidement son approche de recrutement sur la relation de confiance mutuelle qu’il a établi pendant les phases de subtilisation de renseignements et d'évaluation. Une entente personnelle renforce la probabilité que la source potentielle accepte la proposition de recrutement et réduit la possibilité d’une réaction négative nuisible si la source potentielle venait à rejeter la proposition. </w:t>
      </w:r>
    </w:p>
    <w:p w14:paraId="7519C3CD" w14:textId="7D09C183" w:rsidR="0048537B" w:rsidRPr="00E35BE7" w:rsidRDefault="00BE4FE2" w:rsidP="00CC7B56">
      <w:pPr>
        <w:pStyle w:val="ATABody"/>
        <w:numPr>
          <w:ilvl w:val="0"/>
          <w:numId w:val="168"/>
        </w:numPr>
      </w:pPr>
      <w:r>
        <w:rPr>
          <w:b/>
        </w:rPr>
        <w:t>L’approche mixte</w:t>
      </w:r>
      <w:r>
        <w:t>. Les circonstances exigent parfois qu’un agent se charge d'effectuer l'évaluation et le développement de la source potentielle, puis qu’il présente celle-ci à un autre agent qui se chargera de la recruter et de la traiter au niveau opérationnel. Cette approche mixte est utile pour deux raisons :</w:t>
      </w:r>
    </w:p>
    <w:p w14:paraId="78798927" w14:textId="4797FFEA" w:rsidR="0048537B" w:rsidRDefault="5C4E71DD" w:rsidP="00CC7B56">
      <w:pPr>
        <w:pStyle w:val="ATABodyFacSlideBulletLevel01"/>
        <w:numPr>
          <w:ilvl w:val="0"/>
          <w:numId w:val="171"/>
        </w:numPr>
      </w:pPr>
      <w:r>
        <w:t>Le repérage et développement sont menés par un agent clandestin ou par une autre source humaine et, pour des raisons de sécurité, l’</w:t>
      </w:r>
      <w:bookmarkStart w:id="5" w:name="_Int_kyiyBKvu"/>
      <w:r>
        <w:t>identité de cet agent</w:t>
      </w:r>
      <w:bookmarkEnd w:id="5"/>
      <w:r>
        <w:t xml:space="preserve"> ou son véritable objectif ne peut pas être révélé à la source potentielle.</w:t>
      </w:r>
    </w:p>
    <w:p w14:paraId="5D2C6DDE" w14:textId="6182DA6E" w:rsidR="00BE4FE2" w:rsidRDefault="5DDB10A7" w:rsidP="00CC7B56">
      <w:pPr>
        <w:pStyle w:val="ATABodyFacSlideBulletLevel01"/>
        <w:numPr>
          <w:ilvl w:val="0"/>
          <w:numId w:val="171"/>
        </w:numPr>
      </w:pPr>
      <w:r>
        <w:t>En laissant un agent clandestin surveiller la situation, l’organisme peut continuer à développer la source potentielle si la tentative de recrutement menée par le second agent venait à échouer.</w:t>
      </w:r>
    </w:p>
    <w:p w14:paraId="4344A3E2" w14:textId="74E69DDD" w:rsidR="00040DA1" w:rsidRPr="00BE4FE2" w:rsidRDefault="00BE4FE2" w:rsidP="00CC7B56">
      <w:pPr>
        <w:pStyle w:val="ATABodyFacSlideBulletLevel01"/>
        <w:numPr>
          <w:ilvl w:val="0"/>
          <w:numId w:val="172"/>
        </w:numPr>
      </w:pPr>
      <w:r>
        <w:rPr>
          <w:b/>
        </w:rPr>
        <w:t>L’approche à froid</w:t>
      </w:r>
      <w:r>
        <w:t>. Avec peu d’informations générales et sans bénéficier d’une entente personnelle, les agents recruteurs ont la difficile tâche d'établir leur identité et leurs intentions à la satisfaction immédiate de la source potentielle. En raison d’une forte probabilité d'échec, on adopte l’approche à froid uniquement lorsqu’on n’a ni le temps ni l’occasion de développer et d’évaluer la source potentielle de manière normale.</w:t>
      </w:r>
    </w:p>
    <w:p w14:paraId="5276005F" w14:textId="4ECC2280" w:rsidR="008B101C" w:rsidRPr="002729F0" w:rsidRDefault="008B101C" w:rsidP="00567C52">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B101C" w:rsidRPr="00E4300D" w14:paraId="17B32AAF" w14:textId="77777777" w:rsidTr="6AC101E5">
        <w:trPr>
          <w:trHeight w:val="432"/>
        </w:trPr>
        <w:tc>
          <w:tcPr>
            <w:tcW w:w="3968" w:type="pct"/>
            <w:shd w:val="clear" w:color="auto" w:fill="DDDDDD"/>
            <w:vAlign w:val="center"/>
          </w:tcPr>
          <w:p w14:paraId="74B05A66" w14:textId="676A049C" w:rsidR="008B101C" w:rsidRPr="00E4300D" w:rsidRDefault="6B45AA44" w:rsidP="6AC101E5">
            <w:pPr>
              <w:pStyle w:val="ATASlideNoteHeading"/>
              <w:rPr>
                <w:rFonts w:asciiTheme="majorHAnsi" w:hAnsiTheme="majorHAnsi"/>
              </w:rPr>
            </w:pPr>
            <w:r>
              <w:t>Diapo</w:t>
            </w:r>
            <w:r>
              <w:rPr>
                <w:rFonts w:asciiTheme="majorHAnsi" w:hAnsiTheme="majorHAnsi"/>
              </w:rPr>
              <w:t xml:space="preserve"> </w:t>
            </w:r>
            <w:r w:rsidR="008B101C" w:rsidRPr="6AC101E5">
              <w:rPr>
                <w:rFonts w:asciiTheme="majorHAnsi" w:hAnsiTheme="majorHAnsi"/>
              </w:rPr>
              <w:fldChar w:fldCharType="begin"/>
            </w:r>
            <w:r w:rsidR="008B101C" w:rsidRPr="6AC101E5">
              <w:rPr>
                <w:rFonts w:asciiTheme="majorHAnsi" w:hAnsiTheme="majorHAnsi"/>
              </w:rPr>
              <w:instrText xml:space="preserve"> SEQ ataslide \s </w:instrText>
            </w:r>
            <w:r w:rsidR="008B101C" w:rsidRPr="6AC101E5">
              <w:rPr>
                <w:rFonts w:asciiTheme="majorHAnsi" w:hAnsiTheme="majorHAnsi"/>
              </w:rPr>
              <w:fldChar w:fldCharType="separate"/>
            </w:r>
            <w:r w:rsidR="008179B1">
              <w:rPr>
                <w:rFonts w:asciiTheme="majorHAnsi" w:hAnsiTheme="majorHAnsi"/>
                <w:noProof/>
              </w:rPr>
              <w:t>21</w:t>
            </w:r>
            <w:r w:rsidR="008B101C" w:rsidRPr="6AC101E5">
              <w:rPr>
                <w:rFonts w:asciiTheme="majorHAnsi" w:hAnsiTheme="majorHAnsi"/>
              </w:rPr>
              <w:fldChar w:fldCharType="end"/>
            </w:r>
            <w:r>
              <w:rPr>
                <w:rFonts w:asciiTheme="majorHAnsi" w:hAnsiTheme="majorHAnsi"/>
              </w:rPr>
              <w:t xml:space="preserve">. Une proposition de recrutement convaincante </w:t>
            </w:r>
            <w:r w:rsidR="00E51968">
              <w:rPr>
                <w:rFonts w:asciiTheme="majorHAnsi" w:hAnsiTheme="majorHAnsi"/>
              </w:rPr>
              <w:br/>
            </w:r>
            <w:r>
              <w:rPr>
                <w:rFonts w:asciiTheme="majorHAnsi" w:hAnsiTheme="majorHAnsi"/>
              </w:rPr>
              <w:t>(Guide pratique 5.2)</w:t>
            </w:r>
          </w:p>
        </w:tc>
        <w:tc>
          <w:tcPr>
            <w:tcW w:w="344" w:type="pct"/>
            <w:shd w:val="clear" w:color="auto" w:fill="DDDDDD"/>
            <w:vAlign w:val="center"/>
          </w:tcPr>
          <w:p w14:paraId="2C88E860" w14:textId="77777777" w:rsidR="008B101C" w:rsidRPr="00E4300D" w:rsidRDefault="008B101C" w:rsidP="008B101C">
            <w:pPr>
              <w:rPr>
                <w:rFonts w:asciiTheme="majorHAnsi" w:hAnsiTheme="majorHAnsi"/>
              </w:rPr>
            </w:pPr>
          </w:p>
        </w:tc>
        <w:tc>
          <w:tcPr>
            <w:tcW w:w="345" w:type="pct"/>
            <w:shd w:val="clear" w:color="auto" w:fill="DDDDDD"/>
            <w:vAlign w:val="center"/>
          </w:tcPr>
          <w:p w14:paraId="1B478551" w14:textId="77777777" w:rsidR="008B101C" w:rsidRPr="00E4300D" w:rsidRDefault="008B101C" w:rsidP="008B101C">
            <w:pPr>
              <w:jc w:val="center"/>
              <w:rPr>
                <w:rFonts w:asciiTheme="majorHAnsi" w:hAnsiTheme="majorHAnsi"/>
              </w:rPr>
            </w:pPr>
          </w:p>
        </w:tc>
        <w:tc>
          <w:tcPr>
            <w:tcW w:w="343" w:type="pct"/>
            <w:shd w:val="clear" w:color="auto" w:fill="DDDDDD"/>
            <w:vAlign w:val="center"/>
          </w:tcPr>
          <w:p w14:paraId="21D2311F" w14:textId="08545D79" w:rsidR="008B101C" w:rsidRPr="00E4300D" w:rsidRDefault="00567247" w:rsidP="008B101C">
            <w:pPr>
              <w:jc w:val="center"/>
              <w:rPr>
                <w:rFonts w:asciiTheme="majorHAnsi" w:hAnsiTheme="majorHAnsi"/>
              </w:rPr>
            </w:pPr>
            <w:r>
              <w:rPr>
                <w:noProof/>
              </w:rPr>
              <w:drawing>
                <wp:anchor distT="0" distB="0" distL="114300" distR="114300" simplePos="0" relativeHeight="251658246" behindDoc="0" locked="0" layoutInCell="1" allowOverlap="1" wp14:anchorId="11B61D66" wp14:editId="13E36A38">
                  <wp:simplePos x="0" y="0"/>
                  <wp:positionH relativeFrom="column">
                    <wp:posOffset>130810</wp:posOffset>
                  </wp:positionH>
                  <wp:positionV relativeFrom="paragraph">
                    <wp:posOffset>4445</wp:posOffset>
                  </wp:positionV>
                  <wp:extent cx="271780" cy="273685"/>
                  <wp:effectExtent l="0" t="0" r="7620" b="571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8B101C" w:rsidRPr="00E4300D" w14:paraId="115CAF81" w14:textId="77777777" w:rsidTr="6AC101E5">
        <w:tc>
          <w:tcPr>
            <w:tcW w:w="5000" w:type="pct"/>
            <w:gridSpan w:val="4"/>
            <w:shd w:val="clear" w:color="auto" w:fill="EAEAEA"/>
            <w:tcMar>
              <w:left w:w="72" w:type="dxa"/>
              <w:right w:w="72" w:type="dxa"/>
            </w:tcMar>
          </w:tcPr>
          <w:p w14:paraId="4F794CCC" w14:textId="3D721607" w:rsidR="008B101C" w:rsidRDefault="009B1D29" w:rsidP="00CC7B56">
            <w:pPr>
              <w:pStyle w:val="ATABulletLevel02BodySlide"/>
              <w:numPr>
                <w:ilvl w:val="0"/>
                <w:numId w:val="63"/>
              </w:numPr>
              <w:rPr>
                <w:rFonts w:asciiTheme="majorHAnsi" w:hAnsiTheme="majorHAnsi"/>
              </w:rPr>
            </w:pPr>
            <w:r>
              <w:rPr>
                <w:rFonts w:asciiTheme="majorHAnsi" w:hAnsiTheme="majorHAnsi"/>
              </w:rPr>
              <w:t>Choisir le lieu et le moment.</w:t>
            </w:r>
          </w:p>
          <w:p w14:paraId="7B84040C" w14:textId="627C3101" w:rsidR="008B101C" w:rsidRDefault="009B1D29" w:rsidP="00CC7B56">
            <w:pPr>
              <w:pStyle w:val="ATABulletLevel02BodySlide"/>
              <w:numPr>
                <w:ilvl w:val="0"/>
                <w:numId w:val="63"/>
              </w:numPr>
              <w:rPr>
                <w:rFonts w:asciiTheme="majorHAnsi" w:hAnsiTheme="majorHAnsi"/>
              </w:rPr>
            </w:pPr>
            <w:r>
              <w:rPr>
                <w:rFonts w:asciiTheme="majorHAnsi" w:hAnsiTheme="majorHAnsi"/>
              </w:rPr>
              <w:t>Connaître ses limites.</w:t>
            </w:r>
          </w:p>
          <w:p w14:paraId="02C09A9B" w14:textId="77777777" w:rsidR="008B101C" w:rsidRDefault="00200C38" w:rsidP="00CC7B56">
            <w:pPr>
              <w:pStyle w:val="ATABulletLevel02BodySlide"/>
              <w:numPr>
                <w:ilvl w:val="0"/>
                <w:numId w:val="63"/>
              </w:numPr>
              <w:rPr>
                <w:rFonts w:asciiTheme="majorHAnsi" w:hAnsiTheme="majorHAnsi"/>
              </w:rPr>
            </w:pPr>
            <w:r>
              <w:rPr>
                <w:rFonts w:asciiTheme="majorHAnsi" w:hAnsiTheme="majorHAnsi"/>
              </w:rPr>
              <w:t>Préparer la proposition.</w:t>
            </w:r>
          </w:p>
          <w:p w14:paraId="47BEF333" w14:textId="77777777" w:rsidR="00200C38" w:rsidRDefault="00200C38" w:rsidP="00CC7B56">
            <w:pPr>
              <w:pStyle w:val="ATABulletLevel02BodySlide"/>
              <w:numPr>
                <w:ilvl w:val="0"/>
                <w:numId w:val="63"/>
              </w:numPr>
              <w:rPr>
                <w:rFonts w:asciiTheme="majorHAnsi" w:hAnsiTheme="majorHAnsi"/>
              </w:rPr>
            </w:pPr>
            <w:r>
              <w:rPr>
                <w:rFonts w:asciiTheme="majorHAnsi" w:hAnsiTheme="majorHAnsi"/>
              </w:rPr>
              <w:lastRenderedPageBreak/>
              <w:t>Se préparer à un refus éventuel.</w:t>
            </w:r>
          </w:p>
          <w:p w14:paraId="129C4DAD" w14:textId="2F5064CC" w:rsidR="00B20467" w:rsidRPr="004D0E87" w:rsidRDefault="00B20467" w:rsidP="00CC7B56">
            <w:pPr>
              <w:pStyle w:val="ATABulletLevel02BodySlide"/>
              <w:numPr>
                <w:ilvl w:val="0"/>
                <w:numId w:val="63"/>
              </w:numPr>
              <w:rPr>
                <w:rFonts w:asciiTheme="majorHAnsi" w:hAnsiTheme="majorHAnsi"/>
              </w:rPr>
            </w:pPr>
            <w:r>
              <w:rPr>
                <w:rFonts w:asciiTheme="majorHAnsi" w:hAnsiTheme="majorHAnsi"/>
              </w:rPr>
              <w:t xml:space="preserve">Se préparer aux imprévus. </w:t>
            </w:r>
          </w:p>
        </w:tc>
      </w:tr>
      <w:tr w:rsidR="008B101C" w:rsidRPr="00E4300D" w14:paraId="5A12A5AD" w14:textId="77777777" w:rsidTr="6AC101E5">
        <w:tc>
          <w:tcPr>
            <w:tcW w:w="5000" w:type="pct"/>
            <w:gridSpan w:val="4"/>
            <w:shd w:val="clear" w:color="auto" w:fill="EAEAEA"/>
            <w:vAlign w:val="center"/>
          </w:tcPr>
          <w:p w14:paraId="2BC5B08C" w14:textId="5D0F07E9" w:rsidR="008B101C" w:rsidRPr="00E4300D" w:rsidRDefault="008B101C" w:rsidP="003241F6">
            <w:pPr>
              <w:pStyle w:val="ATAGraphicDescription"/>
              <w:rPr>
                <w:rFonts w:asciiTheme="majorHAnsi" w:hAnsiTheme="majorHAnsi"/>
              </w:rPr>
            </w:pPr>
            <w:r>
              <w:rPr>
                <w:rFonts w:asciiTheme="majorHAnsi" w:hAnsiTheme="majorHAnsi"/>
              </w:rPr>
              <w:lastRenderedPageBreak/>
              <w:t>Description de l’image : La silhouette d’un homme dans l’ombre.</w:t>
            </w:r>
          </w:p>
        </w:tc>
      </w:tr>
    </w:tbl>
    <w:p w14:paraId="5D14161E" w14:textId="5ED8AF6A" w:rsidR="00E100D3" w:rsidRDefault="00E100D3" w:rsidP="00E100D3">
      <w:pPr>
        <w:pStyle w:val="ATABody"/>
        <w:ind w:left="360"/>
      </w:pPr>
    </w:p>
    <w:p w14:paraId="5A75EF35" w14:textId="658C16B1" w:rsidR="00E354C5" w:rsidRPr="00E354C5" w:rsidRDefault="32A8461B" w:rsidP="6AC101E5">
      <w:pPr>
        <w:pStyle w:val="ATABody"/>
        <w:numPr>
          <w:ilvl w:val="0"/>
          <w:numId w:val="59"/>
        </w:numPr>
        <w:rPr>
          <w:i/>
          <w:iCs/>
        </w:rPr>
      </w:pPr>
      <w:r>
        <w:t>Demandez aux participants de se reporter au</w:t>
      </w:r>
      <w:r>
        <w:rPr>
          <w:b/>
          <w:bCs/>
        </w:rPr>
        <w:t xml:space="preserve"> guide pratique 5.2 :</w:t>
      </w:r>
      <w:r>
        <w:rPr>
          <w:b/>
        </w:rPr>
        <w:t xml:space="preserve"> Rapports de repérage – Proposition de recrutement</w:t>
      </w:r>
      <w:r>
        <w:t xml:space="preserve">. Expliquez que cette structure aidera l’officier traitant à organiser ses conclusions et recommandations personnelles concernant l'utilisation proposée de la source potentielle. </w:t>
      </w:r>
    </w:p>
    <w:p w14:paraId="6FFB8197" w14:textId="3971B693" w:rsidR="008B101C" w:rsidRDefault="009B1D29" w:rsidP="00CC7B56">
      <w:pPr>
        <w:pStyle w:val="ATABody"/>
        <w:numPr>
          <w:ilvl w:val="0"/>
          <w:numId w:val="59"/>
        </w:numPr>
      </w:pPr>
      <w:r>
        <w:t>Il est capital de préparer un environnement optimal dans lequel effectuer l’approche.</w:t>
      </w:r>
    </w:p>
    <w:p w14:paraId="6F84C582" w14:textId="438F9988" w:rsidR="003E192A" w:rsidRDefault="009B1D29" w:rsidP="00CC7B56">
      <w:pPr>
        <w:pStyle w:val="ATABody"/>
        <w:numPr>
          <w:ilvl w:val="0"/>
          <w:numId w:val="60"/>
        </w:numPr>
      </w:pPr>
      <w:r>
        <w:rPr>
          <w:b/>
        </w:rPr>
        <w:t>Choisir le lieu et le moment.</w:t>
      </w:r>
      <w:r>
        <w:t xml:space="preserve"> Il devrait s'agir d’un lieu qui suscite chez la source humaine une impression de sécurité et d’aise. Il doit être privé et à l'abri des interférences et interruptions.</w:t>
      </w:r>
    </w:p>
    <w:p w14:paraId="5170DE36" w14:textId="7161BB15" w:rsidR="009B1D29" w:rsidRDefault="009B1D29" w:rsidP="00CC7B56">
      <w:pPr>
        <w:pStyle w:val="ATABody"/>
        <w:numPr>
          <w:ilvl w:val="0"/>
          <w:numId w:val="60"/>
        </w:numPr>
      </w:pPr>
      <w:r>
        <w:rPr>
          <w:b/>
        </w:rPr>
        <w:t>Connaître ses limites.</w:t>
      </w:r>
      <w:r>
        <w:t xml:space="preserve"> On doit savoir exactement ce que l’on peut offrir à la source et ne pas dépasser ces limites ni accepter d’accorder des faveurs. </w:t>
      </w:r>
    </w:p>
    <w:p w14:paraId="6BA368A7" w14:textId="38E4364A" w:rsidR="003E192A" w:rsidRDefault="00200C38" w:rsidP="00CC7B56">
      <w:pPr>
        <w:pStyle w:val="ATABody"/>
        <w:numPr>
          <w:ilvl w:val="0"/>
          <w:numId w:val="60"/>
        </w:numPr>
      </w:pPr>
      <w:r>
        <w:rPr>
          <w:b/>
        </w:rPr>
        <w:t>Préparer la proposition.</w:t>
      </w:r>
      <w:r>
        <w:t xml:space="preserve"> </w:t>
      </w:r>
      <w:r w:rsidR="00E56086">
        <w:t>Connaître</w:t>
      </w:r>
      <w:r>
        <w:t xml:space="preserve"> à l'avance les modalités de communication et </w:t>
      </w:r>
      <w:r w:rsidR="00E56086">
        <w:t xml:space="preserve">de </w:t>
      </w:r>
      <w:r>
        <w:t xml:space="preserve">rencontre à proposer pour le prochain rendez-vous au cas où la source potentielle acceptait la proposition. </w:t>
      </w:r>
    </w:p>
    <w:p w14:paraId="56CFAE0B" w14:textId="3D032BFF" w:rsidR="003E192A" w:rsidRPr="00812F17" w:rsidRDefault="00200C38" w:rsidP="705BDBEC">
      <w:pPr>
        <w:pStyle w:val="ATABody"/>
        <w:numPr>
          <w:ilvl w:val="0"/>
          <w:numId w:val="60"/>
        </w:numPr>
        <w:rPr>
          <w:i/>
          <w:iCs/>
        </w:rPr>
      </w:pPr>
      <w:r>
        <w:rPr>
          <w:b/>
        </w:rPr>
        <w:t>Se préparer à un refus éventuel.</w:t>
      </w:r>
      <w:r>
        <w:t xml:space="preserve"> Ne </w:t>
      </w:r>
      <w:r w:rsidR="00E56086">
        <w:t xml:space="preserve">jamais </w:t>
      </w:r>
      <w:r>
        <w:t xml:space="preserve">présente jamais une proposition sous l’angle </w:t>
      </w:r>
      <w:r>
        <w:rPr>
          <w:i/>
          <w:iCs/>
        </w:rPr>
        <w:t>« à prendre ou à laisser »</w:t>
      </w:r>
      <w:r>
        <w:t xml:space="preserve"> pour recruter une source. </w:t>
      </w:r>
      <w:r w:rsidR="00E56086">
        <w:t>La p</w:t>
      </w:r>
      <w:r>
        <w:t>résente</w:t>
      </w:r>
      <w:r w:rsidR="00E56086">
        <w:t>r</w:t>
      </w:r>
      <w:r>
        <w:t xml:space="preserve"> plutôt comme une chose que, d'après </w:t>
      </w:r>
      <w:r w:rsidR="00E56086">
        <w:t>n</w:t>
      </w:r>
      <w:r>
        <w:t xml:space="preserve">ous, la source potentielle aimerait faire. </w:t>
      </w:r>
      <w:r w:rsidR="00E56086" w:rsidRPr="00E56086">
        <w:t>Si l’on sent que la source est surprise ou qu'elle prend ses distances, être prêt à décrire l’offre sous un autre angle et se montrer plus détaché, plus que de chercher à obtenir une décision sur le moment.</w:t>
      </w:r>
      <w:r>
        <w:t xml:space="preserve"> Une source humaine demandera souvent du temps pour réfléchir à la proposition. Dans ce cas, l’officier traitant doit avoir un calendrier en tête, un autre lieu de rencontre et le moyen pour la source potentiel de le contacter.</w:t>
      </w:r>
    </w:p>
    <w:p w14:paraId="4CCAB30F" w14:textId="5B8E13F2" w:rsidR="00812F17" w:rsidRPr="0035367F" w:rsidRDefault="00812F17" w:rsidP="00CC7B56">
      <w:pPr>
        <w:pStyle w:val="ATABody"/>
        <w:numPr>
          <w:ilvl w:val="0"/>
          <w:numId w:val="60"/>
        </w:numPr>
        <w:rPr>
          <w:i/>
        </w:rPr>
      </w:pPr>
      <w:r>
        <w:rPr>
          <w:b/>
        </w:rPr>
        <w:t>Se préparer aux imprévus.</w:t>
      </w:r>
      <w:r>
        <w:rPr>
          <w:i/>
        </w:rPr>
        <w:t xml:space="preserve"> </w:t>
      </w:r>
      <w:r>
        <w:t>La planification et la préparation sont essentielles pour obtenir une réponse affirmative. Reste</w:t>
      </w:r>
      <w:r w:rsidR="00402DDC">
        <w:t>r</w:t>
      </w:r>
      <w:r>
        <w:t xml:space="preserve"> ouvert à toutes les options pour répondre aux éventuelles réponses à la proposition. </w:t>
      </w:r>
    </w:p>
    <w:p w14:paraId="34C9A0CA" w14:textId="4EDFBCB5" w:rsidR="00FF07EA" w:rsidRPr="002729F0" w:rsidRDefault="00FF07EA" w:rsidP="00FF07EA">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F07EA" w:rsidRPr="00E4300D" w14:paraId="076806A0" w14:textId="77777777" w:rsidTr="6AC101E5">
        <w:trPr>
          <w:trHeight w:val="432"/>
        </w:trPr>
        <w:tc>
          <w:tcPr>
            <w:tcW w:w="3968" w:type="pct"/>
            <w:shd w:val="clear" w:color="auto" w:fill="DDDDDD"/>
            <w:vAlign w:val="center"/>
          </w:tcPr>
          <w:p w14:paraId="362A261F" w14:textId="1E2C3833" w:rsidR="00FF07EA" w:rsidRPr="00E4300D" w:rsidRDefault="2ACEABDF" w:rsidP="6AC101E5">
            <w:pPr>
              <w:pStyle w:val="ATASlideNoteHeading"/>
              <w:rPr>
                <w:rFonts w:asciiTheme="majorHAnsi" w:hAnsiTheme="majorHAnsi"/>
              </w:rPr>
            </w:pPr>
            <w:r>
              <w:t>Diapo</w:t>
            </w:r>
            <w:r>
              <w:rPr>
                <w:rFonts w:asciiTheme="majorHAnsi" w:hAnsiTheme="majorHAnsi"/>
              </w:rPr>
              <w:t xml:space="preserve"> </w:t>
            </w:r>
            <w:r w:rsidR="00FF07EA" w:rsidRPr="6AC101E5">
              <w:rPr>
                <w:rFonts w:asciiTheme="majorHAnsi" w:hAnsiTheme="majorHAnsi"/>
              </w:rPr>
              <w:fldChar w:fldCharType="begin"/>
            </w:r>
            <w:r w:rsidR="00FF07EA" w:rsidRPr="6AC101E5">
              <w:rPr>
                <w:rFonts w:asciiTheme="majorHAnsi" w:hAnsiTheme="majorHAnsi"/>
              </w:rPr>
              <w:instrText xml:space="preserve"> SEQ ataslide \s </w:instrText>
            </w:r>
            <w:r w:rsidR="00FF07EA" w:rsidRPr="6AC101E5">
              <w:rPr>
                <w:rFonts w:asciiTheme="majorHAnsi" w:hAnsiTheme="majorHAnsi"/>
              </w:rPr>
              <w:fldChar w:fldCharType="separate"/>
            </w:r>
            <w:r w:rsidR="008179B1">
              <w:rPr>
                <w:rFonts w:asciiTheme="majorHAnsi" w:hAnsiTheme="majorHAnsi"/>
                <w:noProof/>
              </w:rPr>
              <w:t>22</w:t>
            </w:r>
            <w:r w:rsidR="00FF07EA" w:rsidRPr="6AC101E5">
              <w:rPr>
                <w:rFonts w:asciiTheme="majorHAnsi" w:hAnsiTheme="majorHAnsi"/>
              </w:rPr>
              <w:fldChar w:fldCharType="end"/>
            </w:r>
            <w:r>
              <w:t>.</w:t>
            </w:r>
            <w:r>
              <w:rPr>
                <w:rFonts w:asciiTheme="majorHAnsi" w:hAnsiTheme="majorHAnsi"/>
              </w:rPr>
              <w:t xml:space="preserve"> Les tactiques de recrutement </w:t>
            </w:r>
          </w:p>
        </w:tc>
        <w:tc>
          <w:tcPr>
            <w:tcW w:w="344" w:type="pct"/>
            <w:shd w:val="clear" w:color="auto" w:fill="DDDDDD"/>
            <w:vAlign w:val="center"/>
          </w:tcPr>
          <w:p w14:paraId="0A054AB5" w14:textId="77777777" w:rsidR="00FF07EA" w:rsidRPr="00E4300D" w:rsidRDefault="00FF07EA" w:rsidP="00FF07EA">
            <w:pPr>
              <w:rPr>
                <w:rFonts w:asciiTheme="majorHAnsi" w:hAnsiTheme="majorHAnsi"/>
              </w:rPr>
            </w:pPr>
          </w:p>
        </w:tc>
        <w:tc>
          <w:tcPr>
            <w:tcW w:w="345" w:type="pct"/>
            <w:shd w:val="clear" w:color="auto" w:fill="DDDDDD"/>
            <w:vAlign w:val="center"/>
          </w:tcPr>
          <w:p w14:paraId="080FB442" w14:textId="77777777" w:rsidR="00FF07EA" w:rsidRPr="00E4300D" w:rsidRDefault="00FF07EA" w:rsidP="00FF07EA">
            <w:pPr>
              <w:jc w:val="center"/>
              <w:rPr>
                <w:rFonts w:asciiTheme="majorHAnsi" w:hAnsiTheme="majorHAnsi"/>
              </w:rPr>
            </w:pPr>
          </w:p>
        </w:tc>
        <w:tc>
          <w:tcPr>
            <w:tcW w:w="343" w:type="pct"/>
            <w:shd w:val="clear" w:color="auto" w:fill="DDDDDD"/>
            <w:vAlign w:val="center"/>
          </w:tcPr>
          <w:p w14:paraId="5D830BC9" w14:textId="77777777" w:rsidR="00FF07EA" w:rsidRPr="00E4300D" w:rsidRDefault="00FF07EA" w:rsidP="00FF07EA">
            <w:pPr>
              <w:jc w:val="center"/>
              <w:rPr>
                <w:rFonts w:asciiTheme="majorHAnsi" w:hAnsiTheme="majorHAnsi"/>
              </w:rPr>
            </w:pPr>
          </w:p>
        </w:tc>
      </w:tr>
      <w:tr w:rsidR="00FF07EA" w:rsidRPr="00E4300D" w14:paraId="1CDE581E" w14:textId="77777777" w:rsidTr="6AC101E5">
        <w:tc>
          <w:tcPr>
            <w:tcW w:w="5000" w:type="pct"/>
            <w:gridSpan w:val="4"/>
            <w:shd w:val="clear" w:color="auto" w:fill="EAEAEA"/>
            <w:tcMar>
              <w:left w:w="72" w:type="dxa"/>
              <w:right w:w="72" w:type="dxa"/>
            </w:tcMar>
          </w:tcPr>
          <w:p w14:paraId="617D5403" w14:textId="4A01C063" w:rsidR="001C79E0" w:rsidRPr="00E35BE7" w:rsidRDefault="001C79E0" w:rsidP="00CC7B56">
            <w:pPr>
              <w:pStyle w:val="ATABodyFacSlideBulletLevel01"/>
              <w:numPr>
                <w:ilvl w:val="0"/>
                <w:numId w:val="150"/>
              </w:numPr>
              <w:ind w:left="360"/>
            </w:pPr>
            <w:r>
              <w:t xml:space="preserve">Refléter une attitude positive. </w:t>
            </w:r>
          </w:p>
          <w:p w14:paraId="200CD068" w14:textId="37007BC0" w:rsidR="001C79E0" w:rsidRPr="00E35BE7" w:rsidRDefault="001C79E0" w:rsidP="00CC7B56">
            <w:pPr>
              <w:pStyle w:val="ATABodyFacSlideBulletLevel01"/>
              <w:numPr>
                <w:ilvl w:val="0"/>
                <w:numId w:val="150"/>
              </w:numPr>
              <w:ind w:left="360"/>
            </w:pPr>
            <w:r>
              <w:t>Donner rendez-vous à la source dès que possible.</w:t>
            </w:r>
          </w:p>
          <w:p w14:paraId="2434E914" w14:textId="4AE50722" w:rsidR="00FF07EA" w:rsidRPr="004D0E87" w:rsidRDefault="001C79E0" w:rsidP="705BDBEC">
            <w:pPr>
              <w:pStyle w:val="ATABulletLevel02BodySlide"/>
              <w:numPr>
                <w:ilvl w:val="0"/>
                <w:numId w:val="63"/>
              </w:numPr>
              <w:rPr>
                <w:rFonts w:asciiTheme="majorHAnsi" w:hAnsiTheme="majorHAnsi"/>
              </w:rPr>
            </w:pPr>
            <w:r>
              <w:t>Renforcer les motivations de la source.</w:t>
            </w:r>
          </w:p>
        </w:tc>
      </w:tr>
      <w:tr w:rsidR="00FF07EA" w:rsidRPr="00E4300D" w14:paraId="7B50C881" w14:textId="77777777" w:rsidTr="6AC101E5">
        <w:tc>
          <w:tcPr>
            <w:tcW w:w="5000" w:type="pct"/>
            <w:gridSpan w:val="4"/>
            <w:shd w:val="clear" w:color="auto" w:fill="EAEAEA"/>
            <w:vAlign w:val="center"/>
          </w:tcPr>
          <w:p w14:paraId="18E7450D" w14:textId="0B3A5AC5" w:rsidR="00FF07EA" w:rsidRPr="00E4300D" w:rsidRDefault="00FF07EA" w:rsidP="006B6FC6">
            <w:pPr>
              <w:pStyle w:val="ATAGraphicDescription"/>
              <w:rPr>
                <w:rFonts w:asciiTheme="majorHAnsi" w:hAnsiTheme="majorHAnsi"/>
              </w:rPr>
            </w:pPr>
            <w:r>
              <w:rPr>
                <w:rFonts w:asciiTheme="majorHAnsi" w:hAnsiTheme="majorHAnsi"/>
              </w:rPr>
              <w:t>Description de l’image : Des policiers qui discutent avec un citoyen.</w:t>
            </w:r>
          </w:p>
        </w:tc>
      </w:tr>
    </w:tbl>
    <w:p w14:paraId="6528F353" w14:textId="77777777" w:rsidR="00FF07EA" w:rsidRDefault="00FF07EA" w:rsidP="00FF07EA">
      <w:pPr>
        <w:pStyle w:val="ATABody"/>
        <w:ind w:left="360"/>
      </w:pPr>
    </w:p>
    <w:p w14:paraId="15CE943C" w14:textId="0CF7238E" w:rsidR="00FF07EA" w:rsidRDefault="00FF07EA" w:rsidP="006A6071">
      <w:pPr>
        <w:pStyle w:val="ATABulletLevel01BodySlide"/>
      </w:pPr>
      <w:r>
        <w:t xml:space="preserve">Expliquez que les agents devraient employer les tactiques les plus adaptées à leur situation : </w:t>
      </w:r>
    </w:p>
    <w:p w14:paraId="2D6F87D3" w14:textId="6724E394" w:rsidR="006A5B1D" w:rsidRPr="00E35BE7" w:rsidRDefault="006A5B1D" w:rsidP="006A6071">
      <w:pPr>
        <w:pStyle w:val="ATABulletLevel02BodySlide"/>
      </w:pPr>
      <w:r>
        <w:t>Anticipe</w:t>
      </w:r>
      <w:r w:rsidR="00402DDC">
        <w:t>r</w:t>
      </w:r>
      <w:r>
        <w:t xml:space="preserve"> ce que la source humaine pense de la relation dans le cadre d’objectifs politiques, idéologiques, humanitaires et patriotiques similaires.</w:t>
      </w:r>
    </w:p>
    <w:p w14:paraId="2ABA85F7" w14:textId="61F231EC" w:rsidR="006A5B1D" w:rsidRPr="00E35BE7" w:rsidRDefault="006A5B1D" w:rsidP="006A6071">
      <w:pPr>
        <w:pStyle w:val="ATABulletLevel02BodySlide"/>
      </w:pPr>
      <w:r>
        <w:t>Si la source potentielle ne reconnaît pas les mêmes objectifs dans sa relation avec l’officier traitant, le recrutement est alors susceptible d'échouer.</w:t>
      </w:r>
    </w:p>
    <w:p w14:paraId="50B2262D" w14:textId="3EE4ECF0" w:rsidR="006A5B1D" w:rsidRPr="00E35BE7" w:rsidRDefault="006A5B1D" w:rsidP="006A6071">
      <w:pPr>
        <w:pStyle w:val="ATABulletLevel01BodySlide"/>
      </w:pPr>
      <w:r>
        <w:t>Adopte</w:t>
      </w:r>
      <w:r w:rsidR="00402DDC">
        <w:t>r</w:t>
      </w:r>
      <w:r>
        <w:t xml:space="preserve"> une attitude positive à l'égard de la prochaine étape de la relation afin de rassurer la source potentielle sur le fait qu'elle sera avantageuse et gratifiante pour l’un comme pour l'autre.</w:t>
      </w:r>
    </w:p>
    <w:p w14:paraId="5D6F7732" w14:textId="474A9D50" w:rsidR="006A5B1D" w:rsidRPr="00E35BE7" w:rsidRDefault="006A5B1D" w:rsidP="006A6071">
      <w:pPr>
        <w:pStyle w:val="ATABulletLevel01BodySlide"/>
      </w:pPr>
      <w:r>
        <w:lastRenderedPageBreak/>
        <w:t>S’organiser pour revoir la source humaine dès que possible :</w:t>
      </w:r>
    </w:p>
    <w:p w14:paraId="183C93C1" w14:textId="31A10489" w:rsidR="006A5B1D" w:rsidRPr="00E35BE7" w:rsidRDefault="001C79E0" w:rsidP="006A6071">
      <w:pPr>
        <w:pStyle w:val="ATABulletLevel02BodySlide"/>
      </w:pPr>
      <w:r>
        <w:t>Rassure</w:t>
      </w:r>
      <w:r w:rsidR="00402DDC">
        <w:t>r</w:t>
      </w:r>
      <w:r>
        <w:t xml:space="preserve"> la source potentielle en lui assurant que la relation proposée est réelle et immédiate.</w:t>
      </w:r>
    </w:p>
    <w:p w14:paraId="66FD1DBD" w14:textId="5B966E76" w:rsidR="006A5B1D" w:rsidRPr="00E35BE7" w:rsidRDefault="006A5B1D" w:rsidP="006A6071">
      <w:pPr>
        <w:pStyle w:val="ATABulletLevel02BodySlide"/>
      </w:pPr>
      <w:r>
        <w:t>Plus cela prend de temps pour organiser un rendez-vous de suivi, plus il y a de chance que la source humaine décide de ne pas coopérer.</w:t>
      </w:r>
    </w:p>
    <w:p w14:paraId="790304A5" w14:textId="3E5B0FB9" w:rsidR="006A5B1D" w:rsidRPr="00E35BE7" w:rsidRDefault="006A5B1D" w:rsidP="00CC7B56">
      <w:pPr>
        <w:pStyle w:val="ATABodyFacSlideBulletLevel01"/>
        <w:numPr>
          <w:ilvl w:val="0"/>
          <w:numId w:val="150"/>
        </w:numPr>
        <w:ind w:left="360"/>
      </w:pPr>
      <w:r>
        <w:t>Stimule</w:t>
      </w:r>
      <w:r w:rsidR="00402DDC">
        <w:t>r</w:t>
      </w:r>
      <w:r>
        <w:t xml:space="preserve"> les motivations de la source humaine :</w:t>
      </w:r>
    </w:p>
    <w:p w14:paraId="03D62335" w14:textId="27B73B8F" w:rsidR="006A5B1D" w:rsidRPr="00E35BE7" w:rsidRDefault="006A5B1D" w:rsidP="008A29AC">
      <w:pPr>
        <w:pStyle w:val="ATABulletLevel02BodySlide"/>
      </w:pPr>
      <w:r>
        <w:t>Si la source humaine est motivée par l'argent, et que le contexte le permet, le fait d’offrir une petite somme d’argent en échange de renseignements déjà fournis renforcera la relation et prouvera à la source humaine que lorsqu’elle remplit sa part d'engagement, l’officier traitant remplit aussi la sienne.</w:t>
      </w:r>
    </w:p>
    <w:p w14:paraId="0EBF3398" w14:textId="1C1EB61B" w:rsidR="5C3705AA" w:rsidRDefault="006A5B1D" w:rsidP="008A29AC">
      <w:pPr>
        <w:pStyle w:val="ATABulletLevel02BodySlide"/>
      </w:pPr>
      <w:r>
        <w:t xml:space="preserve">Si la source humaine est motivée par des facteurs autres que </w:t>
      </w:r>
      <w:bookmarkStart w:id="6" w:name="_Int_VUPi6Yrt"/>
      <w:r>
        <w:t>l'argent,</w:t>
      </w:r>
      <w:bookmarkEnd w:id="6"/>
      <w:r>
        <w:t xml:space="preserve"> l’officier traitant devrait stimuler cette motivation.</w:t>
      </w:r>
    </w:p>
    <w:p w14:paraId="613CDDA8" w14:textId="77777777" w:rsidR="00981796" w:rsidRDefault="00981796" w:rsidP="00981796">
      <w:pPr>
        <w:pStyle w:val="ATABodyFacSlideBulletLevel02"/>
        <w:ind w:left="720" w:firstLine="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7052B" w:rsidRPr="00E4300D" w14:paraId="4C2B266E" w14:textId="77777777" w:rsidTr="6AC101E5">
        <w:trPr>
          <w:trHeight w:val="432"/>
        </w:trPr>
        <w:tc>
          <w:tcPr>
            <w:tcW w:w="3968" w:type="pct"/>
            <w:shd w:val="clear" w:color="auto" w:fill="DDDDDD"/>
            <w:vAlign w:val="center"/>
          </w:tcPr>
          <w:p w14:paraId="5178432A" w14:textId="17F2211C" w:rsidR="00B7052B" w:rsidRPr="00E4300D" w:rsidRDefault="5874E0F4" w:rsidP="6AC101E5">
            <w:pPr>
              <w:pStyle w:val="ATASlideNoteHeading"/>
              <w:rPr>
                <w:rFonts w:asciiTheme="majorHAnsi" w:hAnsiTheme="majorHAnsi"/>
              </w:rPr>
            </w:pPr>
            <w:r>
              <w:rPr>
                <w:rFonts w:asciiTheme="majorHAnsi" w:hAnsiTheme="majorHAnsi"/>
              </w:rPr>
              <w:t xml:space="preserve"> Diapo </w:t>
            </w:r>
            <w:r w:rsidR="433D8ECB" w:rsidRPr="6AC101E5">
              <w:rPr>
                <w:rFonts w:asciiTheme="majorHAnsi" w:hAnsiTheme="majorHAnsi"/>
              </w:rPr>
              <w:fldChar w:fldCharType="begin"/>
            </w:r>
            <w:r w:rsidR="433D8ECB" w:rsidRPr="6AC101E5">
              <w:rPr>
                <w:rFonts w:asciiTheme="majorHAnsi" w:hAnsiTheme="majorHAnsi"/>
              </w:rPr>
              <w:instrText xml:space="preserve"> SEQ ataslide \s </w:instrText>
            </w:r>
            <w:r w:rsidR="433D8ECB" w:rsidRPr="6AC101E5">
              <w:rPr>
                <w:rFonts w:asciiTheme="majorHAnsi" w:hAnsiTheme="majorHAnsi"/>
              </w:rPr>
              <w:fldChar w:fldCharType="separate"/>
            </w:r>
            <w:r w:rsidR="008179B1">
              <w:rPr>
                <w:rFonts w:asciiTheme="majorHAnsi" w:hAnsiTheme="majorHAnsi"/>
                <w:noProof/>
              </w:rPr>
              <w:t>23</w:t>
            </w:r>
            <w:r w:rsidR="433D8ECB" w:rsidRPr="6AC101E5">
              <w:rPr>
                <w:rFonts w:asciiTheme="majorHAnsi" w:hAnsiTheme="majorHAnsi"/>
              </w:rPr>
              <w:fldChar w:fldCharType="end"/>
            </w:r>
            <w:r>
              <w:rPr>
                <w:rFonts w:asciiTheme="majorHAnsi" w:hAnsiTheme="majorHAnsi"/>
              </w:rPr>
              <w:t xml:space="preserve">. Un recrutement réussi </w:t>
            </w:r>
          </w:p>
        </w:tc>
        <w:tc>
          <w:tcPr>
            <w:tcW w:w="344" w:type="pct"/>
            <w:shd w:val="clear" w:color="auto" w:fill="DDDDDD"/>
            <w:vAlign w:val="center"/>
          </w:tcPr>
          <w:p w14:paraId="0DB5902E" w14:textId="77777777" w:rsidR="00B7052B" w:rsidRPr="00E4300D" w:rsidRDefault="00B7052B" w:rsidP="00B7052B">
            <w:pPr>
              <w:rPr>
                <w:rFonts w:asciiTheme="majorHAnsi" w:hAnsiTheme="majorHAnsi"/>
              </w:rPr>
            </w:pPr>
          </w:p>
        </w:tc>
        <w:tc>
          <w:tcPr>
            <w:tcW w:w="345" w:type="pct"/>
            <w:shd w:val="clear" w:color="auto" w:fill="DDDDDD"/>
            <w:vAlign w:val="center"/>
          </w:tcPr>
          <w:p w14:paraId="0968FA19" w14:textId="77777777" w:rsidR="00B7052B" w:rsidRPr="00E4300D" w:rsidRDefault="00B7052B" w:rsidP="00B7052B">
            <w:pPr>
              <w:jc w:val="center"/>
              <w:rPr>
                <w:rFonts w:asciiTheme="majorHAnsi" w:hAnsiTheme="majorHAnsi"/>
              </w:rPr>
            </w:pPr>
          </w:p>
        </w:tc>
        <w:tc>
          <w:tcPr>
            <w:tcW w:w="344" w:type="pct"/>
            <w:shd w:val="clear" w:color="auto" w:fill="DDDDDD"/>
            <w:vAlign w:val="center"/>
          </w:tcPr>
          <w:p w14:paraId="1B4F4C34" w14:textId="77777777" w:rsidR="00B7052B" w:rsidRPr="00E4300D" w:rsidRDefault="00B7052B" w:rsidP="00B7052B">
            <w:pPr>
              <w:jc w:val="center"/>
              <w:rPr>
                <w:rFonts w:asciiTheme="majorHAnsi" w:hAnsiTheme="majorHAnsi"/>
              </w:rPr>
            </w:pPr>
          </w:p>
        </w:tc>
      </w:tr>
      <w:tr w:rsidR="00B7052B" w:rsidRPr="00E4300D" w14:paraId="1D0819DA" w14:textId="77777777" w:rsidTr="6AC101E5">
        <w:tc>
          <w:tcPr>
            <w:tcW w:w="5000" w:type="pct"/>
            <w:gridSpan w:val="4"/>
            <w:shd w:val="clear" w:color="auto" w:fill="EAEAEA"/>
            <w:tcMar>
              <w:left w:w="72" w:type="dxa"/>
              <w:right w:w="72" w:type="dxa"/>
            </w:tcMar>
          </w:tcPr>
          <w:p w14:paraId="0517DA23" w14:textId="3FD995C4" w:rsidR="00B7052B" w:rsidRPr="00B7052B" w:rsidRDefault="6CF6ECFE" w:rsidP="5C3705AA">
            <w:pPr>
              <w:pStyle w:val="ATABulletLevel02BodySlide"/>
              <w:numPr>
                <w:ilvl w:val="0"/>
                <w:numId w:val="64"/>
              </w:numPr>
              <w:rPr>
                <w:rFonts w:asciiTheme="majorHAnsi" w:hAnsiTheme="majorHAnsi"/>
              </w:rPr>
            </w:pPr>
            <w:r>
              <w:t>La source potentielle :</w:t>
            </w:r>
          </w:p>
          <w:p w14:paraId="2E6E2500" w14:textId="02582724" w:rsidR="00B7052B" w:rsidRPr="00B7052B" w:rsidRDefault="433D8ECB" w:rsidP="5C3705AA">
            <w:pPr>
              <w:pStyle w:val="ATABodyFacSlideBulletLevel01"/>
              <w:numPr>
                <w:ilvl w:val="0"/>
                <w:numId w:val="169"/>
              </w:numPr>
            </w:pPr>
            <w:r>
              <w:t>Accepte les consignes et les recommandations.</w:t>
            </w:r>
          </w:p>
          <w:p w14:paraId="1B766253" w14:textId="2789A794" w:rsidR="00B7052B" w:rsidRPr="00B7052B" w:rsidRDefault="30A56E45" w:rsidP="5C3705AA">
            <w:pPr>
              <w:pStyle w:val="ATABodyFacSlideBulletLevel01"/>
              <w:numPr>
                <w:ilvl w:val="0"/>
                <w:numId w:val="169"/>
              </w:numPr>
            </w:pPr>
            <w:r>
              <w:t>Reconnaît qu’il est nécessaire de se voir de manière clandestine.</w:t>
            </w:r>
          </w:p>
          <w:p w14:paraId="3616A015" w14:textId="6D937686" w:rsidR="00B7052B" w:rsidRPr="00B7052B" w:rsidRDefault="433D8ECB" w:rsidP="5C3705AA">
            <w:pPr>
              <w:pStyle w:val="ATABodyFacSlideBulletLevel01"/>
              <w:numPr>
                <w:ilvl w:val="0"/>
                <w:numId w:val="169"/>
              </w:numPr>
            </w:pPr>
            <w:r>
              <w:t>Commence à fournir des informations.</w:t>
            </w:r>
          </w:p>
        </w:tc>
      </w:tr>
      <w:tr w:rsidR="00B7052B" w:rsidRPr="00E4300D" w14:paraId="2457D44B" w14:textId="77777777" w:rsidTr="6AC101E5">
        <w:tc>
          <w:tcPr>
            <w:tcW w:w="5000" w:type="pct"/>
            <w:gridSpan w:val="4"/>
            <w:shd w:val="clear" w:color="auto" w:fill="EAEAEA"/>
            <w:vAlign w:val="center"/>
          </w:tcPr>
          <w:p w14:paraId="5AD479F7" w14:textId="6ABFAD58" w:rsidR="00B7052B" w:rsidRPr="00E4300D" w:rsidRDefault="433D8ECB" w:rsidP="5C3705AA">
            <w:pPr>
              <w:pStyle w:val="ATAGraphicDescription"/>
              <w:rPr>
                <w:rFonts w:asciiTheme="majorHAnsi" w:hAnsiTheme="majorHAnsi"/>
              </w:rPr>
            </w:pPr>
            <w:r>
              <w:rPr>
                <w:rFonts w:asciiTheme="majorHAnsi" w:hAnsiTheme="majorHAnsi"/>
              </w:rPr>
              <w:t>Description de l’image : Un agent qui s’entretient avec un civil.</w:t>
            </w:r>
          </w:p>
        </w:tc>
      </w:tr>
    </w:tbl>
    <w:p w14:paraId="587819BC" w14:textId="77777777" w:rsidR="00B7052B" w:rsidRDefault="00B7052B" w:rsidP="00B7052B">
      <w:pPr>
        <w:pStyle w:val="ATABody"/>
        <w:ind w:left="360"/>
        <w:rPr>
          <w:highlight w:val="yellow"/>
        </w:rPr>
      </w:pPr>
    </w:p>
    <w:p w14:paraId="28ECE061" w14:textId="768A2195" w:rsidR="00491D18" w:rsidRDefault="00B7052B" w:rsidP="008A29AC">
      <w:pPr>
        <w:pStyle w:val="ATABulletLevel01BodySlide"/>
      </w:pPr>
      <w:r>
        <w:t>Expliquez qu’un recrutement est généralement considéré comme un succès lorsqu</w:t>
      </w:r>
      <w:r w:rsidR="00402DDC">
        <w:t>e</w:t>
      </w:r>
      <w:r>
        <w:t xml:space="preserve"> les trois tests suivants</w:t>
      </w:r>
      <w:r w:rsidR="00402DDC">
        <w:t xml:space="preserve"> sont réussis</w:t>
      </w:r>
      <w:r>
        <w:t> :</w:t>
      </w:r>
    </w:p>
    <w:p w14:paraId="65CFBAC5" w14:textId="7932835B" w:rsidR="00B7052B" w:rsidRPr="00B7052B" w:rsidRDefault="00B7052B" w:rsidP="008A29AC">
      <w:pPr>
        <w:pStyle w:val="ATABulletLevel02BodySlide"/>
      </w:pPr>
      <w:r>
        <w:t>La source potentielle accepte les consignes et recommandations de l’officier, notamment sur la manière dont elle doit mener les tâches.</w:t>
      </w:r>
    </w:p>
    <w:p w14:paraId="7E279B00" w14:textId="3B311440" w:rsidR="00B7052B" w:rsidRPr="00B7052B" w:rsidRDefault="00B7052B" w:rsidP="008A29AC">
      <w:pPr>
        <w:pStyle w:val="ATABulletLevel02BodySlide"/>
      </w:pPr>
      <w:r>
        <w:t>La source potentielle reconnaît qu’il est nécessaire de se voir de manière clandestine et de communiquer secrètement ainsi que d'appliquer activement les principes de sécurité opérationnelle.</w:t>
      </w:r>
    </w:p>
    <w:p w14:paraId="71DBAA0E" w14:textId="00265183" w:rsidR="00B7052B" w:rsidRPr="00E35BE7" w:rsidRDefault="00B7052B" w:rsidP="008A29AC">
      <w:pPr>
        <w:pStyle w:val="ATABulletLevel02BodySlide"/>
      </w:pPr>
      <w:r>
        <w:t>La source potentielle commence à fournir des informations ou à rendre le service pour lequel elle a été recrutée.</w:t>
      </w:r>
    </w:p>
    <w:p w14:paraId="48E2B2C7" w14:textId="77777777" w:rsidR="003E0CC3" w:rsidRDefault="003E0CC3" w:rsidP="003E0CC3">
      <w:pPr>
        <w:pStyle w:val="ATABodyFacSlideBulletLevel01"/>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E0CC3" w:rsidRPr="00E4300D" w14:paraId="57C5FC87" w14:textId="77777777" w:rsidTr="6AC101E5">
        <w:trPr>
          <w:trHeight w:val="432"/>
        </w:trPr>
        <w:tc>
          <w:tcPr>
            <w:tcW w:w="3968" w:type="pct"/>
            <w:shd w:val="clear" w:color="auto" w:fill="DDDDDD"/>
            <w:vAlign w:val="center"/>
          </w:tcPr>
          <w:p w14:paraId="3BF1481F" w14:textId="2482C0A8" w:rsidR="003E0CC3" w:rsidRPr="00E4300D" w:rsidRDefault="23F29156" w:rsidP="6AC101E5">
            <w:pPr>
              <w:pStyle w:val="ATASlideNoteHeading"/>
              <w:rPr>
                <w:rFonts w:asciiTheme="majorHAnsi" w:hAnsiTheme="majorHAnsi"/>
              </w:rPr>
            </w:pPr>
            <w:r>
              <w:rPr>
                <w:rFonts w:asciiTheme="majorHAnsi" w:hAnsiTheme="majorHAnsi"/>
              </w:rPr>
              <w:t xml:space="preserve">Diapo </w:t>
            </w:r>
            <w:r w:rsidR="003E0CC3" w:rsidRPr="6AC101E5">
              <w:rPr>
                <w:rFonts w:asciiTheme="majorHAnsi" w:hAnsiTheme="majorHAnsi"/>
              </w:rPr>
              <w:fldChar w:fldCharType="begin"/>
            </w:r>
            <w:r w:rsidR="003E0CC3" w:rsidRPr="6AC101E5">
              <w:rPr>
                <w:rFonts w:asciiTheme="majorHAnsi" w:hAnsiTheme="majorHAnsi"/>
              </w:rPr>
              <w:instrText xml:space="preserve"> SEQ ataslide \s </w:instrText>
            </w:r>
            <w:r w:rsidR="003E0CC3" w:rsidRPr="6AC101E5">
              <w:rPr>
                <w:rFonts w:asciiTheme="majorHAnsi" w:hAnsiTheme="majorHAnsi"/>
              </w:rPr>
              <w:fldChar w:fldCharType="separate"/>
            </w:r>
            <w:r w:rsidR="008179B1">
              <w:rPr>
                <w:rFonts w:asciiTheme="majorHAnsi" w:hAnsiTheme="majorHAnsi"/>
                <w:noProof/>
              </w:rPr>
              <w:t>24</w:t>
            </w:r>
            <w:r w:rsidR="003E0CC3" w:rsidRPr="6AC101E5">
              <w:rPr>
                <w:rFonts w:asciiTheme="majorHAnsi" w:hAnsiTheme="majorHAnsi"/>
              </w:rPr>
              <w:fldChar w:fldCharType="end"/>
            </w:r>
            <w:r>
              <w:rPr>
                <w:rFonts w:asciiTheme="majorHAnsi" w:hAnsiTheme="majorHAnsi"/>
              </w:rPr>
              <w:t>. Restitution de l'enseignement reçu</w:t>
            </w:r>
          </w:p>
        </w:tc>
        <w:tc>
          <w:tcPr>
            <w:tcW w:w="344" w:type="pct"/>
            <w:shd w:val="clear" w:color="auto" w:fill="DDDDDD"/>
            <w:vAlign w:val="center"/>
          </w:tcPr>
          <w:p w14:paraId="3268A035" w14:textId="77777777" w:rsidR="003E0CC3" w:rsidRPr="00E4300D" w:rsidRDefault="003E0CC3" w:rsidP="003E0CC3">
            <w:pPr>
              <w:rPr>
                <w:rFonts w:asciiTheme="majorHAnsi" w:hAnsiTheme="majorHAnsi"/>
              </w:rPr>
            </w:pPr>
          </w:p>
        </w:tc>
        <w:tc>
          <w:tcPr>
            <w:tcW w:w="345" w:type="pct"/>
            <w:shd w:val="clear" w:color="auto" w:fill="DDDDDD"/>
            <w:vAlign w:val="center"/>
          </w:tcPr>
          <w:p w14:paraId="72D6EE03" w14:textId="77777777" w:rsidR="003E0CC3" w:rsidRPr="00E4300D" w:rsidRDefault="003E0CC3" w:rsidP="003E0CC3">
            <w:pPr>
              <w:jc w:val="center"/>
              <w:rPr>
                <w:rFonts w:asciiTheme="majorHAnsi" w:hAnsiTheme="majorHAnsi"/>
              </w:rPr>
            </w:pPr>
          </w:p>
        </w:tc>
        <w:tc>
          <w:tcPr>
            <w:tcW w:w="344" w:type="pct"/>
            <w:shd w:val="clear" w:color="auto" w:fill="DDDDDD"/>
            <w:vAlign w:val="center"/>
          </w:tcPr>
          <w:p w14:paraId="3A75E459" w14:textId="44789B48" w:rsidR="003E0CC3" w:rsidRPr="00E4300D" w:rsidRDefault="00E100D3" w:rsidP="003E0CC3">
            <w:pPr>
              <w:jc w:val="center"/>
              <w:rPr>
                <w:rFonts w:asciiTheme="majorHAnsi" w:hAnsiTheme="majorHAnsi"/>
              </w:rPr>
            </w:pPr>
            <w:r>
              <w:rPr>
                <w:noProof/>
              </w:rPr>
              <w:drawing>
                <wp:anchor distT="0" distB="0" distL="114300" distR="114300" simplePos="0" relativeHeight="251658241" behindDoc="0" locked="0" layoutInCell="1" allowOverlap="1" wp14:anchorId="13E6279C" wp14:editId="4F618C78">
                  <wp:simplePos x="0" y="0"/>
                  <wp:positionH relativeFrom="column">
                    <wp:posOffset>130810</wp:posOffset>
                  </wp:positionH>
                  <wp:positionV relativeFrom="paragraph">
                    <wp:posOffset>-20320</wp:posOffset>
                  </wp:positionV>
                  <wp:extent cx="274320" cy="2743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p>
        </w:tc>
      </w:tr>
      <w:tr w:rsidR="003E0CC3" w:rsidRPr="00E4300D" w14:paraId="33ED3919" w14:textId="77777777" w:rsidTr="6AC101E5">
        <w:tc>
          <w:tcPr>
            <w:tcW w:w="5000" w:type="pct"/>
            <w:gridSpan w:val="4"/>
            <w:shd w:val="clear" w:color="auto" w:fill="EAEAEA"/>
            <w:tcMar>
              <w:left w:w="72" w:type="dxa"/>
              <w:right w:w="72" w:type="dxa"/>
            </w:tcMar>
          </w:tcPr>
          <w:p w14:paraId="6D458049" w14:textId="26EEBDA1" w:rsidR="003E0CC3" w:rsidRPr="003E0CC3" w:rsidRDefault="5252BCD2" w:rsidP="705BDBEC">
            <w:pPr>
              <w:pStyle w:val="ATABody"/>
              <w:numPr>
                <w:ilvl w:val="0"/>
                <w:numId w:val="29"/>
              </w:numPr>
              <w:rPr>
                <w:rFonts w:asciiTheme="majorHAnsi" w:hAnsiTheme="majorHAnsi"/>
              </w:rPr>
            </w:pPr>
            <w:r>
              <w:t>Décrire les éléments essentiels permettant d'évaluer la valeur opérationnelle d’une source potentielle.</w:t>
            </w:r>
          </w:p>
          <w:p w14:paraId="308FB0BF" w14:textId="63B0AAD4" w:rsidR="00E100D3" w:rsidRPr="00E100D3" w:rsidRDefault="00E100D3" w:rsidP="00CC7B56">
            <w:pPr>
              <w:pStyle w:val="ATABody"/>
              <w:numPr>
                <w:ilvl w:val="0"/>
                <w:numId w:val="29"/>
              </w:numPr>
              <w:rPr>
                <w:rFonts w:asciiTheme="majorHAnsi" w:hAnsiTheme="majorHAnsi"/>
              </w:rPr>
            </w:pPr>
            <w:r>
              <w:t>Définir les rôles et responsabilités d’un officier traitant.</w:t>
            </w:r>
          </w:p>
          <w:p w14:paraId="0C159B23" w14:textId="7C812D8F" w:rsidR="003E0CC3" w:rsidRPr="00E100D3" w:rsidRDefault="203D4B8F" w:rsidP="5C3705AA">
            <w:pPr>
              <w:pStyle w:val="ATABody"/>
              <w:numPr>
                <w:ilvl w:val="0"/>
                <w:numId w:val="29"/>
              </w:numPr>
              <w:rPr>
                <w:rFonts w:asciiTheme="majorHAnsi" w:hAnsiTheme="majorHAnsi"/>
              </w:rPr>
            </w:pPr>
            <w:r>
              <w:t>Citer les trois signes indiquant que le recrutement a réussi.</w:t>
            </w:r>
          </w:p>
        </w:tc>
      </w:tr>
      <w:tr w:rsidR="003E0CC3" w:rsidRPr="00E4300D" w14:paraId="57183D27" w14:textId="77777777" w:rsidTr="6AC101E5">
        <w:tc>
          <w:tcPr>
            <w:tcW w:w="5000" w:type="pct"/>
            <w:gridSpan w:val="4"/>
            <w:shd w:val="clear" w:color="auto" w:fill="EAEAEA"/>
            <w:vAlign w:val="center"/>
          </w:tcPr>
          <w:p w14:paraId="2EB45471" w14:textId="45EF8159" w:rsidR="003E0CC3" w:rsidRPr="00E4300D" w:rsidRDefault="5252BCD2" w:rsidP="705BDBEC">
            <w:pPr>
              <w:pStyle w:val="ATAGraphicDescription"/>
              <w:rPr>
                <w:rFonts w:asciiTheme="majorHAnsi" w:hAnsiTheme="majorHAnsi"/>
              </w:rPr>
            </w:pPr>
            <w:r>
              <w:rPr>
                <w:rFonts w:asciiTheme="majorHAnsi" w:hAnsiTheme="majorHAnsi"/>
              </w:rPr>
              <w:t>Description de l’image : Pas d’image.</w:t>
            </w:r>
          </w:p>
        </w:tc>
      </w:tr>
    </w:tbl>
    <w:p w14:paraId="57EEF3A8" w14:textId="77777777" w:rsidR="003E0CC3" w:rsidRPr="00B73075" w:rsidRDefault="003E0CC3" w:rsidP="003E0CC3">
      <w:pPr>
        <w:pStyle w:val="ATABodyFacSlideBulletLevel01"/>
        <w:numPr>
          <w:ilvl w:val="0"/>
          <w:numId w:val="0"/>
        </w:numPr>
        <w:ind w:left="360"/>
        <w:rPr>
          <w:rFonts w:asciiTheme="majorHAnsi" w:hAnsiTheme="majorHAnsi" w:cs="Arial"/>
        </w:rPr>
      </w:pPr>
    </w:p>
    <w:p w14:paraId="28ADF50E" w14:textId="2A1C509E" w:rsidR="00B7052B" w:rsidRDefault="00E100D3" w:rsidP="00CC7B56">
      <w:pPr>
        <w:pStyle w:val="ATABulletLevel01BodySlide"/>
        <w:numPr>
          <w:ilvl w:val="0"/>
          <w:numId w:val="120"/>
        </w:numPr>
        <w:rPr>
          <w:rFonts w:asciiTheme="majorHAnsi" w:hAnsiTheme="majorHAnsi" w:cs="Arial"/>
        </w:rPr>
      </w:pPr>
      <w:r>
        <w:rPr>
          <w:rFonts w:asciiTheme="majorHAnsi" w:hAnsiTheme="majorHAnsi"/>
        </w:rPr>
        <w:t>Demandez trois volontaires parmi les participants pour répondre aux questions qui figurent sur la diapositive.</w:t>
      </w:r>
    </w:p>
    <w:p w14:paraId="3D145C96" w14:textId="39EFB7D1" w:rsidR="00E100D3" w:rsidRPr="00472C59" w:rsidRDefault="00E100D3" w:rsidP="705BDBEC">
      <w:pPr>
        <w:pStyle w:val="ATABulletLevel01BodySlide"/>
        <w:numPr>
          <w:ilvl w:val="0"/>
          <w:numId w:val="120"/>
        </w:numPr>
        <w:rPr>
          <w:rFonts w:asciiTheme="majorHAnsi" w:hAnsiTheme="majorHAnsi" w:cs="Arial"/>
        </w:rPr>
      </w:pPr>
      <w:r>
        <w:rPr>
          <w:rFonts w:asciiTheme="majorHAnsi" w:hAnsiTheme="majorHAnsi"/>
        </w:rPr>
        <w:t>Demandez au premier participant de</w:t>
      </w:r>
      <w:r w:rsidR="00C801B1">
        <w:rPr>
          <w:rFonts w:asciiTheme="majorHAnsi" w:hAnsiTheme="majorHAnsi"/>
        </w:rPr>
        <w:t xml:space="preserve"> </w:t>
      </w:r>
      <w:r w:rsidR="00C801B1">
        <w:rPr>
          <w:rFonts w:asciiTheme="majorHAnsi" w:hAnsiTheme="majorHAnsi"/>
          <w:b/>
        </w:rPr>
        <w:t>d</w:t>
      </w:r>
      <w:r>
        <w:rPr>
          <w:rFonts w:asciiTheme="majorHAnsi" w:hAnsiTheme="majorHAnsi"/>
          <w:b/>
        </w:rPr>
        <w:t>écrire les éléments essentiels permettant d'évaluer la valeur opérationnelle d’une source potentielle.</w:t>
      </w:r>
      <w:r>
        <w:rPr>
          <w:rFonts w:asciiTheme="majorHAnsi" w:hAnsiTheme="majorHAnsi"/>
        </w:rPr>
        <w:t xml:space="preserve"> </w:t>
      </w:r>
      <w:r>
        <w:rPr>
          <w:rFonts w:asciiTheme="majorHAnsi" w:hAnsiTheme="majorHAnsi"/>
          <w:i/>
        </w:rPr>
        <w:t xml:space="preserve">Réponses attendues : Satisfait-elle aux critères de base de la mission ? Saura-t-elle rester dévouée à la mission ? </w:t>
      </w:r>
      <w:r>
        <w:rPr>
          <w:rFonts w:asciiTheme="majorHAnsi" w:hAnsiTheme="majorHAnsi"/>
          <w:i/>
        </w:rPr>
        <w:lastRenderedPageBreak/>
        <w:t xml:space="preserve">Dans quelle mesure souhaite-t-elle vraiment aider les forces de l’ordre ? Quelles sont ses compétences ou traits de personnalité qui pourraient être utiles au groupe terroriste ? </w:t>
      </w:r>
    </w:p>
    <w:p w14:paraId="5E3FAD43" w14:textId="758FEF5C" w:rsidR="004D4E97" w:rsidRPr="00472C59" w:rsidRDefault="004D4E97" w:rsidP="00CC7B56">
      <w:pPr>
        <w:pStyle w:val="ATABulletLevel01BodySlide"/>
        <w:numPr>
          <w:ilvl w:val="0"/>
          <w:numId w:val="120"/>
        </w:numPr>
        <w:rPr>
          <w:rFonts w:asciiTheme="majorHAnsi" w:hAnsiTheme="majorHAnsi" w:cs="Arial"/>
          <w:i/>
        </w:rPr>
      </w:pPr>
      <w:r>
        <w:rPr>
          <w:rFonts w:asciiTheme="majorHAnsi" w:hAnsiTheme="majorHAnsi"/>
        </w:rPr>
        <w:t>Demandez au deuxième participant de</w:t>
      </w:r>
      <w:r w:rsidR="00C801B1">
        <w:rPr>
          <w:rFonts w:asciiTheme="majorHAnsi" w:hAnsiTheme="majorHAnsi"/>
        </w:rPr>
        <w:t xml:space="preserve"> </w:t>
      </w:r>
      <w:r w:rsidR="00C801B1">
        <w:rPr>
          <w:rFonts w:asciiTheme="majorHAnsi" w:hAnsiTheme="majorHAnsi"/>
          <w:b/>
        </w:rPr>
        <w:t>d</w:t>
      </w:r>
      <w:r>
        <w:rPr>
          <w:rFonts w:asciiTheme="majorHAnsi" w:hAnsiTheme="majorHAnsi"/>
          <w:b/>
        </w:rPr>
        <w:t>éfinir les rôles et responsabilités d’un officier traitant</w:t>
      </w:r>
      <w:r>
        <w:rPr>
          <w:rFonts w:asciiTheme="majorHAnsi" w:hAnsiTheme="majorHAnsi"/>
          <w:b/>
          <w:i/>
        </w:rPr>
        <w:t>.</w:t>
      </w:r>
      <w:r>
        <w:rPr>
          <w:rFonts w:asciiTheme="majorHAnsi" w:hAnsiTheme="majorHAnsi"/>
          <w:i/>
        </w:rPr>
        <w:t xml:space="preserve"> Réponse attendue : Gérer, diriger et documenter tous les aspects de la relation officielle entre la source confidentielle et l’organisme des forces de l'ordre.</w:t>
      </w:r>
    </w:p>
    <w:p w14:paraId="710A0743" w14:textId="11850A78" w:rsidR="003E0CC3" w:rsidRPr="00AD6F7B" w:rsidRDefault="40D27B23" w:rsidP="5C3705AA">
      <w:pPr>
        <w:pStyle w:val="ATABulletLevel01BodySlide"/>
        <w:numPr>
          <w:ilvl w:val="0"/>
          <w:numId w:val="120"/>
        </w:numPr>
        <w:rPr>
          <w:rFonts w:asciiTheme="majorHAnsi" w:hAnsiTheme="majorHAnsi" w:cs="Arial"/>
        </w:rPr>
      </w:pPr>
      <w:r>
        <w:rPr>
          <w:rFonts w:asciiTheme="majorHAnsi" w:hAnsiTheme="majorHAnsi"/>
        </w:rPr>
        <w:t xml:space="preserve">Demandez au troisième participant de </w:t>
      </w:r>
      <w:r w:rsidR="00C801B1">
        <w:rPr>
          <w:rFonts w:asciiTheme="majorHAnsi" w:hAnsiTheme="majorHAnsi"/>
          <w:b/>
        </w:rPr>
        <w:t>c</w:t>
      </w:r>
      <w:r>
        <w:rPr>
          <w:rFonts w:asciiTheme="majorHAnsi" w:hAnsiTheme="majorHAnsi"/>
          <w:b/>
        </w:rPr>
        <w:t>iter les trois tests qui indiquent que le recrutement a réussi.</w:t>
      </w:r>
      <w:r>
        <w:rPr>
          <w:rFonts w:asciiTheme="majorHAnsi" w:hAnsiTheme="majorHAnsi"/>
        </w:rPr>
        <w:t xml:space="preserve"> </w:t>
      </w:r>
      <w:r>
        <w:rPr>
          <w:rFonts w:asciiTheme="majorHAnsi" w:hAnsiTheme="majorHAnsi"/>
          <w:i/>
        </w:rPr>
        <w:t>Réponse attendue : La source humaine accepte les consignes et les recommandations, reconnaît la nécessite de se voir clandestinement et commence à fournir des informations.</w:t>
      </w:r>
    </w:p>
    <w:p w14:paraId="68503418" w14:textId="77777777" w:rsidR="00AD6F7B" w:rsidRPr="002729F0" w:rsidRDefault="00AD6F7B" w:rsidP="00AD6F7B">
      <w:pPr>
        <w:pStyle w:val="ATABody"/>
      </w:pPr>
      <w:r>
        <w:rPr>
          <w:noProof/>
        </w:rPr>
        <w:drawing>
          <wp:anchor distT="0" distB="0" distL="114300" distR="114300" simplePos="0" relativeHeight="251658247" behindDoc="0" locked="0" layoutInCell="1" allowOverlap="1" wp14:anchorId="2126ECB2" wp14:editId="6D532BB9">
            <wp:simplePos x="0" y="0"/>
            <wp:positionH relativeFrom="column">
              <wp:posOffset>5669280</wp:posOffset>
            </wp:positionH>
            <wp:positionV relativeFrom="paragraph">
              <wp:posOffset>161290</wp:posOffset>
            </wp:positionV>
            <wp:extent cx="271780" cy="273685"/>
            <wp:effectExtent l="0" t="0" r="7620"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D6F7B" w:rsidRPr="00E4300D" w14:paraId="63B76800" w14:textId="77777777" w:rsidTr="6AC101E5">
        <w:trPr>
          <w:trHeight w:val="432"/>
        </w:trPr>
        <w:tc>
          <w:tcPr>
            <w:tcW w:w="3968" w:type="pct"/>
            <w:shd w:val="clear" w:color="auto" w:fill="DDDDDD"/>
            <w:vAlign w:val="center"/>
          </w:tcPr>
          <w:p w14:paraId="67EB7CD8" w14:textId="098E4CC6" w:rsidR="00AD6F7B" w:rsidRPr="00E4300D" w:rsidRDefault="109523EB" w:rsidP="6AC101E5">
            <w:pPr>
              <w:pStyle w:val="ATASlideNoteHeading"/>
              <w:rPr>
                <w:rFonts w:asciiTheme="majorHAnsi" w:hAnsiTheme="majorHAnsi"/>
              </w:rPr>
            </w:pPr>
            <w:r>
              <w:t>Diapo</w:t>
            </w:r>
            <w:r>
              <w:rPr>
                <w:rFonts w:asciiTheme="majorHAnsi" w:hAnsiTheme="majorHAnsi"/>
              </w:rPr>
              <w:t xml:space="preserve"> </w:t>
            </w:r>
            <w:r w:rsidR="00AD6F7B" w:rsidRPr="6AC101E5">
              <w:rPr>
                <w:rFonts w:asciiTheme="majorHAnsi" w:hAnsiTheme="majorHAnsi"/>
              </w:rPr>
              <w:fldChar w:fldCharType="begin"/>
            </w:r>
            <w:r w:rsidR="00AD6F7B" w:rsidRPr="6AC101E5">
              <w:rPr>
                <w:rFonts w:asciiTheme="majorHAnsi" w:hAnsiTheme="majorHAnsi"/>
              </w:rPr>
              <w:instrText xml:space="preserve"> SEQ ataslide \s </w:instrText>
            </w:r>
            <w:r w:rsidR="00AD6F7B" w:rsidRPr="6AC101E5">
              <w:rPr>
                <w:rFonts w:asciiTheme="majorHAnsi" w:hAnsiTheme="majorHAnsi"/>
              </w:rPr>
              <w:fldChar w:fldCharType="separate"/>
            </w:r>
            <w:r w:rsidR="008179B1">
              <w:rPr>
                <w:rFonts w:asciiTheme="majorHAnsi" w:hAnsiTheme="majorHAnsi"/>
                <w:noProof/>
              </w:rPr>
              <w:t>25</w:t>
            </w:r>
            <w:r w:rsidR="00AD6F7B" w:rsidRPr="6AC101E5">
              <w:rPr>
                <w:rFonts w:asciiTheme="majorHAnsi" w:hAnsiTheme="majorHAnsi"/>
              </w:rPr>
              <w:fldChar w:fldCharType="end"/>
            </w:r>
            <w:r>
              <w:rPr>
                <w:rFonts w:asciiTheme="majorHAnsi" w:hAnsiTheme="majorHAnsi"/>
              </w:rPr>
              <w:t>. Appréciation d’une source (Guide pratique 5.3)</w:t>
            </w:r>
          </w:p>
        </w:tc>
        <w:tc>
          <w:tcPr>
            <w:tcW w:w="344" w:type="pct"/>
            <w:shd w:val="clear" w:color="auto" w:fill="DDDDDD"/>
            <w:vAlign w:val="center"/>
          </w:tcPr>
          <w:p w14:paraId="50215B89" w14:textId="77777777" w:rsidR="00AD6F7B" w:rsidRPr="00E4300D" w:rsidRDefault="00AD6F7B" w:rsidP="00AD6F7B">
            <w:pPr>
              <w:rPr>
                <w:rFonts w:asciiTheme="majorHAnsi" w:hAnsiTheme="majorHAnsi"/>
              </w:rPr>
            </w:pPr>
          </w:p>
        </w:tc>
        <w:tc>
          <w:tcPr>
            <w:tcW w:w="345" w:type="pct"/>
            <w:shd w:val="clear" w:color="auto" w:fill="DDDDDD"/>
            <w:vAlign w:val="center"/>
          </w:tcPr>
          <w:p w14:paraId="2AC17448" w14:textId="77777777" w:rsidR="00AD6F7B" w:rsidRPr="00E4300D" w:rsidRDefault="00AD6F7B" w:rsidP="00AD6F7B">
            <w:pPr>
              <w:jc w:val="center"/>
              <w:rPr>
                <w:rFonts w:asciiTheme="majorHAnsi" w:hAnsiTheme="majorHAnsi"/>
              </w:rPr>
            </w:pPr>
          </w:p>
        </w:tc>
        <w:tc>
          <w:tcPr>
            <w:tcW w:w="343" w:type="pct"/>
            <w:shd w:val="clear" w:color="auto" w:fill="DDDDDD"/>
            <w:vAlign w:val="center"/>
          </w:tcPr>
          <w:p w14:paraId="5A96BC01" w14:textId="77777777" w:rsidR="00AD6F7B" w:rsidRPr="00E4300D" w:rsidRDefault="00AD6F7B" w:rsidP="00AD6F7B">
            <w:pPr>
              <w:jc w:val="center"/>
              <w:rPr>
                <w:rFonts w:asciiTheme="majorHAnsi" w:hAnsiTheme="majorHAnsi"/>
              </w:rPr>
            </w:pPr>
          </w:p>
        </w:tc>
      </w:tr>
      <w:tr w:rsidR="00AD6F7B" w:rsidRPr="00E4300D" w14:paraId="358EA770" w14:textId="77777777" w:rsidTr="6AC101E5">
        <w:tc>
          <w:tcPr>
            <w:tcW w:w="5000" w:type="pct"/>
            <w:gridSpan w:val="4"/>
            <w:shd w:val="clear" w:color="auto" w:fill="EAEAEA"/>
            <w:tcMar>
              <w:left w:w="72" w:type="dxa"/>
              <w:right w:w="72" w:type="dxa"/>
            </w:tcMar>
          </w:tcPr>
          <w:p w14:paraId="4CFB08B3" w14:textId="79A3E7DC" w:rsidR="003F3881" w:rsidRPr="00EF3076" w:rsidRDefault="003F3881" w:rsidP="705BDBEC">
            <w:pPr>
              <w:pStyle w:val="ATABulletLevel01BodySlide"/>
              <w:numPr>
                <w:ilvl w:val="0"/>
                <w:numId w:val="177"/>
              </w:numPr>
              <w:ind w:hanging="267"/>
              <w:rPr>
                <w:b/>
              </w:rPr>
            </w:pPr>
            <w:r>
              <w:t>But : Évaluer une source dans le cadre d’une étude de cas réelle.</w:t>
            </w:r>
          </w:p>
          <w:p w14:paraId="5589A400" w14:textId="77777777" w:rsidR="003F3881" w:rsidRPr="00EF3076" w:rsidRDefault="003F3881" w:rsidP="00CC7B56">
            <w:pPr>
              <w:pStyle w:val="ATABulletLevel02BodySlide"/>
              <w:numPr>
                <w:ilvl w:val="0"/>
                <w:numId w:val="175"/>
              </w:numPr>
            </w:pPr>
            <w:r>
              <w:t>Durée : 30 minutes (15 min pour l’activité et 15 min de débriefing)</w:t>
            </w:r>
          </w:p>
          <w:p w14:paraId="1C658033" w14:textId="4B7FF47A" w:rsidR="003F3881" w:rsidRPr="00EF3076" w:rsidRDefault="3DEE2A11" w:rsidP="00CC7B56">
            <w:pPr>
              <w:pStyle w:val="ATABulletLevel02BodySlide"/>
              <w:numPr>
                <w:ilvl w:val="0"/>
                <w:numId w:val="176"/>
              </w:numPr>
            </w:pPr>
            <w:r>
              <w:t>Composition des groupes : Activité en petits groupes</w:t>
            </w:r>
          </w:p>
          <w:p w14:paraId="643A8F0C" w14:textId="7CF3E317" w:rsidR="00AD6F7B" w:rsidRPr="004D0E87" w:rsidRDefault="003F3881" w:rsidP="00CC7B56">
            <w:pPr>
              <w:pStyle w:val="ATABulletLevel02BodySlide"/>
              <w:numPr>
                <w:ilvl w:val="0"/>
                <w:numId w:val="178"/>
              </w:numPr>
              <w:rPr>
                <w:rFonts w:asciiTheme="majorHAnsi" w:hAnsiTheme="majorHAnsi"/>
              </w:rPr>
            </w:pPr>
            <w:r>
              <w:rPr>
                <w:color w:val="auto"/>
              </w:rPr>
              <w:t>Débriefing : Discussion en grand groupe</w:t>
            </w:r>
          </w:p>
        </w:tc>
      </w:tr>
      <w:tr w:rsidR="00AD6F7B" w:rsidRPr="00E4300D" w14:paraId="51A78C70" w14:textId="77777777" w:rsidTr="6AC101E5">
        <w:tc>
          <w:tcPr>
            <w:tcW w:w="5000" w:type="pct"/>
            <w:gridSpan w:val="4"/>
            <w:shd w:val="clear" w:color="auto" w:fill="EAEAEA"/>
            <w:vAlign w:val="center"/>
          </w:tcPr>
          <w:p w14:paraId="3CBA49A1" w14:textId="22477DF1" w:rsidR="00AD6F7B" w:rsidRPr="00E4300D" w:rsidRDefault="00AD6F7B" w:rsidP="003F3881">
            <w:pPr>
              <w:pStyle w:val="ATAGraphicDescription"/>
              <w:rPr>
                <w:rFonts w:asciiTheme="majorHAnsi" w:hAnsiTheme="majorHAnsi"/>
              </w:rPr>
            </w:pPr>
            <w:r>
              <w:rPr>
                <w:rFonts w:asciiTheme="majorHAnsi" w:hAnsiTheme="majorHAnsi"/>
              </w:rPr>
              <w:t>Description de l’image : Pas d’image.</w:t>
            </w:r>
          </w:p>
        </w:tc>
      </w:tr>
    </w:tbl>
    <w:p w14:paraId="70C5E656" w14:textId="77777777" w:rsidR="009E06B0" w:rsidRDefault="009E06B0" w:rsidP="009E06B0">
      <w:pPr>
        <w:pStyle w:val="ATABulletLevel01BodySlide"/>
        <w:numPr>
          <w:ilvl w:val="0"/>
          <w:numId w:val="0"/>
        </w:numPr>
        <w:ind w:left="360"/>
        <w:rPr>
          <w:rFonts w:asciiTheme="majorHAnsi" w:hAnsiTheme="majorHAnsi" w:cs="Arial"/>
        </w:rPr>
      </w:pPr>
    </w:p>
    <w:p w14:paraId="169987F6" w14:textId="6F5AACC1" w:rsidR="00AD6F7B" w:rsidRDefault="003F3881" w:rsidP="00CC7B56">
      <w:pPr>
        <w:pStyle w:val="ATABulletLevel01BodySlide"/>
        <w:numPr>
          <w:ilvl w:val="0"/>
          <w:numId w:val="177"/>
        </w:numPr>
        <w:rPr>
          <w:rFonts w:asciiTheme="majorHAnsi" w:hAnsiTheme="majorHAnsi" w:cs="Arial"/>
        </w:rPr>
      </w:pPr>
      <w:r>
        <w:rPr>
          <w:rFonts w:asciiTheme="majorHAnsi" w:hAnsiTheme="majorHAnsi"/>
        </w:rPr>
        <w:t>Demandez aux participants de se reporter au</w:t>
      </w:r>
      <w:r>
        <w:rPr>
          <w:rFonts w:asciiTheme="majorHAnsi" w:hAnsiTheme="majorHAnsi"/>
          <w:b/>
        </w:rPr>
        <w:t xml:space="preserve"> guide pratique 5.3 : Appréciation d’une source</w:t>
      </w:r>
      <w:r>
        <w:rPr>
          <w:rFonts w:asciiTheme="majorHAnsi" w:hAnsiTheme="majorHAnsi"/>
        </w:rPr>
        <w:t>, et lisez les consignes avec eux.</w:t>
      </w:r>
    </w:p>
    <w:p w14:paraId="182B2F55" w14:textId="12340AA8" w:rsidR="00760D71" w:rsidRDefault="00760D71" w:rsidP="00760D71">
      <w:pPr>
        <w:pStyle w:val="ATABulletLevel02BodySlide"/>
      </w:pPr>
      <w:r>
        <w:t>Demandez aux participants de lire les consignes.</w:t>
      </w:r>
    </w:p>
    <w:p w14:paraId="1F677C9B" w14:textId="3FAFE010" w:rsidR="005A3CEE" w:rsidRDefault="00F36A89" w:rsidP="00760D71">
      <w:pPr>
        <w:pStyle w:val="ATABulletLevel02BodySlide"/>
      </w:pPr>
      <w:r>
        <w:t>Demandez à chaque groupe de choisir un porte-parole qui fera part des premières réponses de son groupe.</w:t>
      </w:r>
    </w:p>
    <w:p w14:paraId="72E7A840" w14:textId="0BF78CEB" w:rsidR="005A3CEE" w:rsidRDefault="005A3CEE" w:rsidP="00760D71">
      <w:pPr>
        <w:pStyle w:val="ATABulletLevel02BodySlide"/>
      </w:pPr>
      <w:r>
        <w:t>Menez un débriefing avec l'ensemble de la classe pour faire des remarques correctives et encourager la discussion entre les groupes.</w:t>
      </w:r>
      <w:r w:rsidR="008179B1">
        <w:t xml:space="preserve"> </w:t>
      </w:r>
    </w:p>
    <w:p w14:paraId="3516A620" w14:textId="16CAE6B7" w:rsidR="005F19E4" w:rsidRDefault="00B0400D" w:rsidP="00CC7B56">
      <w:pPr>
        <w:pStyle w:val="ATABulletLevel01BodySlide"/>
        <w:numPr>
          <w:ilvl w:val="0"/>
          <w:numId w:val="177"/>
        </w:numPr>
        <w:rPr>
          <w:rFonts w:asciiTheme="majorHAnsi" w:hAnsiTheme="majorHAnsi" w:cs="Arial"/>
        </w:rPr>
      </w:pPr>
      <w:r>
        <w:t>Faites remarquer que les</w:t>
      </w:r>
      <w:r>
        <w:rPr>
          <w:rFonts w:asciiTheme="majorHAnsi" w:hAnsiTheme="majorHAnsi"/>
        </w:rPr>
        <w:t xml:space="preserve"> informations concernant l'étude de cas proviennent d’un article du </w:t>
      </w:r>
      <w:r>
        <w:rPr>
          <w:rFonts w:asciiTheme="majorHAnsi" w:hAnsiTheme="majorHAnsi"/>
          <w:i/>
        </w:rPr>
        <w:t>Time</w:t>
      </w:r>
      <w:r>
        <w:rPr>
          <w:rFonts w:asciiTheme="majorHAnsi" w:hAnsiTheme="majorHAnsi"/>
        </w:rPr>
        <w:t xml:space="preserve"> </w:t>
      </w:r>
      <w:r>
        <w:rPr>
          <w:rFonts w:asciiTheme="majorHAnsi" w:hAnsiTheme="majorHAnsi"/>
          <w:i/>
        </w:rPr>
        <w:t>Magazine</w:t>
      </w:r>
      <w:r>
        <w:rPr>
          <w:rFonts w:asciiTheme="majorHAnsi" w:hAnsiTheme="majorHAnsi"/>
        </w:rPr>
        <w:t xml:space="preserve"> intitulé « The Fort Dix </w:t>
      </w:r>
      <w:proofErr w:type="spellStart"/>
      <w:r>
        <w:rPr>
          <w:rFonts w:asciiTheme="majorHAnsi" w:hAnsiTheme="majorHAnsi"/>
        </w:rPr>
        <w:t>Conspiracy</w:t>
      </w:r>
      <w:proofErr w:type="spellEnd"/>
      <w:r>
        <w:rPr>
          <w:rFonts w:asciiTheme="majorHAnsi" w:hAnsiTheme="majorHAnsi"/>
        </w:rPr>
        <w:t> » [Le complot de Fort Dix]</w:t>
      </w:r>
      <w:r>
        <w:rPr>
          <w:rFonts w:asciiTheme="majorHAnsi" w:hAnsiTheme="majorHAnsi"/>
          <w:color w:val="auto"/>
        </w:rPr>
        <w:t xml:space="preserve">, </w:t>
      </w:r>
      <w:hyperlink r:id="rId13" w:history="1">
        <w:r>
          <w:rPr>
            <w:rStyle w:val="Hyperlink"/>
            <w:rFonts w:asciiTheme="majorHAnsi" w:hAnsiTheme="majorHAnsi"/>
            <w:color w:val="auto"/>
          </w:rPr>
          <w:t>http://content.time.com</w:t>
        </w:r>
      </w:hyperlink>
      <w:r>
        <w:rPr>
          <w:rFonts w:asciiTheme="majorHAnsi" w:hAnsiTheme="majorHAnsi"/>
        </w:rPr>
        <w:t>.</w:t>
      </w:r>
    </w:p>
    <w:p w14:paraId="6E17A85D" w14:textId="390C3A21" w:rsidR="00B0400D" w:rsidRDefault="00B0400D" w:rsidP="00CC7B56">
      <w:pPr>
        <w:pStyle w:val="ATABulletLevel01BodySlide"/>
        <w:numPr>
          <w:ilvl w:val="0"/>
          <w:numId w:val="177"/>
        </w:numPr>
        <w:rPr>
          <w:rFonts w:asciiTheme="majorHAnsi" w:hAnsiTheme="majorHAnsi" w:cs="Arial"/>
        </w:rPr>
      </w:pPr>
      <w:r>
        <w:rPr>
          <w:rFonts w:asciiTheme="majorHAnsi" w:hAnsiTheme="majorHAnsi"/>
        </w:rPr>
        <w:t>Après le débriefing, veillez à répondre aux éventuelles questions des participants et à ce qu’ils comprennent les avantages et les difficultés que présente la gestion d’une source confidentielle.</w:t>
      </w:r>
    </w:p>
    <w:p w14:paraId="494830EE" w14:textId="77777777" w:rsidR="004F728E" w:rsidRPr="004F728E" w:rsidRDefault="004F728E" w:rsidP="004F728E">
      <w:pPr>
        <w:pStyle w:val="ListParagraph"/>
        <w:numPr>
          <w:ilvl w:val="0"/>
          <w:numId w:val="177"/>
        </w:numPr>
        <w:rPr>
          <w:color w:val="262626" w:themeColor="text1" w:themeTint="D9"/>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4F728E" w14:paraId="6B7D2044" w14:textId="77777777" w:rsidTr="7BD1A8DE">
        <w:trPr>
          <w:trHeight w:val="432"/>
        </w:trPr>
        <w:tc>
          <w:tcPr>
            <w:tcW w:w="8109" w:type="dxa"/>
            <w:shd w:val="clear" w:color="auto" w:fill="BFBFBF" w:themeFill="background1" w:themeFillShade="BF"/>
            <w:vAlign w:val="center"/>
          </w:tcPr>
          <w:p w14:paraId="7189FC9D" w14:textId="2BCCB4E0" w:rsidR="004F728E" w:rsidRPr="00EB497D" w:rsidRDefault="004F728E" w:rsidP="001E6056">
            <w:pPr>
              <w:pStyle w:val="ATATopicHeading"/>
            </w:pPr>
            <w:r>
              <w:t xml:space="preserve">Sujet : Principes et responsabilités en matière de gestion </w:t>
            </w:r>
            <w:r w:rsidR="00F1660F">
              <w:br/>
            </w:r>
            <w:r>
              <w:t>d’une source humaine</w:t>
            </w:r>
          </w:p>
        </w:tc>
        <w:tc>
          <w:tcPr>
            <w:tcW w:w="1261" w:type="dxa"/>
            <w:shd w:val="clear" w:color="auto" w:fill="BFBFBF" w:themeFill="background1" w:themeFillShade="BF"/>
            <w:vAlign w:val="center"/>
          </w:tcPr>
          <w:p w14:paraId="55AD114A" w14:textId="1AA2707C" w:rsidR="004F728E" w:rsidRPr="00EB497D" w:rsidRDefault="00D33941" w:rsidP="001E6056">
            <w:pPr>
              <w:pStyle w:val="ATATopicTime"/>
            </w:pPr>
            <w:r>
              <w:t>30 minutes</w:t>
            </w:r>
          </w:p>
        </w:tc>
      </w:tr>
    </w:tbl>
    <w:p w14:paraId="5D59750C" w14:textId="77777777" w:rsidR="00786998" w:rsidRDefault="00786998" w:rsidP="00B7052B">
      <w:pPr>
        <w:pStyle w:val="ATABulletLevel01BodySlide"/>
        <w:numPr>
          <w:ilvl w:val="0"/>
          <w:numId w:val="0"/>
        </w:numPr>
        <w:rPr>
          <w:rFonts w:asciiTheme="majorHAnsi" w:hAnsiTheme="majorHAnsi"/>
        </w:rPr>
      </w:pPr>
    </w:p>
    <w:p w14:paraId="0A07EEBF" w14:textId="2DCAEFAC" w:rsidR="00B7052B" w:rsidRPr="00B0400D" w:rsidRDefault="00B7052B" w:rsidP="00B7052B">
      <w:pPr>
        <w:pStyle w:val="ATABulletLevel01BodySlide"/>
        <w:numPr>
          <w:ilvl w:val="0"/>
          <w:numId w:val="0"/>
        </w:numPr>
        <w:rPr>
          <w:rFonts w:asciiTheme="majorHAnsi" w:hAnsiTheme="majorHAnsi"/>
        </w:rPr>
      </w:pPr>
      <w:r>
        <w:rPr>
          <w:rFonts w:asciiTheme="majorHAnsi" w:hAnsiTheme="majorHAnsi"/>
        </w:rPr>
        <w:t>Objectifs pédagogiques :</w:t>
      </w:r>
    </w:p>
    <w:p w14:paraId="28FD316F" w14:textId="53328CD8" w:rsidR="00DA2437" w:rsidRPr="00B0400D" w:rsidRDefault="00DA2437" w:rsidP="00CC7B56">
      <w:pPr>
        <w:pStyle w:val="ATABody"/>
        <w:numPr>
          <w:ilvl w:val="0"/>
          <w:numId w:val="57"/>
        </w:numPr>
        <w:rPr>
          <w:rFonts w:asciiTheme="majorHAnsi" w:hAnsiTheme="majorHAnsi"/>
        </w:rPr>
      </w:pPr>
      <w:r>
        <w:t>Définir les rôles et responsabilités d’un officier traitant.</w:t>
      </w:r>
    </w:p>
    <w:p w14:paraId="6D5EC796" w14:textId="65E6680C" w:rsidR="00B7052B" w:rsidRDefault="00B7052B" w:rsidP="00CC7B56">
      <w:pPr>
        <w:pStyle w:val="ATABodyFacSlideBulletLevel01"/>
        <w:numPr>
          <w:ilvl w:val="0"/>
          <w:numId w:val="57"/>
        </w:numPr>
        <w:tabs>
          <w:tab w:val="left" w:pos="402"/>
        </w:tabs>
        <w:rPr>
          <w:rFonts w:asciiTheme="majorHAnsi" w:hAnsiTheme="majorHAnsi" w:cs="Arial"/>
        </w:rPr>
      </w:pPr>
      <w:r>
        <w:rPr>
          <w:rFonts w:asciiTheme="majorHAnsi" w:hAnsiTheme="majorHAnsi"/>
        </w:rPr>
        <w:t>Décrire les principes de gestion qu’un officier traitant devrait suivre.</w:t>
      </w:r>
    </w:p>
    <w:p w14:paraId="710452F3" w14:textId="5FD529BF" w:rsidR="003515AE" w:rsidRDefault="003515AE" w:rsidP="003515AE">
      <w:pPr>
        <w:pStyle w:val="ATABodyFacSlideBulletLevel01"/>
        <w:numPr>
          <w:ilvl w:val="0"/>
          <w:numId w:val="0"/>
        </w:numPr>
        <w:tabs>
          <w:tab w:val="left" w:pos="402"/>
        </w:tabs>
        <w:ind w:left="360"/>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971AF" w:rsidRPr="00E4300D" w14:paraId="7105C9DE" w14:textId="77777777" w:rsidTr="6AC101E5">
        <w:trPr>
          <w:trHeight w:val="432"/>
        </w:trPr>
        <w:tc>
          <w:tcPr>
            <w:tcW w:w="3968" w:type="pct"/>
            <w:shd w:val="clear" w:color="auto" w:fill="DDDDDD"/>
            <w:vAlign w:val="center"/>
          </w:tcPr>
          <w:p w14:paraId="07C688CC" w14:textId="3FD34843" w:rsidR="005971AF" w:rsidRPr="00E4300D" w:rsidRDefault="46878DB5" w:rsidP="6AC101E5">
            <w:pPr>
              <w:pStyle w:val="ATASlideNoteHeading"/>
              <w:rPr>
                <w:rFonts w:asciiTheme="majorHAnsi" w:hAnsiTheme="majorHAnsi"/>
              </w:rPr>
            </w:pPr>
            <w:r>
              <w:t xml:space="preserve">Diapo </w:t>
            </w:r>
            <w:r w:rsidR="679D9772" w:rsidRPr="6AC101E5">
              <w:rPr>
                <w:rFonts w:asciiTheme="majorHAnsi" w:hAnsiTheme="majorHAnsi"/>
              </w:rPr>
              <w:fldChar w:fldCharType="begin"/>
            </w:r>
            <w:r w:rsidR="679D9772" w:rsidRPr="6AC101E5">
              <w:rPr>
                <w:rFonts w:asciiTheme="majorHAnsi" w:hAnsiTheme="majorHAnsi"/>
              </w:rPr>
              <w:instrText xml:space="preserve"> SEQ ataslide \s </w:instrText>
            </w:r>
            <w:r w:rsidR="679D9772" w:rsidRPr="6AC101E5">
              <w:rPr>
                <w:rFonts w:asciiTheme="majorHAnsi" w:hAnsiTheme="majorHAnsi"/>
              </w:rPr>
              <w:fldChar w:fldCharType="separate"/>
            </w:r>
            <w:r w:rsidR="008179B1">
              <w:rPr>
                <w:rFonts w:asciiTheme="majorHAnsi" w:hAnsiTheme="majorHAnsi"/>
                <w:noProof/>
              </w:rPr>
              <w:t>26</w:t>
            </w:r>
            <w:r w:rsidR="679D9772" w:rsidRPr="6AC101E5">
              <w:rPr>
                <w:rFonts w:asciiTheme="majorHAnsi" w:hAnsiTheme="majorHAnsi"/>
              </w:rPr>
              <w:fldChar w:fldCharType="end"/>
            </w:r>
            <w:r>
              <w:t>. Question de discussion :</w:t>
            </w:r>
            <w:r>
              <w:rPr>
                <w:rFonts w:asciiTheme="majorHAnsi" w:hAnsiTheme="majorHAnsi"/>
              </w:rPr>
              <w:t xml:space="preserve"> Gérer une source humaine</w:t>
            </w:r>
          </w:p>
        </w:tc>
        <w:tc>
          <w:tcPr>
            <w:tcW w:w="344" w:type="pct"/>
            <w:shd w:val="clear" w:color="auto" w:fill="DDDDDD"/>
            <w:vAlign w:val="center"/>
          </w:tcPr>
          <w:p w14:paraId="667AB168" w14:textId="77777777" w:rsidR="005971AF" w:rsidRPr="00E4300D" w:rsidRDefault="005971AF" w:rsidP="006B546F">
            <w:pPr>
              <w:rPr>
                <w:rFonts w:asciiTheme="majorHAnsi" w:hAnsiTheme="majorHAnsi"/>
              </w:rPr>
            </w:pPr>
          </w:p>
        </w:tc>
        <w:tc>
          <w:tcPr>
            <w:tcW w:w="345" w:type="pct"/>
            <w:shd w:val="clear" w:color="auto" w:fill="DDDDDD"/>
            <w:vAlign w:val="center"/>
          </w:tcPr>
          <w:p w14:paraId="0BF4BE92" w14:textId="77777777" w:rsidR="005971AF" w:rsidRPr="00E4300D" w:rsidRDefault="005971AF" w:rsidP="006B546F">
            <w:pPr>
              <w:jc w:val="center"/>
              <w:rPr>
                <w:rFonts w:asciiTheme="majorHAnsi" w:hAnsiTheme="majorHAnsi"/>
              </w:rPr>
            </w:pPr>
          </w:p>
        </w:tc>
        <w:tc>
          <w:tcPr>
            <w:tcW w:w="343" w:type="pct"/>
            <w:shd w:val="clear" w:color="auto" w:fill="DDDDDD"/>
            <w:vAlign w:val="center"/>
          </w:tcPr>
          <w:p w14:paraId="473FAE12" w14:textId="77777777" w:rsidR="005971AF" w:rsidRPr="00E4300D" w:rsidRDefault="005971AF" w:rsidP="006B546F">
            <w:pPr>
              <w:jc w:val="center"/>
              <w:rPr>
                <w:rFonts w:asciiTheme="majorHAnsi" w:hAnsiTheme="majorHAnsi"/>
              </w:rPr>
            </w:pPr>
          </w:p>
        </w:tc>
      </w:tr>
      <w:tr w:rsidR="005971AF" w:rsidRPr="00E4300D" w14:paraId="16EDE384" w14:textId="77777777" w:rsidTr="6AC101E5">
        <w:tc>
          <w:tcPr>
            <w:tcW w:w="5000" w:type="pct"/>
            <w:gridSpan w:val="4"/>
            <w:shd w:val="clear" w:color="auto" w:fill="EAEAEA"/>
            <w:tcMar>
              <w:left w:w="72" w:type="dxa"/>
              <w:right w:w="72" w:type="dxa"/>
            </w:tcMar>
          </w:tcPr>
          <w:p w14:paraId="45B905CF" w14:textId="1EA288E2" w:rsidR="005971AF" w:rsidRPr="00EF33B3" w:rsidRDefault="00B05CBE" w:rsidP="1B9E4791">
            <w:pPr>
              <w:pStyle w:val="ATABulletLevel02BodySlide"/>
              <w:numPr>
                <w:ilvl w:val="0"/>
                <w:numId w:val="29"/>
              </w:numPr>
              <w:rPr>
                <w:rFonts w:asciiTheme="majorHAnsi" w:hAnsiTheme="majorHAnsi"/>
              </w:rPr>
            </w:pPr>
            <w:r>
              <w:rPr>
                <w:rFonts w:asciiTheme="majorHAnsi" w:hAnsiTheme="majorHAnsi"/>
              </w:rPr>
              <w:t>Quelle est l'expérience de votre organisme ou unité en matière de gestion des sources humaines ?</w:t>
            </w:r>
          </w:p>
          <w:p w14:paraId="52BC2540" w14:textId="700046F3" w:rsidR="005971AF" w:rsidRPr="00EF33B3" w:rsidRDefault="1F79D083" w:rsidP="705BDBEC">
            <w:pPr>
              <w:pStyle w:val="ATABulletLevel02BodySlide"/>
              <w:numPr>
                <w:ilvl w:val="0"/>
                <w:numId w:val="29"/>
              </w:numPr>
            </w:pPr>
            <w:r>
              <w:rPr>
                <w:rFonts w:asciiTheme="majorHAnsi" w:hAnsiTheme="majorHAnsi"/>
              </w:rPr>
              <w:t xml:space="preserve">Si vous avez de l'expérience dans ce domaine, quels enseignements celle-ci vous </w:t>
            </w:r>
            <w:r w:rsidR="00A02627">
              <w:rPr>
                <w:rFonts w:asciiTheme="majorHAnsi" w:hAnsiTheme="majorHAnsi"/>
              </w:rPr>
              <w:br/>
            </w:r>
            <w:r>
              <w:rPr>
                <w:rFonts w:asciiTheme="majorHAnsi" w:hAnsiTheme="majorHAnsi"/>
              </w:rPr>
              <w:t>a-t-elle apportés ?</w:t>
            </w:r>
            <w:r w:rsidR="008179B1">
              <w:rPr>
                <w:rFonts w:asciiTheme="majorHAnsi" w:hAnsiTheme="majorHAnsi"/>
              </w:rPr>
              <w:t xml:space="preserve"> </w:t>
            </w:r>
          </w:p>
        </w:tc>
      </w:tr>
      <w:tr w:rsidR="005971AF" w:rsidRPr="00E4300D" w14:paraId="47E8E7DB" w14:textId="77777777" w:rsidTr="6AC101E5">
        <w:tc>
          <w:tcPr>
            <w:tcW w:w="5000" w:type="pct"/>
            <w:gridSpan w:val="4"/>
            <w:shd w:val="clear" w:color="auto" w:fill="EAEAEA"/>
            <w:vAlign w:val="center"/>
          </w:tcPr>
          <w:p w14:paraId="3F3DFB92" w14:textId="301D5C4C" w:rsidR="005971AF" w:rsidRPr="00E4300D" w:rsidRDefault="005971AF" w:rsidP="00AD5735">
            <w:pPr>
              <w:pStyle w:val="ATAGraphicDescription"/>
              <w:rPr>
                <w:rFonts w:asciiTheme="majorHAnsi" w:hAnsiTheme="majorHAnsi"/>
              </w:rPr>
            </w:pPr>
            <w:r>
              <w:rPr>
                <w:rFonts w:asciiTheme="majorHAnsi" w:hAnsiTheme="majorHAnsi"/>
              </w:rPr>
              <w:lastRenderedPageBreak/>
              <w:t xml:space="preserve">Description de l’image : Un point d'interrogation. </w:t>
            </w:r>
          </w:p>
        </w:tc>
      </w:tr>
    </w:tbl>
    <w:p w14:paraId="0FAF78FA" w14:textId="46770B70" w:rsidR="005971AF" w:rsidRDefault="005971AF" w:rsidP="003515AE">
      <w:pPr>
        <w:pStyle w:val="ATABodyFacSlideBulletLevel01"/>
        <w:numPr>
          <w:ilvl w:val="0"/>
          <w:numId w:val="0"/>
        </w:numPr>
        <w:tabs>
          <w:tab w:val="left" w:pos="402"/>
        </w:tabs>
        <w:ind w:left="360"/>
        <w:rPr>
          <w:rFonts w:asciiTheme="majorHAnsi" w:hAnsiTheme="majorHAnsi" w:cs="Arial"/>
        </w:rPr>
      </w:pPr>
    </w:p>
    <w:p w14:paraId="39F9EBB5" w14:textId="02204FB0" w:rsidR="00B05CBE" w:rsidRPr="00B05CBE" w:rsidRDefault="00B05CBE" w:rsidP="00B05CBE">
      <w:pPr>
        <w:pStyle w:val="ATABulletLevel01BodySlide"/>
      </w:pPr>
      <w:r>
        <w:t xml:space="preserve">Posez la question figurant sur la diapositive pour engager </w:t>
      </w:r>
      <w:r w:rsidR="00EF799E">
        <w:t>la</w:t>
      </w:r>
      <w:r>
        <w:t xml:space="preserve"> discussion avec les participants. </w:t>
      </w:r>
    </w:p>
    <w:p w14:paraId="5FFE9456" w14:textId="2C9DBFF9" w:rsidR="005971AF" w:rsidRDefault="00B05CBE" w:rsidP="00B05CBE">
      <w:pPr>
        <w:pStyle w:val="ATABulletLevel02BodySlide"/>
      </w:pPr>
      <w:r>
        <w:t xml:space="preserve">Posez la question suivante aux participants : </w:t>
      </w:r>
      <w:r>
        <w:rPr>
          <w:rFonts w:asciiTheme="majorHAnsi" w:hAnsiTheme="majorHAnsi"/>
          <w:b/>
        </w:rPr>
        <w:t xml:space="preserve">Quelle est l'expérience de votre organisme ou unité en matière de gestion des sources humaines ? Si vous avez de l'expérience dans ce domaine, quels enseignements celle-ci vous </w:t>
      </w:r>
      <w:r w:rsidR="00EF799E">
        <w:rPr>
          <w:rFonts w:asciiTheme="majorHAnsi" w:hAnsiTheme="majorHAnsi"/>
          <w:b/>
        </w:rPr>
        <w:br/>
      </w:r>
      <w:r>
        <w:rPr>
          <w:rFonts w:asciiTheme="majorHAnsi" w:hAnsiTheme="majorHAnsi"/>
          <w:b/>
        </w:rPr>
        <w:t>a-t-elle apportés ?</w:t>
      </w:r>
      <w:r w:rsidR="008179B1">
        <w:rPr>
          <w:rFonts w:asciiTheme="majorHAnsi" w:hAnsiTheme="majorHAnsi"/>
        </w:rPr>
        <w:t xml:space="preserve"> </w:t>
      </w:r>
      <w:r>
        <w:rPr>
          <w:i/>
        </w:rPr>
        <w:t>Les réponses peuvent varier.</w:t>
      </w:r>
    </w:p>
    <w:p w14:paraId="7039CFE5" w14:textId="77777777" w:rsidR="005971AF" w:rsidRPr="00B0400D" w:rsidRDefault="005971AF" w:rsidP="003515AE">
      <w:pPr>
        <w:pStyle w:val="ATABodyFacSlideBulletLevel01"/>
        <w:numPr>
          <w:ilvl w:val="0"/>
          <w:numId w:val="0"/>
        </w:numPr>
        <w:tabs>
          <w:tab w:val="left" w:pos="402"/>
        </w:tabs>
        <w:ind w:left="360"/>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40DA1" w:rsidRPr="00E4300D" w14:paraId="0C9CBBF5" w14:textId="77777777" w:rsidTr="6AC101E5">
        <w:trPr>
          <w:trHeight w:val="432"/>
        </w:trPr>
        <w:tc>
          <w:tcPr>
            <w:tcW w:w="3968" w:type="pct"/>
            <w:shd w:val="clear" w:color="auto" w:fill="DDDDDD"/>
            <w:vAlign w:val="center"/>
          </w:tcPr>
          <w:p w14:paraId="760519F1" w14:textId="2A9E22FF" w:rsidR="00040DA1" w:rsidRPr="00E4300D" w:rsidRDefault="61306595" w:rsidP="6AC101E5">
            <w:pPr>
              <w:pStyle w:val="ATASlideNoteHeading"/>
              <w:rPr>
                <w:rFonts w:asciiTheme="majorHAnsi" w:hAnsiTheme="majorHAnsi"/>
              </w:rPr>
            </w:pPr>
            <w:r>
              <w:rPr>
                <w:rFonts w:asciiTheme="majorHAnsi" w:hAnsiTheme="majorHAnsi"/>
              </w:rPr>
              <w:t xml:space="preserve">Diapo </w:t>
            </w:r>
            <w:r w:rsidR="00040DA1" w:rsidRPr="6AC101E5">
              <w:rPr>
                <w:rFonts w:asciiTheme="majorHAnsi" w:hAnsiTheme="majorHAnsi"/>
              </w:rPr>
              <w:fldChar w:fldCharType="begin"/>
            </w:r>
            <w:r w:rsidR="00040DA1" w:rsidRPr="6AC101E5">
              <w:rPr>
                <w:rFonts w:asciiTheme="majorHAnsi" w:hAnsiTheme="majorHAnsi"/>
              </w:rPr>
              <w:instrText xml:space="preserve"> SEQ ataslide \s </w:instrText>
            </w:r>
            <w:r w:rsidR="00040DA1" w:rsidRPr="6AC101E5">
              <w:rPr>
                <w:rFonts w:asciiTheme="majorHAnsi" w:hAnsiTheme="majorHAnsi"/>
              </w:rPr>
              <w:fldChar w:fldCharType="separate"/>
            </w:r>
            <w:r w:rsidR="008179B1">
              <w:rPr>
                <w:rFonts w:asciiTheme="majorHAnsi" w:hAnsiTheme="majorHAnsi"/>
                <w:noProof/>
              </w:rPr>
              <w:t>27</w:t>
            </w:r>
            <w:r w:rsidR="00040DA1" w:rsidRPr="6AC101E5">
              <w:rPr>
                <w:rFonts w:asciiTheme="majorHAnsi" w:hAnsiTheme="majorHAnsi"/>
              </w:rPr>
              <w:fldChar w:fldCharType="end"/>
            </w:r>
            <w:r>
              <w:rPr>
                <w:rFonts w:asciiTheme="majorHAnsi" w:hAnsiTheme="majorHAnsi"/>
              </w:rPr>
              <w:t>. L’officier traitant d’une source humaine</w:t>
            </w:r>
          </w:p>
        </w:tc>
        <w:tc>
          <w:tcPr>
            <w:tcW w:w="344" w:type="pct"/>
            <w:shd w:val="clear" w:color="auto" w:fill="DDDDDD"/>
            <w:vAlign w:val="center"/>
          </w:tcPr>
          <w:p w14:paraId="3CC117B4" w14:textId="77777777" w:rsidR="00040DA1" w:rsidRPr="00E4300D" w:rsidRDefault="00040DA1" w:rsidP="00040DA1">
            <w:pPr>
              <w:rPr>
                <w:rFonts w:asciiTheme="majorHAnsi" w:hAnsiTheme="majorHAnsi"/>
              </w:rPr>
            </w:pPr>
          </w:p>
        </w:tc>
        <w:tc>
          <w:tcPr>
            <w:tcW w:w="345" w:type="pct"/>
            <w:shd w:val="clear" w:color="auto" w:fill="DDDDDD"/>
            <w:vAlign w:val="center"/>
          </w:tcPr>
          <w:p w14:paraId="56B7369F" w14:textId="77777777" w:rsidR="00040DA1" w:rsidRPr="00E4300D" w:rsidRDefault="00040DA1" w:rsidP="00040DA1">
            <w:pPr>
              <w:jc w:val="center"/>
              <w:rPr>
                <w:rFonts w:asciiTheme="majorHAnsi" w:hAnsiTheme="majorHAnsi"/>
              </w:rPr>
            </w:pPr>
          </w:p>
        </w:tc>
        <w:tc>
          <w:tcPr>
            <w:tcW w:w="343" w:type="pct"/>
            <w:shd w:val="clear" w:color="auto" w:fill="DDDDDD"/>
            <w:vAlign w:val="center"/>
          </w:tcPr>
          <w:p w14:paraId="4DB7509F" w14:textId="77777777" w:rsidR="00040DA1" w:rsidRPr="00E4300D" w:rsidRDefault="00040DA1" w:rsidP="00040DA1">
            <w:pPr>
              <w:jc w:val="center"/>
              <w:rPr>
                <w:rFonts w:asciiTheme="majorHAnsi" w:hAnsiTheme="majorHAnsi"/>
              </w:rPr>
            </w:pPr>
          </w:p>
        </w:tc>
      </w:tr>
      <w:tr w:rsidR="00040DA1" w:rsidRPr="00E4300D" w14:paraId="3EBC5B39" w14:textId="77777777" w:rsidTr="6AC101E5">
        <w:tc>
          <w:tcPr>
            <w:tcW w:w="5000" w:type="pct"/>
            <w:gridSpan w:val="4"/>
            <w:shd w:val="clear" w:color="auto" w:fill="EAEAEA"/>
            <w:tcMar>
              <w:left w:w="72" w:type="dxa"/>
              <w:right w:w="72" w:type="dxa"/>
            </w:tcMar>
          </w:tcPr>
          <w:p w14:paraId="73E35176" w14:textId="6033FE5D" w:rsidR="00040DA1" w:rsidRDefault="37C501E4" w:rsidP="5C3705AA">
            <w:pPr>
              <w:pStyle w:val="ATABulletLevel02BodySlide"/>
              <w:numPr>
                <w:ilvl w:val="0"/>
                <w:numId w:val="29"/>
              </w:numPr>
              <w:rPr>
                <w:rFonts w:asciiTheme="majorHAnsi" w:hAnsiTheme="majorHAnsi"/>
              </w:rPr>
            </w:pPr>
            <w:r>
              <w:rPr>
                <w:rFonts w:asciiTheme="majorHAnsi" w:hAnsiTheme="majorHAnsi"/>
              </w:rPr>
              <w:t>Officier chargé de gérer, de diriger et de documenter tous les aspects de la relation officielle entre la source confidentielle et l’organisme des forces de l'ordre.</w:t>
            </w:r>
          </w:p>
          <w:p w14:paraId="72B90331" w14:textId="5AFCFF92" w:rsidR="00040DA1" w:rsidRPr="00EF33B3" w:rsidRDefault="2592E658" w:rsidP="5C3705AA">
            <w:pPr>
              <w:pStyle w:val="ATABulletLevel02BodySlide"/>
              <w:numPr>
                <w:ilvl w:val="0"/>
                <w:numId w:val="29"/>
              </w:numPr>
              <w:rPr>
                <w:rFonts w:asciiTheme="majorHAnsi" w:hAnsiTheme="majorHAnsi"/>
              </w:rPr>
            </w:pPr>
            <w:r>
              <w:rPr>
                <w:rFonts w:asciiTheme="majorHAnsi" w:hAnsiTheme="majorHAnsi"/>
              </w:rPr>
              <w:t>Il est chargé de la sécurité de la source et de développer une bonne entente avec elle.</w:t>
            </w:r>
          </w:p>
        </w:tc>
      </w:tr>
      <w:tr w:rsidR="00040DA1" w:rsidRPr="00E4300D" w14:paraId="53E01E65" w14:textId="77777777" w:rsidTr="6AC101E5">
        <w:tc>
          <w:tcPr>
            <w:tcW w:w="5000" w:type="pct"/>
            <w:gridSpan w:val="4"/>
            <w:shd w:val="clear" w:color="auto" w:fill="EAEAEA"/>
            <w:vAlign w:val="center"/>
          </w:tcPr>
          <w:p w14:paraId="5B046D40" w14:textId="77777777" w:rsidR="00040DA1" w:rsidRPr="00E4300D" w:rsidRDefault="00040DA1" w:rsidP="00040DA1">
            <w:pPr>
              <w:pStyle w:val="ATAGraphicDescription"/>
              <w:rPr>
                <w:rFonts w:asciiTheme="majorHAnsi" w:hAnsiTheme="majorHAnsi"/>
              </w:rPr>
            </w:pPr>
            <w:r>
              <w:rPr>
                <w:rFonts w:asciiTheme="majorHAnsi" w:hAnsiTheme="majorHAnsi"/>
              </w:rPr>
              <w:t xml:space="preserve">Description de l’image : Pas d’image. </w:t>
            </w:r>
          </w:p>
        </w:tc>
      </w:tr>
    </w:tbl>
    <w:p w14:paraId="57FAE2FB" w14:textId="77777777" w:rsidR="00040DA1" w:rsidRPr="0003515D" w:rsidRDefault="00040DA1" w:rsidP="00040DA1">
      <w:pPr>
        <w:pStyle w:val="ATABody"/>
        <w:rPr>
          <w:rFonts w:asciiTheme="majorHAnsi" w:hAnsiTheme="majorHAnsi"/>
        </w:rPr>
      </w:pPr>
    </w:p>
    <w:p w14:paraId="4EE28C4D" w14:textId="77777777" w:rsidR="00040DA1" w:rsidRPr="002729F0" w:rsidRDefault="00040DA1" w:rsidP="00C24B36">
      <w:pPr>
        <w:pStyle w:val="ATABulletLevel01BodySlide"/>
      </w:pPr>
      <w:r>
        <w:t>Donnez la définition d’un officier traitant.</w:t>
      </w:r>
    </w:p>
    <w:p w14:paraId="642D4CFF" w14:textId="77777777" w:rsidR="00040DA1" w:rsidRPr="002729F0" w:rsidRDefault="00040DA1" w:rsidP="00C24B36">
      <w:pPr>
        <w:pStyle w:val="ATABulletLevel01BodySlide"/>
      </w:pPr>
      <w:r>
        <w:t>Expliquez que dès le premier contact, l’officier traitant doit veiller à assurer la sécurité de la source humaine. Il doit présumer que les nouvelles sources ne sont pas adéquatement formées ou informées sur les questions de sécurité relatives à leur nouveau rôle et qu’elles ne sont pas capables d’assurer leur propre protection. Ainsi, la charge de protéger la nouvelle relation repose principalement sur l’officier traitant.</w:t>
      </w:r>
    </w:p>
    <w:p w14:paraId="38EFC979" w14:textId="242A89B3" w:rsidR="00040DA1" w:rsidRDefault="00040DA1" w:rsidP="00C24B36">
      <w:pPr>
        <w:pStyle w:val="ATABulletLevel01BodySlide"/>
      </w:pPr>
      <w:r>
        <w:t>L</w:t>
      </w:r>
      <w:r w:rsidR="00814934" w:rsidRPr="00814934">
        <w:t xml:space="preserve">'établissement </w:t>
      </w:r>
      <w:r>
        <w:t>d</w:t>
      </w:r>
      <w:r w:rsidR="00814934">
        <w:t xml:space="preserve">’une entente </w:t>
      </w:r>
      <w:r>
        <w:t xml:space="preserve">est une tâche fondamentale du développement pour l’officier traitant, en commençant par les techniques de subtilisation de renseignements pour ensuite s’installer dans une relation amicale. L’officier traitant devrait : </w:t>
      </w:r>
    </w:p>
    <w:p w14:paraId="621103F1" w14:textId="1D728CBC" w:rsidR="00040DA1" w:rsidRPr="00E35BE7" w:rsidRDefault="00040DA1" w:rsidP="00C24B36">
      <w:pPr>
        <w:pStyle w:val="ATABulletLevel02BodySlide"/>
      </w:pPr>
      <w:r>
        <w:t>Encourager la source potentielle à lui faire part de ses ressentis et opinions personnelles en en faisant de même avec la source.</w:t>
      </w:r>
    </w:p>
    <w:p w14:paraId="41D11E5A" w14:textId="4C3A22B1" w:rsidR="00040DA1" w:rsidRPr="00E35BE7" w:rsidRDefault="00040DA1" w:rsidP="00C24B36">
      <w:pPr>
        <w:pStyle w:val="ATABulletLevel02BodySlide"/>
      </w:pPr>
      <w:r>
        <w:t>S’exprimer avec franchise pour permettre à la source potentielle d'évaluer sa personnalité.</w:t>
      </w:r>
    </w:p>
    <w:p w14:paraId="0E862875" w14:textId="4EC64169" w:rsidR="00040DA1" w:rsidRPr="001B7411" w:rsidRDefault="00124579" w:rsidP="00C24B36">
      <w:pPr>
        <w:pStyle w:val="ATABulletLevel02BodySlide"/>
      </w:pPr>
      <w:r>
        <w:t>S</w:t>
      </w:r>
      <w:r w:rsidR="00040DA1">
        <w:t>e montrer</w:t>
      </w:r>
      <w:r>
        <w:t xml:space="preserve"> cependant</w:t>
      </w:r>
      <w:r w:rsidR="00040DA1">
        <w:t xml:space="preserve"> prudent lorsqu’il partage ses opinions et ressentis personnels afin de ne pas révéler trop d’informations privées, car celles-ci pourraient être utilisées contre lui si la source potentielle venait à rejeter la proposition.</w:t>
      </w:r>
    </w:p>
    <w:p w14:paraId="53330B63" w14:textId="4C7724F7" w:rsidR="0CB058EF" w:rsidRDefault="0CB058EF" w:rsidP="0CB058EF">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91D18" w:rsidRPr="00E7314D" w14:paraId="5FDF58FA" w14:textId="77777777" w:rsidTr="6AC101E5">
        <w:trPr>
          <w:trHeight w:val="432"/>
        </w:trPr>
        <w:tc>
          <w:tcPr>
            <w:tcW w:w="3968" w:type="pct"/>
            <w:shd w:val="clear" w:color="auto" w:fill="DDDDDD"/>
            <w:vAlign w:val="center"/>
          </w:tcPr>
          <w:p w14:paraId="2268C3AE" w14:textId="1FBCB0A1" w:rsidR="00491D18" w:rsidRPr="00E7314D" w:rsidRDefault="43100727" w:rsidP="6AC101E5">
            <w:pPr>
              <w:pStyle w:val="ATASlideNoteHeading"/>
              <w:rPr>
                <w:rFonts w:asciiTheme="majorHAnsi" w:hAnsiTheme="majorHAnsi"/>
              </w:rPr>
            </w:pPr>
            <w:r>
              <w:t>Diapo</w:t>
            </w:r>
            <w:r>
              <w:rPr>
                <w:rFonts w:asciiTheme="majorHAnsi" w:hAnsiTheme="majorHAnsi"/>
              </w:rPr>
              <w:t xml:space="preserve"> </w:t>
            </w:r>
            <w:r w:rsidR="00491D18" w:rsidRPr="6AC101E5">
              <w:rPr>
                <w:rFonts w:asciiTheme="majorHAnsi" w:hAnsiTheme="majorHAnsi"/>
              </w:rPr>
              <w:fldChar w:fldCharType="begin"/>
            </w:r>
            <w:r w:rsidR="00491D18" w:rsidRPr="6AC101E5">
              <w:rPr>
                <w:rFonts w:asciiTheme="majorHAnsi" w:hAnsiTheme="majorHAnsi"/>
              </w:rPr>
              <w:instrText xml:space="preserve"> SEQ ataslide \s </w:instrText>
            </w:r>
            <w:r w:rsidR="00491D18" w:rsidRPr="6AC101E5">
              <w:rPr>
                <w:rFonts w:asciiTheme="majorHAnsi" w:hAnsiTheme="majorHAnsi"/>
              </w:rPr>
              <w:fldChar w:fldCharType="separate"/>
            </w:r>
            <w:r w:rsidR="008179B1">
              <w:rPr>
                <w:rFonts w:asciiTheme="majorHAnsi" w:hAnsiTheme="majorHAnsi"/>
                <w:noProof/>
              </w:rPr>
              <w:t>28</w:t>
            </w:r>
            <w:r w:rsidR="00491D18" w:rsidRPr="6AC101E5">
              <w:rPr>
                <w:rFonts w:asciiTheme="majorHAnsi" w:hAnsiTheme="majorHAnsi"/>
              </w:rPr>
              <w:fldChar w:fldCharType="end"/>
            </w:r>
            <w:r>
              <w:rPr>
                <w:rFonts w:asciiTheme="majorHAnsi" w:hAnsiTheme="majorHAnsi"/>
              </w:rPr>
              <w:t xml:space="preserve"> La relation après le recrutement </w:t>
            </w:r>
          </w:p>
        </w:tc>
        <w:tc>
          <w:tcPr>
            <w:tcW w:w="344" w:type="pct"/>
            <w:shd w:val="clear" w:color="auto" w:fill="DDDDDD"/>
            <w:vAlign w:val="center"/>
          </w:tcPr>
          <w:p w14:paraId="2827A6E8" w14:textId="77777777" w:rsidR="00491D18" w:rsidRPr="00E7314D" w:rsidRDefault="00491D18" w:rsidP="00471C4E">
            <w:pPr>
              <w:rPr>
                <w:rFonts w:asciiTheme="majorHAnsi" w:hAnsiTheme="majorHAnsi"/>
              </w:rPr>
            </w:pPr>
          </w:p>
        </w:tc>
        <w:tc>
          <w:tcPr>
            <w:tcW w:w="345" w:type="pct"/>
            <w:shd w:val="clear" w:color="auto" w:fill="DDDDDD"/>
            <w:vAlign w:val="center"/>
          </w:tcPr>
          <w:p w14:paraId="143ACAB5" w14:textId="77777777" w:rsidR="00491D18" w:rsidRPr="00E7314D" w:rsidRDefault="00491D18" w:rsidP="00471C4E">
            <w:pPr>
              <w:jc w:val="center"/>
              <w:rPr>
                <w:rFonts w:asciiTheme="majorHAnsi" w:hAnsiTheme="majorHAnsi"/>
              </w:rPr>
            </w:pPr>
          </w:p>
        </w:tc>
        <w:tc>
          <w:tcPr>
            <w:tcW w:w="344" w:type="pct"/>
            <w:shd w:val="clear" w:color="auto" w:fill="DDDDDD"/>
            <w:vAlign w:val="center"/>
          </w:tcPr>
          <w:p w14:paraId="2E7F2C9D" w14:textId="77777777" w:rsidR="00491D18" w:rsidRPr="00E7314D" w:rsidRDefault="00491D18" w:rsidP="00471C4E">
            <w:pPr>
              <w:jc w:val="center"/>
              <w:rPr>
                <w:rFonts w:asciiTheme="majorHAnsi" w:hAnsiTheme="majorHAnsi"/>
              </w:rPr>
            </w:pPr>
          </w:p>
        </w:tc>
      </w:tr>
      <w:tr w:rsidR="00491D18" w:rsidRPr="00E7314D" w14:paraId="77618262" w14:textId="77777777" w:rsidTr="6AC101E5">
        <w:tc>
          <w:tcPr>
            <w:tcW w:w="5000" w:type="pct"/>
            <w:gridSpan w:val="4"/>
            <w:shd w:val="clear" w:color="auto" w:fill="EAEAEA"/>
            <w:tcMar>
              <w:left w:w="72" w:type="dxa"/>
              <w:right w:w="72" w:type="dxa"/>
            </w:tcMar>
          </w:tcPr>
          <w:p w14:paraId="166555C6" w14:textId="77777777" w:rsidR="00491D18" w:rsidRPr="00E7314D" w:rsidRDefault="00491D18" w:rsidP="00CC7B56">
            <w:pPr>
              <w:pStyle w:val="ATABulletLevel01BodySlide"/>
              <w:numPr>
                <w:ilvl w:val="0"/>
                <w:numId w:val="33"/>
              </w:numPr>
              <w:rPr>
                <w:rFonts w:asciiTheme="majorHAnsi" w:hAnsiTheme="majorHAnsi"/>
              </w:rPr>
            </w:pPr>
            <w:r>
              <w:rPr>
                <w:rFonts w:asciiTheme="majorHAnsi" w:hAnsiTheme="majorHAnsi"/>
              </w:rPr>
              <w:t>Respect</w:t>
            </w:r>
          </w:p>
          <w:p w14:paraId="4898566F" w14:textId="77777777" w:rsidR="00491D18" w:rsidRPr="00E7314D" w:rsidRDefault="00491D18" w:rsidP="00CC7B56">
            <w:pPr>
              <w:pStyle w:val="ATABulletLevel01BodySlide"/>
              <w:numPr>
                <w:ilvl w:val="0"/>
                <w:numId w:val="33"/>
              </w:numPr>
              <w:rPr>
                <w:rFonts w:asciiTheme="majorHAnsi" w:hAnsiTheme="majorHAnsi" w:cs="Arial"/>
              </w:rPr>
            </w:pPr>
            <w:r>
              <w:rPr>
                <w:rFonts w:asciiTheme="majorHAnsi" w:hAnsiTheme="majorHAnsi"/>
              </w:rPr>
              <w:t>Coexistence ouverte et cachée</w:t>
            </w:r>
          </w:p>
          <w:p w14:paraId="1738C16F" w14:textId="77777777" w:rsidR="00491D18" w:rsidRPr="00E7314D" w:rsidRDefault="00491D18" w:rsidP="00CC7B56">
            <w:pPr>
              <w:pStyle w:val="ATABulletLevel01BodySlide"/>
              <w:numPr>
                <w:ilvl w:val="0"/>
                <w:numId w:val="33"/>
              </w:numPr>
              <w:rPr>
                <w:rFonts w:asciiTheme="majorHAnsi" w:hAnsiTheme="majorHAnsi" w:cs="Arial"/>
              </w:rPr>
            </w:pPr>
            <w:r>
              <w:rPr>
                <w:rFonts w:asciiTheme="majorHAnsi" w:hAnsiTheme="majorHAnsi"/>
              </w:rPr>
              <w:t xml:space="preserve">Renouvellement potentiel </w:t>
            </w:r>
          </w:p>
        </w:tc>
      </w:tr>
      <w:tr w:rsidR="00491D18" w:rsidRPr="00E7314D" w14:paraId="4442123D" w14:textId="77777777" w:rsidTr="6AC101E5">
        <w:tc>
          <w:tcPr>
            <w:tcW w:w="5000" w:type="pct"/>
            <w:gridSpan w:val="4"/>
            <w:shd w:val="clear" w:color="auto" w:fill="EAEAEA"/>
            <w:vAlign w:val="center"/>
          </w:tcPr>
          <w:p w14:paraId="72D3D93E" w14:textId="3CA83543" w:rsidR="00491D18" w:rsidRPr="00E7314D" w:rsidRDefault="00673F96" w:rsidP="705BDBEC">
            <w:pPr>
              <w:pStyle w:val="ATAGraphicDescription"/>
              <w:rPr>
                <w:rFonts w:asciiTheme="majorHAnsi" w:hAnsiTheme="majorHAnsi"/>
              </w:rPr>
            </w:pPr>
            <w:r>
              <w:rPr>
                <w:rFonts w:asciiTheme="majorHAnsi" w:hAnsiTheme="majorHAnsi"/>
              </w:rPr>
              <w:t>Description de l’image : Un homme à l’air sérieux qui s'entretient avec un autre homme.</w:t>
            </w:r>
          </w:p>
        </w:tc>
      </w:tr>
    </w:tbl>
    <w:p w14:paraId="35C28B99" w14:textId="77777777" w:rsidR="00491D18" w:rsidRPr="00E7314D" w:rsidRDefault="00491D18" w:rsidP="00491D18">
      <w:pPr>
        <w:pStyle w:val="ATABulletLevel01BodySlide"/>
        <w:numPr>
          <w:ilvl w:val="0"/>
          <w:numId w:val="0"/>
        </w:numPr>
        <w:rPr>
          <w:rFonts w:asciiTheme="majorHAnsi" w:hAnsiTheme="majorHAnsi"/>
        </w:rPr>
      </w:pPr>
    </w:p>
    <w:p w14:paraId="03723378" w14:textId="3473272F" w:rsidR="00491D18" w:rsidRDefault="00491D18" w:rsidP="00CC7B56">
      <w:pPr>
        <w:pStyle w:val="ATAFacSlideNoteHeading"/>
        <w:numPr>
          <w:ilvl w:val="0"/>
          <w:numId w:val="35"/>
        </w:numPr>
        <w:rPr>
          <w:rFonts w:cs="Arial"/>
        </w:rPr>
      </w:pPr>
      <w:r>
        <w:rPr>
          <w:b w:val="0"/>
        </w:rPr>
        <w:t>Expliquez l’</w:t>
      </w:r>
      <w:r>
        <w:rPr>
          <w:rFonts w:asciiTheme="majorHAnsi" w:hAnsiTheme="majorHAnsi"/>
          <w:b w:val="0"/>
        </w:rPr>
        <w:t xml:space="preserve">importance d’entretenir la relation avec la source humaine après son </w:t>
      </w:r>
      <w:r>
        <w:rPr>
          <w:b w:val="0"/>
        </w:rPr>
        <w:t>recrutement. Les conditions suivantes s'appliquent tout particulièrement aux sources nouvellement recrutées :</w:t>
      </w:r>
    </w:p>
    <w:p w14:paraId="4F2D2FA0" w14:textId="755F052C" w:rsidR="00491D18" w:rsidRPr="002729F0" w:rsidRDefault="00491D18" w:rsidP="00CC7B56">
      <w:pPr>
        <w:pStyle w:val="ATABodyFacSlideBulletLevel01"/>
        <w:numPr>
          <w:ilvl w:val="0"/>
          <w:numId w:val="36"/>
        </w:numPr>
        <w:rPr>
          <w:rFonts w:asciiTheme="majorHAnsi" w:hAnsiTheme="majorHAnsi" w:cs="Arial"/>
        </w:rPr>
      </w:pPr>
      <w:r>
        <w:rPr>
          <w:b/>
        </w:rPr>
        <w:lastRenderedPageBreak/>
        <w:t xml:space="preserve">Respect: </w:t>
      </w:r>
      <w:r>
        <w:t>L’officier traitant doit continuer d’inspirer le respect de la</w:t>
      </w:r>
      <w:r>
        <w:rPr>
          <w:rFonts w:asciiTheme="majorHAnsi" w:hAnsiTheme="majorHAnsi"/>
        </w:rPr>
        <w:t xml:space="preserve"> source humaine. Établir une entente et appliquer les techniques spécialisées adéquates est le meilleur moyen de susciter et de conserver le respect de la source.</w:t>
      </w:r>
    </w:p>
    <w:p w14:paraId="1388ED56" w14:textId="10252CBD" w:rsidR="00491D18" w:rsidRDefault="00491D18" w:rsidP="00CC7B56">
      <w:pPr>
        <w:pStyle w:val="ATABodyFacSlideBulletLevel01"/>
        <w:numPr>
          <w:ilvl w:val="0"/>
          <w:numId w:val="36"/>
        </w:numPr>
        <w:rPr>
          <w:rFonts w:asciiTheme="majorHAnsi" w:hAnsiTheme="majorHAnsi" w:cs="Arial"/>
        </w:rPr>
      </w:pPr>
      <w:r>
        <w:rPr>
          <w:rFonts w:asciiTheme="majorHAnsi" w:hAnsiTheme="majorHAnsi"/>
          <w:b/>
        </w:rPr>
        <w:t xml:space="preserve">Coexistence ouverte et cachée : </w:t>
      </w:r>
      <w:r>
        <w:rPr>
          <w:rFonts w:asciiTheme="majorHAnsi" w:hAnsiTheme="majorHAnsi"/>
        </w:rPr>
        <w:t xml:space="preserve">Maintenant que la source humaine a été recrutée, sa relation avec l’officier traitant doit être secrète. L’officier traitant et la source </w:t>
      </w:r>
      <w:r w:rsidR="001952D9">
        <w:rPr>
          <w:rFonts w:asciiTheme="majorHAnsi" w:hAnsiTheme="majorHAnsi"/>
        </w:rPr>
        <w:t>se montrent</w:t>
      </w:r>
      <w:r>
        <w:rPr>
          <w:rFonts w:asciiTheme="majorHAnsi" w:hAnsiTheme="majorHAnsi"/>
        </w:rPr>
        <w:t xml:space="preserve"> plus ouvert</w:t>
      </w:r>
      <w:r w:rsidR="001952D9">
        <w:rPr>
          <w:rFonts w:asciiTheme="majorHAnsi" w:hAnsiTheme="majorHAnsi"/>
        </w:rPr>
        <w:t>s</w:t>
      </w:r>
      <w:r>
        <w:rPr>
          <w:rFonts w:asciiTheme="majorHAnsi" w:hAnsiTheme="majorHAnsi"/>
        </w:rPr>
        <w:t xml:space="preserve"> l’un avec l'autre, leur relation extérieure sera secrète pour toutes les autres personnes concernées. L’officier traitant devrait encourager la source humaine à poser des questions sur son rôle et sa mission. L’officier traitant doit donc être prêt à y répondre comme il se doit</w:t>
      </w:r>
      <w:r w:rsidR="00B27B36">
        <w:rPr>
          <w:rFonts w:asciiTheme="majorHAnsi" w:hAnsiTheme="majorHAnsi"/>
        </w:rPr>
        <w:t>,</w:t>
      </w:r>
      <w:r>
        <w:rPr>
          <w:rFonts w:asciiTheme="majorHAnsi" w:hAnsiTheme="majorHAnsi"/>
        </w:rPr>
        <w:t xml:space="preserve"> afin </w:t>
      </w:r>
      <w:r w:rsidR="00A00BD2">
        <w:rPr>
          <w:rFonts w:asciiTheme="majorHAnsi" w:hAnsiTheme="majorHAnsi"/>
        </w:rPr>
        <w:t>de fixer</w:t>
      </w:r>
      <w:r>
        <w:rPr>
          <w:rFonts w:asciiTheme="majorHAnsi" w:hAnsiTheme="majorHAnsi"/>
        </w:rPr>
        <w:t xml:space="preserve"> certaines limites sans </w:t>
      </w:r>
      <w:r w:rsidR="00A00BD2">
        <w:rPr>
          <w:rFonts w:asciiTheme="majorHAnsi" w:hAnsiTheme="majorHAnsi"/>
        </w:rPr>
        <w:t>heurter</w:t>
      </w:r>
      <w:r>
        <w:rPr>
          <w:rFonts w:asciiTheme="majorHAnsi" w:hAnsiTheme="majorHAnsi"/>
        </w:rPr>
        <w:t xml:space="preserve"> la source. </w:t>
      </w:r>
    </w:p>
    <w:p w14:paraId="5DCDC1B7" w14:textId="28F575E7" w:rsidR="00491D18" w:rsidRPr="00E4300D" w:rsidRDefault="00491D18" w:rsidP="00E03E38">
      <w:pPr>
        <w:pStyle w:val="ATABulletLevel02BodySlide"/>
      </w:pPr>
      <w:r>
        <w:rPr>
          <w:b/>
        </w:rPr>
        <w:t xml:space="preserve">Renouvellement potentiel : </w:t>
      </w:r>
      <w:r>
        <w:t xml:space="preserve">Tout au long de sa relation avec la source humaine, l’officier traitant devrait progressivement préparer celle-ci à la possibilité d’un changement (renouvellement) d’officier traitant, même si l’on </w:t>
      </w:r>
      <w:r w:rsidR="005007D8">
        <w:t>n’</w:t>
      </w:r>
      <w:r>
        <w:t>anticipe pas de renouvellement. Même s’il ne se produit pas de changement d’officier traitant, la source humaine devrait toujours savoir que cela pourrait arriver.</w:t>
      </w:r>
    </w:p>
    <w:p w14:paraId="70465438" w14:textId="77777777" w:rsidR="00CA5A79" w:rsidRDefault="00CA5A79" w:rsidP="005272A9">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97704" w:rsidRPr="00E4300D" w14:paraId="00FB9941" w14:textId="77777777" w:rsidTr="6AC101E5">
        <w:trPr>
          <w:trHeight w:val="432"/>
        </w:trPr>
        <w:tc>
          <w:tcPr>
            <w:tcW w:w="3968" w:type="pct"/>
            <w:shd w:val="clear" w:color="auto" w:fill="DDDDDD"/>
            <w:vAlign w:val="center"/>
          </w:tcPr>
          <w:p w14:paraId="16953D9E" w14:textId="7C0E1D74" w:rsidR="00697704" w:rsidRPr="00E4300D" w:rsidRDefault="553592DF" w:rsidP="6AC101E5">
            <w:pPr>
              <w:pStyle w:val="ATASlideNoteHeading"/>
              <w:rPr>
                <w:rFonts w:asciiTheme="majorHAnsi" w:hAnsiTheme="majorHAnsi"/>
              </w:rPr>
            </w:pPr>
            <w:r>
              <w:rPr>
                <w:rFonts w:asciiTheme="majorHAnsi" w:hAnsiTheme="majorHAnsi"/>
              </w:rPr>
              <w:t xml:space="preserve">Diapo </w:t>
            </w:r>
            <w:r w:rsidR="00697704" w:rsidRPr="6AC101E5">
              <w:rPr>
                <w:rFonts w:asciiTheme="majorHAnsi" w:hAnsiTheme="majorHAnsi"/>
              </w:rPr>
              <w:fldChar w:fldCharType="begin"/>
            </w:r>
            <w:r w:rsidR="00697704" w:rsidRPr="6AC101E5">
              <w:rPr>
                <w:rFonts w:asciiTheme="majorHAnsi" w:hAnsiTheme="majorHAnsi"/>
              </w:rPr>
              <w:instrText xml:space="preserve"> SEQ ataslide \s </w:instrText>
            </w:r>
            <w:r w:rsidR="00697704" w:rsidRPr="6AC101E5">
              <w:rPr>
                <w:rFonts w:asciiTheme="majorHAnsi" w:hAnsiTheme="majorHAnsi"/>
              </w:rPr>
              <w:fldChar w:fldCharType="separate"/>
            </w:r>
            <w:r w:rsidR="008179B1">
              <w:rPr>
                <w:rFonts w:asciiTheme="majorHAnsi" w:hAnsiTheme="majorHAnsi"/>
                <w:noProof/>
              </w:rPr>
              <w:t>29</w:t>
            </w:r>
            <w:r w:rsidR="00697704" w:rsidRPr="6AC101E5">
              <w:rPr>
                <w:rFonts w:asciiTheme="majorHAnsi" w:hAnsiTheme="majorHAnsi"/>
              </w:rPr>
              <w:fldChar w:fldCharType="end"/>
            </w:r>
            <w:r>
              <w:rPr>
                <w:rFonts w:asciiTheme="majorHAnsi" w:hAnsiTheme="majorHAnsi"/>
              </w:rPr>
              <w:t>. Principes de gestion (1/2)</w:t>
            </w:r>
          </w:p>
        </w:tc>
        <w:tc>
          <w:tcPr>
            <w:tcW w:w="344" w:type="pct"/>
            <w:shd w:val="clear" w:color="auto" w:fill="DDDDDD"/>
            <w:vAlign w:val="center"/>
          </w:tcPr>
          <w:p w14:paraId="766982AE" w14:textId="77777777" w:rsidR="00697704" w:rsidRPr="00E4300D" w:rsidRDefault="00697704" w:rsidP="00697704">
            <w:pPr>
              <w:rPr>
                <w:rFonts w:asciiTheme="majorHAnsi" w:hAnsiTheme="majorHAnsi"/>
              </w:rPr>
            </w:pPr>
          </w:p>
        </w:tc>
        <w:tc>
          <w:tcPr>
            <w:tcW w:w="345" w:type="pct"/>
            <w:shd w:val="clear" w:color="auto" w:fill="DDDDDD"/>
            <w:vAlign w:val="center"/>
          </w:tcPr>
          <w:p w14:paraId="48C73476" w14:textId="77777777" w:rsidR="00697704" w:rsidRPr="00E4300D" w:rsidRDefault="00697704" w:rsidP="00697704">
            <w:pPr>
              <w:jc w:val="center"/>
              <w:rPr>
                <w:rFonts w:asciiTheme="majorHAnsi" w:hAnsiTheme="majorHAnsi"/>
              </w:rPr>
            </w:pPr>
          </w:p>
        </w:tc>
        <w:tc>
          <w:tcPr>
            <w:tcW w:w="344" w:type="pct"/>
            <w:shd w:val="clear" w:color="auto" w:fill="DDDDDD"/>
            <w:vAlign w:val="center"/>
          </w:tcPr>
          <w:p w14:paraId="1D347866" w14:textId="77777777" w:rsidR="00697704" w:rsidRPr="00E4300D" w:rsidRDefault="00697704" w:rsidP="00697704">
            <w:pPr>
              <w:jc w:val="center"/>
              <w:rPr>
                <w:rFonts w:asciiTheme="majorHAnsi" w:hAnsiTheme="majorHAnsi"/>
              </w:rPr>
            </w:pPr>
          </w:p>
        </w:tc>
      </w:tr>
      <w:tr w:rsidR="00697704" w:rsidRPr="00E4300D" w14:paraId="5EC81630" w14:textId="77777777" w:rsidTr="6AC101E5">
        <w:tc>
          <w:tcPr>
            <w:tcW w:w="5000" w:type="pct"/>
            <w:gridSpan w:val="4"/>
            <w:shd w:val="clear" w:color="auto" w:fill="EAEAEA"/>
            <w:tcMar>
              <w:left w:w="72" w:type="dxa"/>
              <w:right w:w="72" w:type="dxa"/>
            </w:tcMar>
          </w:tcPr>
          <w:p w14:paraId="4F330EEE" w14:textId="1BC4A035" w:rsidR="00697704" w:rsidRPr="00E4300D" w:rsidRDefault="081113DC" w:rsidP="5C3705AA">
            <w:pPr>
              <w:pStyle w:val="ATABulletLevel02BodySlide"/>
              <w:numPr>
                <w:ilvl w:val="0"/>
                <w:numId w:val="64"/>
              </w:numPr>
              <w:rPr>
                <w:rFonts w:asciiTheme="majorHAnsi" w:hAnsiTheme="majorHAnsi"/>
              </w:rPr>
            </w:pPr>
            <w:r>
              <w:rPr>
                <w:rFonts w:asciiTheme="majorHAnsi" w:hAnsiTheme="majorHAnsi"/>
              </w:rPr>
              <w:t>Contrôle de l’officier traitant sur la source humaine :</w:t>
            </w:r>
          </w:p>
          <w:p w14:paraId="548E29EC" w14:textId="77777777" w:rsidR="00697704" w:rsidRDefault="00697704" w:rsidP="00CC7B56">
            <w:pPr>
              <w:pStyle w:val="ATABulletLevel02BodySlide"/>
              <w:numPr>
                <w:ilvl w:val="0"/>
                <w:numId w:val="30"/>
              </w:numPr>
              <w:rPr>
                <w:rFonts w:asciiTheme="majorHAnsi" w:hAnsiTheme="majorHAnsi"/>
              </w:rPr>
            </w:pPr>
            <w:r>
              <w:rPr>
                <w:rFonts w:asciiTheme="majorHAnsi" w:hAnsiTheme="majorHAnsi"/>
              </w:rPr>
              <w:t>Fournir des consignes opérationnelles claires.</w:t>
            </w:r>
          </w:p>
          <w:p w14:paraId="5BCD4F99" w14:textId="77777777" w:rsidR="00697704" w:rsidRDefault="00697704" w:rsidP="00CC7B56">
            <w:pPr>
              <w:pStyle w:val="ATABulletLevel02BodySlide"/>
              <w:numPr>
                <w:ilvl w:val="0"/>
                <w:numId w:val="30"/>
              </w:numPr>
              <w:rPr>
                <w:rFonts w:asciiTheme="majorHAnsi" w:hAnsiTheme="majorHAnsi"/>
              </w:rPr>
            </w:pPr>
            <w:r>
              <w:rPr>
                <w:rFonts w:asciiTheme="majorHAnsi" w:hAnsiTheme="majorHAnsi"/>
              </w:rPr>
              <w:t>Fournir une définition claire des rôles.</w:t>
            </w:r>
          </w:p>
          <w:p w14:paraId="2645D851" w14:textId="2037943D" w:rsidR="00697704" w:rsidRDefault="081113DC" w:rsidP="5C3705AA">
            <w:pPr>
              <w:pStyle w:val="ATABulletLevel02BodySlide"/>
              <w:numPr>
                <w:ilvl w:val="0"/>
                <w:numId w:val="64"/>
              </w:numPr>
              <w:rPr>
                <w:rFonts w:asciiTheme="majorHAnsi" w:hAnsiTheme="majorHAnsi"/>
              </w:rPr>
            </w:pPr>
            <w:r>
              <w:rPr>
                <w:rFonts w:asciiTheme="majorHAnsi" w:hAnsiTheme="majorHAnsi"/>
              </w:rPr>
              <w:t>Entente :</w:t>
            </w:r>
          </w:p>
          <w:p w14:paraId="25C9E8CE" w14:textId="77777777" w:rsidR="00697704" w:rsidRDefault="00697704" w:rsidP="00CC7B56">
            <w:pPr>
              <w:pStyle w:val="ATABulletLevel02BodySlide"/>
              <w:numPr>
                <w:ilvl w:val="0"/>
                <w:numId w:val="31"/>
              </w:numPr>
              <w:rPr>
                <w:rFonts w:asciiTheme="majorHAnsi" w:hAnsiTheme="majorHAnsi"/>
              </w:rPr>
            </w:pPr>
            <w:r>
              <w:rPr>
                <w:rFonts w:asciiTheme="majorHAnsi" w:hAnsiTheme="majorHAnsi"/>
              </w:rPr>
              <w:t>Établir une bonne entente à chaque rendez-vous.</w:t>
            </w:r>
          </w:p>
          <w:p w14:paraId="03012A80" w14:textId="725DB942" w:rsidR="00697704" w:rsidRPr="00E4300D" w:rsidRDefault="00697704" w:rsidP="00CC7B56">
            <w:pPr>
              <w:pStyle w:val="ATABulletLevel02BodySlide"/>
              <w:numPr>
                <w:ilvl w:val="0"/>
                <w:numId w:val="31"/>
              </w:numPr>
              <w:rPr>
                <w:rFonts w:asciiTheme="majorHAnsi" w:hAnsiTheme="majorHAnsi"/>
              </w:rPr>
            </w:pPr>
            <w:r>
              <w:rPr>
                <w:rFonts w:asciiTheme="majorHAnsi" w:hAnsiTheme="majorHAnsi"/>
              </w:rPr>
              <w:t>Renforcer constamment cette entente.</w:t>
            </w:r>
          </w:p>
        </w:tc>
      </w:tr>
      <w:tr w:rsidR="00697704" w:rsidRPr="00E4300D" w14:paraId="7A725948" w14:textId="77777777" w:rsidTr="6AC101E5">
        <w:tc>
          <w:tcPr>
            <w:tcW w:w="5000" w:type="pct"/>
            <w:gridSpan w:val="4"/>
            <w:shd w:val="clear" w:color="auto" w:fill="EAEAEA"/>
            <w:vAlign w:val="center"/>
          </w:tcPr>
          <w:p w14:paraId="3D08174A" w14:textId="5C9F3359" w:rsidR="00697704" w:rsidRPr="00E4300D" w:rsidRDefault="13678770" w:rsidP="705BDBEC">
            <w:pPr>
              <w:pStyle w:val="ATAGraphicDescription"/>
              <w:rPr>
                <w:rFonts w:asciiTheme="majorHAnsi" w:hAnsiTheme="majorHAnsi"/>
              </w:rPr>
            </w:pPr>
            <w:r>
              <w:rPr>
                <w:rFonts w:asciiTheme="majorHAnsi" w:hAnsiTheme="majorHAnsi"/>
              </w:rPr>
              <w:t>Description de l’image : Pas d’image.</w:t>
            </w:r>
          </w:p>
        </w:tc>
      </w:tr>
    </w:tbl>
    <w:p w14:paraId="5071F269" w14:textId="77777777" w:rsidR="00CA5A79" w:rsidRDefault="00CA5A79" w:rsidP="005272A9">
      <w:pPr>
        <w:pStyle w:val="ATABody"/>
        <w:rPr>
          <w:rFonts w:asciiTheme="majorHAnsi" w:hAnsiTheme="majorHAnsi" w:cs="Arial"/>
        </w:rPr>
      </w:pPr>
    </w:p>
    <w:p w14:paraId="238655CA" w14:textId="6BB8D77D" w:rsidR="001C3596" w:rsidRDefault="001C3596" w:rsidP="00CC7B56">
      <w:pPr>
        <w:pStyle w:val="ATABulletLevel01BodySlide"/>
        <w:numPr>
          <w:ilvl w:val="0"/>
          <w:numId w:val="33"/>
        </w:numPr>
        <w:rPr>
          <w:rFonts w:asciiTheme="majorHAnsi" w:hAnsiTheme="majorHAnsi" w:cs="Arial"/>
        </w:rPr>
      </w:pPr>
      <w:r>
        <w:rPr>
          <w:rFonts w:asciiTheme="majorHAnsi" w:hAnsiTheme="majorHAnsi"/>
        </w:rPr>
        <w:t>Expliquez que le premier principe en matière de gestion des sources humaines est le contrôle : l’officier traitant doit établir et maintenir un certain contrôle sur sa source pour veiller à ce que celle-ci soit</w:t>
      </w:r>
      <w:r>
        <w:t xml:space="preserve"> disciplinée et mène à bien les tâches qui lui ont été assignées.</w:t>
      </w:r>
    </w:p>
    <w:p w14:paraId="7395F175" w14:textId="78DCCC75" w:rsidR="001C3596" w:rsidRPr="00374902" w:rsidRDefault="001C3596" w:rsidP="00CC7B56">
      <w:pPr>
        <w:pStyle w:val="ATABulletLevel01BodySlide"/>
        <w:numPr>
          <w:ilvl w:val="0"/>
          <w:numId w:val="33"/>
        </w:numPr>
        <w:rPr>
          <w:rFonts w:asciiTheme="majorHAnsi" w:hAnsiTheme="majorHAnsi"/>
        </w:rPr>
      </w:pPr>
      <w:r>
        <w:rPr>
          <w:rFonts w:asciiTheme="majorHAnsi" w:hAnsiTheme="majorHAnsi"/>
        </w:rPr>
        <w:t xml:space="preserve">Décrivez le concept de </w:t>
      </w:r>
      <w:r>
        <w:rPr>
          <w:rFonts w:asciiTheme="majorHAnsi" w:hAnsiTheme="majorHAnsi"/>
          <w:b/>
        </w:rPr>
        <w:t xml:space="preserve">contrôle </w:t>
      </w:r>
      <w:r>
        <w:rPr>
          <w:rFonts w:asciiTheme="majorHAnsi" w:hAnsiTheme="majorHAnsi"/>
        </w:rPr>
        <w:t xml:space="preserve">comme étant l'autorité de diriger une source humaine afin qu’elle accomplisse les </w:t>
      </w:r>
      <w:r w:rsidR="00D922EA">
        <w:rPr>
          <w:rFonts w:asciiTheme="majorHAnsi" w:hAnsiTheme="majorHAnsi"/>
        </w:rPr>
        <w:t>tâches</w:t>
      </w:r>
      <w:r>
        <w:rPr>
          <w:rFonts w:asciiTheme="majorHAnsi" w:hAnsiTheme="majorHAnsi"/>
        </w:rPr>
        <w:t xml:space="preserve"> assignées dans le cadre des recommandations de l’organisme en question.</w:t>
      </w:r>
      <w:r w:rsidR="008179B1">
        <w:rPr>
          <w:rFonts w:asciiTheme="majorHAnsi" w:hAnsiTheme="majorHAnsi"/>
        </w:rPr>
        <w:t xml:space="preserve"> </w:t>
      </w:r>
    </w:p>
    <w:p w14:paraId="2E07A873" w14:textId="7308575A" w:rsidR="0036013B" w:rsidRPr="0036013B" w:rsidRDefault="00374902" w:rsidP="00CC7B56">
      <w:pPr>
        <w:pStyle w:val="ATABody"/>
        <w:numPr>
          <w:ilvl w:val="0"/>
          <w:numId w:val="33"/>
        </w:numPr>
        <w:rPr>
          <w:rFonts w:asciiTheme="majorHAnsi" w:hAnsiTheme="majorHAnsi" w:cs="Arial"/>
          <w:b/>
          <w:i/>
          <w:color w:val="0000FF"/>
        </w:rPr>
      </w:pPr>
      <w:r>
        <w:t xml:space="preserve">Bien qu’il soit avantageux de donner l’impression à la source qu’elle fait partie intégrale de l'équipe, pour que la relation aboutisse à long terme, l’officier traitant doit toujours garder le contrôle ultime en établissant et en maintenant une définition claire des rôles de chacun. </w:t>
      </w:r>
    </w:p>
    <w:p w14:paraId="544FC7A7" w14:textId="2353EDF4" w:rsidR="003C25EB" w:rsidRPr="0053311B" w:rsidRDefault="003C25EB" w:rsidP="00CC7B56">
      <w:pPr>
        <w:pStyle w:val="ATABody"/>
        <w:numPr>
          <w:ilvl w:val="0"/>
          <w:numId w:val="33"/>
        </w:numPr>
        <w:rPr>
          <w:rFonts w:asciiTheme="majorHAnsi" w:hAnsiTheme="majorHAnsi" w:cs="Arial"/>
          <w:b/>
          <w:i/>
          <w:color w:val="0000FF"/>
        </w:rPr>
      </w:pPr>
      <w:r>
        <w:rPr>
          <w:rFonts w:asciiTheme="majorHAnsi" w:hAnsiTheme="majorHAnsi"/>
        </w:rPr>
        <w:t xml:space="preserve">Posez la question suivante aux participants : </w:t>
      </w:r>
      <w:r>
        <w:rPr>
          <w:rFonts w:asciiTheme="majorHAnsi" w:hAnsiTheme="majorHAnsi"/>
          <w:b/>
        </w:rPr>
        <w:t>Quels éventuels problèmes pourraient-ils survenir si la source humaine avait le contrôle de l'opération plutôt que l’officier traitant ?</w:t>
      </w:r>
      <w:r>
        <w:rPr>
          <w:rFonts w:asciiTheme="majorHAnsi" w:hAnsiTheme="majorHAnsi"/>
        </w:rPr>
        <w:t xml:space="preserve"> </w:t>
      </w:r>
    </w:p>
    <w:p w14:paraId="6CED8A7A" w14:textId="2A6709DC" w:rsidR="0059470A" w:rsidRDefault="00374902" w:rsidP="00CC7B56">
      <w:pPr>
        <w:pStyle w:val="ATABodyFacSlideBulletLevel01"/>
        <w:numPr>
          <w:ilvl w:val="0"/>
          <w:numId w:val="144"/>
        </w:numPr>
        <w:tabs>
          <w:tab w:val="left" w:pos="720"/>
        </w:tabs>
      </w:pPr>
      <w:r>
        <w:t xml:space="preserve">Expliquez que l’officier traitant doit donner à la source des consignes opérationnelles claires et lui attribuer des tâches adaptées à ses capacités. Dès le départ, l’officier traitant devra clairement établir les rôles de chacun dans la relation et souvent les renforcer. Traiter une source, c’est l’art de diriger, de guider, de motiver, de former, de </w:t>
      </w:r>
      <w:r>
        <w:lastRenderedPageBreak/>
        <w:t xml:space="preserve">tester, de missionner, de soutenir, de récompenser, de contrôler et de désactiver une source d’informations. </w:t>
      </w:r>
    </w:p>
    <w:p w14:paraId="77BAEE57" w14:textId="238769D7" w:rsidR="00D44987" w:rsidRDefault="00D44987" w:rsidP="00D44987">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44987" w:rsidRPr="00E4300D" w14:paraId="4D3F78BB" w14:textId="77777777" w:rsidTr="6AC101E5">
        <w:trPr>
          <w:trHeight w:val="432"/>
        </w:trPr>
        <w:tc>
          <w:tcPr>
            <w:tcW w:w="3968" w:type="pct"/>
            <w:shd w:val="clear" w:color="auto" w:fill="DDDDDD"/>
            <w:vAlign w:val="center"/>
          </w:tcPr>
          <w:p w14:paraId="59567EC2" w14:textId="6D24C107" w:rsidR="00D44987" w:rsidRPr="00E4300D" w:rsidRDefault="04EA8ABB" w:rsidP="6AC101E5">
            <w:pPr>
              <w:pStyle w:val="ATASlideNoteHeading"/>
              <w:rPr>
                <w:rFonts w:asciiTheme="majorHAnsi" w:hAnsiTheme="majorHAnsi"/>
              </w:rPr>
            </w:pPr>
            <w:r>
              <w:rPr>
                <w:rFonts w:asciiTheme="majorHAnsi" w:hAnsiTheme="majorHAnsi"/>
              </w:rPr>
              <w:t xml:space="preserve">Diapo </w:t>
            </w:r>
            <w:r w:rsidR="00D44987" w:rsidRPr="6AC101E5">
              <w:rPr>
                <w:rFonts w:asciiTheme="majorHAnsi" w:hAnsiTheme="majorHAnsi"/>
              </w:rPr>
              <w:fldChar w:fldCharType="begin"/>
            </w:r>
            <w:r w:rsidR="00D44987" w:rsidRPr="6AC101E5">
              <w:rPr>
                <w:rFonts w:asciiTheme="majorHAnsi" w:hAnsiTheme="majorHAnsi"/>
              </w:rPr>
              <w:instrText xml:space="preserve"> SEQ ataslide \s </w:instrText>
            </w:r>
            <w:r w:rsidR="00D44987" w:rsidRPr="6AC101E5">
              <w:rPr>
                <w:rFonts w:asciiTheme="majorHAnsi" w:hAnsiTheme="majorHAnsi"/>
              </w:rPr>
              <w:fldChar w:fldCharType="separate"/>
            </w:r>
            <w:r w:rsidR="008179B1">
              <w:rPr>
                <w:rFonts w:asciiTheme="majorHAnsi" w:hAnsiTheme="majorHAnsi"/>
                <w:noProof/>
              </w:rPr>
              <w:t>30</w:t>
            </w:r>
            <w:r w:rsidR="00D44987" w:rsidRPr="6AC101E5">
              <w:rPr>
                <w:rFonts w:asciiTheme="majorHAnsi" w:hAnsiTheme="majorHAnsi"/>
              </w:rPr>
              <w:fldChar w:fldCharType="end"/>
            </w:r>
            <w:r>
              <w:rPr>
                <w:rFonts w:asciiTheme="majorHAnsi" w:hAnsiTheme="majorHAnsi"/>
              </w:rPr>
              <w:t>. Principes de gestion (2/2)</w:t>
            </w:r>
          </w:p>
        </w:tc>
        <w:tc>
          <w:tcPr>
            <w:tcW w:w="344" w:type="pct"/>
            <w:shd w:val="clear" w:color="auto" w:fill="DDDDDD"/>
            <w:vAlign w:val="center"/>
          </w:tcPr>
          <w:p w14:paraId="6649BBC1" w14:textId="77777777" w:rsidR="00D44987" w:rsidRPr="00E4300D" w:rsidRDefault="00D44987" w:rsidP="00D44987">
            <w:pPr>
              <w:rPr>
                <w:rFonts w:asciiTheme="majorHAnsi" w:hAnsiTheme="majorHAnsi"/>
              </w:rPr>
            </w:pPr>
          </w:p>
        </w:tc>
        <w:tc>
          <w:tcPr>
            <w:tcW w:w="345" w:type="pct"/>
            <w:shd w:val="clear" w:color="auto" w:fill="DDDDDD"/>
            <w:vAlign w:val="center"/>
          </w:tcPr>
          <w:p w14:paraId="35B4CECE" w14:textId="77777777" w:rsidR="00D44987" w:rsidRPr="00E4300D" w:rsidRDefault="00D44987" w:rsidP="00D44987">
            <w:pPr>
              <w:jc w:val="center"/>
              <w:rPr>
                <w:rFonts w:asciiTheme="majorHAnsi" w:hAnsiTheme="majorHAnsi"/>
              </w:rPr>
            </w:pPr>
          </w:p>
        </w:tc>
        <w:tc>
          <w:tcPr>
            <w:tcW w:w="344" w:type="pct"/>
            <w:shd w:val="clear" w:color="auto" w:fill="DDDDDD"/>
            <w:vAlign w:val="center"/>
          </w:tcPr>
          <w:p w14:paraId="746E79B1" w14:textId="77777777" w:rsidR="00D44987" w:rsidRPr="00E4300D" w:rsidRDefault="00D44987" w:rsidP="00D44987">
            <w:pPr>
              <w:jc w:val="center"/>
              <w:rPr>
                <w:rFonts w:asciiTheme="majorHAnsi" w:hAnsiTheme="majorHAnsi"/>
              </w:rPr>
            </w:pPr>
          </w:p>
        </w:tc>
      </w:tr>
      <w:tr w:rsidR="00D44987" w:rsidRPr="00E4300D" w14:paraId="4DA7A024" w14:textId="77777777" w:rsidTr="6AC101E5">
        <w:tc>
          <w:tcPr>
            <w:tcW w:w="5000" w:type="pct"/>
            <w:gridSpan w:val="4"/>
            <w:shd w:val="clear" w:color="auto" w:fill="EAEAEA"/>
            <w:tcMar>
              <w:left w:w="72" w:type="dxa"/>
              <w:right w:w="72" w:type="dxa"/>
            </w:tcMar>
          </w:tcPr>
          <w:p w14:paraId="17077A79" w14:textId="34A6AEE4" w:rsidR="00D44987" w:rsidRPr="00E4300D" w:rsidRDefault="68BF4817" w:rsidP="705BDBEC">
            <w:pPr>
              <w:pStyle w:val="ATABulletLevel02BodySlide"/>
              <w:numPr>
                <w:ilvl w:val="0"/>
                <w:numId w:val="64"/>
              </w:numPr>
              <w:rPr>
                <w:rFonts w:asciiTheme="majorHAnsi" w:hAnsiTheme="majorHAnsi"/>
              </w:rPr>
            </w:pPr>
            <w:r>
              <w:rPr>
                <w:rFonts w:asciiTheme="majorHAnsi" w:hAnsiTheme="majorHAnsi"/>
              </w:rPr>
              <w:t>Relation interpersonnelle :</w:t>
            </w:r>
          </w:p>
          <w:p w14:paraId="14F233F3" w14:textId="1E9E1BF3" w:rsidR="00D44987" w:rsidRDefault="00E4257E" w:rsidP="00CC7B56">
            <w:pPr>
              <w:pStyle w:val="ATABulletLevel02BodySlide"/>
              <w:numPr>
                <w:ilvl w:val="0"/>
                <w:numId w:val="30"/>
              </w:numPr>
              <w:rPr>
                <w:rFonts w:asciiTheme="majorHAnsi" w:hAnsiTheme="majorHAnsi"/>
              </w:rPr>
            </w:pPr>
            <w:r>
              <w:rPr>
                <w:rFonts w:asciiTheme="majorHAnsi" w:hAnsiTheme="majorHAnsi"/>
              </w:rPr>
              <w:t>Toujours professionnelle et éthique.</w:t>
            </w:r>
          </w:p>
          <w:p w14:paraId="15D289C5" w14:textId="5A2791AF" w:rsidR="00D44987" w:rsidRDefault="68BF4817" w:rsidP="705BDBEC">
            <w:pPr>
              <w:pStyle w:val="ATABulletLevel02BodySlide"/>
              <w:numPr>
                <w:ilvl w:val="0"/>
                <w:numId w:val="64"/>
              </w:numPr>
              <w:rPr>
                <w:rFonts w:asciiTheme="majorHAnsi" w:hAnsiTheme="majorHAnsi"/>
              </w:rPr>
            </w:pPr>
            <w:r>
              <w:rPr>
                <w:rFonts w:asciiTheme="majorHAnsi" w:hAnsiTheme="majorHAnsi"/>
              </w:rPr>
              <w:t>Sécurité opérationnelle :</w:t>
            </w:r>
          </w:p>
          <w:p w14:paraId="48FC0AA1" w14:textId="499CADFF" w:rsidR="00D44987" w:rsidRDefault="32601320" w:rsidP="1B9E4791">
            <w:pPr>
              <w:pStyle w:val="ATABulletLevel02BodySlide"/>
              <w:numPr>
                <w:ilvl w:val="0"/>
                <w:numId w:val="31"/>
              </w:numPr>
              <w:rPr>
                <w:rFonts w:asciiTheme="majorHAnsi" w:hAnsiTheme="majorHAnsi"/>
              </w:rPr>
            </w:pPr>
            <w:r>
              <w:rPr>
                <w:rFonts w:asciiTheme="majorHAnsi" w:hAnsiTheme="majorHAnsi"/>
              </w:rPr>
              <w:t>Assurée par tous, en tout temps et en tout lieu.</w:t>
            </w:r>
          </w:p>
          <w:p w14:paraId="0830A7F2" w14:textId="5F8C6396" w:rsidR="00D44987" w:rsidRPr="00E4300D" w:rsidRDefault="00E4257E" w:rsidP="00CC7B56">
            <w:pPr>
              <w:pStyle w:val="ATABulletLevel02BodySlide"/>
              <w:numPr>
                <w:ilvl w:val="0"/>
                <w:numId w:val="31"/>
              </w:numPr>
              <w:rPr>
                <w:rFonts w:asciiTheme="majorHAnsi" w:hAnsiTheme="majorHAnsi"/>
              </w:rPr>
            </w:pPr>
            <w:r>
              <w:rPr>
                <w:rFonts w:asciiTheme="majorHAnsi" w:hAnsiTheme="majorHAnsi"/>
              </w:rPr>
              <w:t>Contre-surveillance avant et après tous les rendez-vous.</w:t>
            </w:r>
          </w:p>
        </w:tc>
      </w:tr>
      <w:tr w:rsidR="00D44987" w:rsidRPr="00E4300D" w14:paraId="41B278AB" w14:textId="77777777" w:rsidTr="6AC101E5">
        <w:tc>
          <w:tcPr>
            <w:tcW w:w="5000" w:type="pct"/>
            <w:gridSpan w:val="4"/>
            <w:shd w:val="clear" w:color="auto" w:fill="EAEAEA"/>
            <w:vAlign w:val="center"/>
          </w:tcPr>
          <w:p w14:paraId="32B76BE2" w14:textId="122656F1" w:rsidR="00D44987" w:rsidRPr="00E4300D" w:rsidRDefault="00D44987" w:rsidP="003241F6">
            <w:pPr>
              <w:pStyle w:val="ATAGraphicDescription"/>
              <w:rPr>
                <w:rFonts w:asciiTheme="majorHAnsi" w:hAnsiTheme="majorHAnsi"/>
              </w:rPr>
            </w:pPr>
            <w:r>
              <w:rPr>
                <w:rFonts w:asciiTheme="majorHAnsi" w:hAnsiTheme="majorHAnsi"/>
              </w:rPr>
              <w:t xml:space="preserve">Description de l’image : Un homme qui observe quelque chose avec des jumelles. </w:t>
            </w:r>
          </w:p>
        </w:tc>
      </w:tr>
    </w:tbl>
    <w:p w14:paraId="4C4B1CF4" w14:textId="77777777" w:rsidR="00D44987" w:rsidRDefault="00D44987" w:rsidP="005272A9">
      <w:pPr>
        <w:pStyle w:val="ATABody"/>
        <w:rPr>
          <w:rFonts w:asciiTheme="majorHAnsi" w:hAnsiTheme="majorHAnsi" w:cs="Arial"/>
        </w:rPr>
      </w:pPr>
    </w:p>
    <w:p w14:paraId="20D2AB1F" w14:textId="781B6E93" w:rsidR="00B97557" w:rsidRPr="0036013B" w:rsidRDefault="00B97557" w:rsidP="00CC7B56">
      <w:pPr>
        <w:pStyle w:val="ATABulletLevel01BodySlide"/>
        <w:numPr>
          <w:ilvl w:val="0"/>
          <w:numId w:val="144"/>
        </w:numPr>
        <w:rPr>
          <w:rFonts w:asciiTheme="majorHAnsi" w:hAnsiTheme="majorHAnsi"/>
        </w:rPr>
      </w:pPr>
      <w:r>
        <w:rPr>
          <w:rFonts w:asciiTheme="majorHAnsi" w:hAnsiTheme="majorHAnsi"/>
        </w:rPr>
        <w:t>Expliquez que l’officier traitant et la source humaine partagent une relation particulière car ils partagent un secret. C’est pourquoi leur relation peut devenir intense et personnelle. Pour l’officier traitant, la source humaine représente une responsabilité particulière, tandis que pour la source, l’officier traitant est souvent à la fois un ami, un supérieur et un conseiller.</w:t>
      </w:r>
    </w:p>
    <w:p w14:paraId="7D3AA281" w14:textId="126B8086" w:rsidR="0059470A" w:rsidRPr="0036013B" w:rsidRDefault="000A0AC2" w:rsidP="00CC7B56">
      <w:pPr>
        <w:pStyle w:val="ATABulletLevel01BodySlide"/>
        <w:numPr>
          <w:ilvl w:val="0"/>
          <w:numId w:val="144"/>
        </w:numPr>
      </w:pPr>
      <w:r>
        <w:rPr>
          <w:rFonts w:asciiTheme="majorHAnsi" w:hAnsiTheme="majorHAnsi"/>
        </w:rPr>
        <w:t xml:space="preserve">Expliquez que l’officier traitant doit stimuler les motivations de la source par le biais de messages subtils rappelant à celle-ci pourquoi elle fait tout cela. </w:t>
      </w:r>
      <w:r>
        <w:t xml:space="preserve">L’officier traitant devrait traiter la source de manière </w:t>
      </w:r>
      <w:r w:rsidR="003E6DFB">
        <w:t>juste</w:t>
      </w:r>
      <w:r>
        <w:t xml:space="preserve"> et remplir toutes les promesses et les engagements qu’il a pris. Il devrait éviter de mentir à la source et de lui promettre des choses qu’il ne peut pas fournir. </w:t>
      </w:r>
    </w:p>
    <w:p w14:paraId="19100986" w14:textId="23EE7FF6" w:rsidR="0059470A" w:rsidRPr="0036013B" w:rsidRDefault="000A0AC2" w:rsidP="0053311B">
      <w:pPr>
        <w:pStyle w:val="ATABulletLevel01BodySlide"/>
      </w:pPr>
      <w:r>
        <w:t xml:space="preserve">Chaque facette de l’activité clandestine doit rester secrète, notamment l’identité des installations (maison secrète, poste d’écoute, centre informatique, etc.) et des personnels (policiers ou civils) opérationnels ainsi que la véritable nature des fonctions des personnels opérationnels et leur lien avec l'enquête et avec les objectifs, plans, activités, méthodes et moyens opérationnels. </w:t>
      </w:r>
    </w:p>
    <w:p w14:paraId="4E2D7DD9" w14:textId="77777777" w:rsidR="000420D0" w:rsidRDefault="000420D0" w:rsidP="000420D0">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420D0" w:rsidRPr="00E4300D" w14:paraId="410459C0" w14:textId="77777777" w:rsidTr="6AC101E5">
        <w:trPr>
          <w:trHeight w:val="432"/>
        </w:trPr>
        <w:tc>
          <w:tcPr>
            <w:tcW w:w="3968" w:type="pct"/>
            <w:shd w:val="clear" w:color="auto" w:fill="DDDDDD"/>
            <w:vAlign w:val="center"/>
          </w:tcPr>
          <w:p w14:paraId="4241CDE4" w14:textId="546DA3DC" w:rsidR="000420D0" w:rsidRPr="00E4300D" w:rsidRDefault="5DD2D011" w:rsidP="6AC101E5">
            <w:pPr>
              <w:pStyle w:val="ATASlideNoteHeading"/>
              <w:rPr>
                <w:rFonts w:asciiTheme="majorHAnsi" w:hAnsiTheme="majorHAnsi"/>
              </w:rPr>
            </w:pPr>
            <w:r>
              <w:t xml:space="preserve">Diapo </w:t>
            </w:r>
            <w:r w:rsidR="000420D0" w:rsidRPr="6AC101E5">
              <w:rPr>
                <w:rFonts w:asciiTheme="majorHAnsi" w:hAnsiTheme="majorHAnsi"/>
              </w:rPr>
              <w:fldChar w:fldCharType="begin"/>
            </w:r>
            <w:r w:rsidR="000420D0" w:rsidRPr="6AC101E5">
              <w:rPr>
                <w:rFonts w:asciiTheme="majorHAnsi" w:hAnsiTheme="majorHAnsi"/>
              </w:rPr>
              <w:instrText xml:space="preserve"> SEQ ataslide \s </w:instrText>
            </w:r>
            <w:r w:rsidR="000420D0" w:rsidRPr="6AC101E5">
              <w:rPr>
                <w:rFonts w:asciiTheme="majorHAnsi" w:hAnsiTheme="majorHAnsi"/>
              </w:rPr>
              <w:fldChar w:fldCharType="separate"/>
            </w:r>
            <w:r w:rsidR="008179B1">
              <w:rPr>
                <w:rFonts w:asciiTheme="majorHAnsi" w:hAnsiTheme="majorHAnsi"/>
                <w:noProof/>
              </w:rPr>
              <w:t>31</w:t>
            </w:r>
            <w:r w:rsidR="000420D0" w:rsidRPr="6AC101E5">
              <w:rPr>
                <w:rFonts w:asciiTheme="majorHAnsi" w:hAnsiTheme="majorHAnsi"/>
              </w:rPr>
              <w:fldChar w:fldCharType="end"/>
            </w:r>
            <w:r>
              <w:t>. Responsabilités</w:t>
            </w:r>
            <w:r>
              <w:rPr>
                <w:rFonts w:asciiTheme="majorHAnsi" w:hAnsiTheme="majorHAnsi"/>
              </w:rPr>
              <w:t xml:space="preserve"> </w:t>
            </w:r>
          </w:p>
        </w:tc>
        <w:tc>
          <w:tcPr>
            <w:tcW w:w="344" w:type="pct"/>
            <w:shd w:val="clear" w:color="auto" w:fill="DDDDDD"/>
            <w:vAlign w:val="center"/>
          </w:tcPr>
          <w:p w14:paraId="7184786B" w14:textId="77777777" w:rsidR="000420D0" w:rsidRPr="00E4300D" w:rsidRDefault="000420D0" w:rsidP="000420D0">
            <w:pPr>
              <w:rPr>
                <w:rFonts w:asciiTheme="majorHAnsi" w:hAnsiTheme="majorHAnsi"/>
              </w:rPr>
            </w:pPr>
          </w:p>
        </w:tc>
        <w:tc>
          <w:tcPr>
            <w:tcW w:w="345" w:type="pct"/>
            <w:shd w:val="clear" w:color="auto" w:fill="DDDDDD"/>
            <w:vAlign w:val="center"/>
          </w:tcPr>
          <w:p w14:paraId="020CA3DA" w14:textId="77777777" w:rsidR="000420D0" w:rsidRPr="00E4300D" w:rsidRDefault="000420D0" w:rsidP="000420D0">
            <w:pPr>
              <w:jc w:val="center"/>
              <w:rPr>
                <w:rFonts w:asciiTheme="majorHAnsi" w:hAnsiTheme="majorHAnsi"/>
              </w:rPr>
            </w:pPr>
          </w:p>
        </w:tc>
        <w:tc>
          <w:tcPr>
            <w:tcW w:w="344" w:type="pct"/>
            <w:shd w:val="clear" w:color="auto" w:fill="DDDDDD"/>
            <w:vAlign w:val="center"/>
          </w:tcPr>
          <w:p w14:paraId="39F682CA" w14:textId="77777777" w:rsidR="000420D0" w:rsidRPr="00E4300D" w:rsidRDefault="000420D0" w:rsidP="000420D0">
            <w:pPr>
              <w:jc w:val="center"/>
              <w:rPr>
                <w:rFonts w:asciiTheme="majorHAnsi" w:hAnsiTheme="majorHAnsi"/>
              </w:rPr>
            </w:pPr>
          </w:p>
        </w:tc>
      </w:tr>
      <w:tr w:rsidR="000420D0" w:rsidRPr="00E4300D" w14:paraId="6BA43FF6" w14:textId="77777777" w:rsidTr="6AC101E5">
        <w:tc>
          <w:tcPr>
            <w:tcW w:w="5000" w:type="pct"/>
            <w:gridSpan w:val="4"/>
            <w:shd w:val="clear" w:color="auto" w:fill="EAEAEA"/>
            <w:tcMar>
              <w:left w:w="72" w:type="dxa"/>
              <w:right w:w="72" w:type="dxa"/>
            </w:tcMar>
          </w:tcPr>
          <w:p w14:paraId="554ADA63" w14:textId="5D093410" w:rsidR="00E67769" w:rsidRPr="0053311B" w:rsidRDefault="3251664C" w:rsidP="5C3705AA">
            <w:pPr>
              <w:pStyle w:val="ATABulletLevel01BodySlide"/>
              <w:numPr>
                <w:ilvl w:val="0"/>
                <w:numId w:val="33"/>
              </w:numPr>
              <w:rPr>
                <w:rFonts w:asciiTheme="majorHAnsi" w:hAnsiTheme="majorHAnsi"/>
              </w:rPr>
            </w:pPr>
            <w:r>
              <w:rPr>
                <w:rFonts w:asciiTheme="majorHAnsi" w:hAnsiTheme="majorHAnsi"/>
              </w:rPr>
              <w:t>La sécurité – Donner des consignes de sécurité opérationnelle à la source lorsque nécessaire.</w:t>
            </w:r>
          </w:p>
          <w:p w14:paraId="33A8D9B6" w14:textId="4CD99371" w:rsidR="00E67769" w:rsidRPr="00E4300D" w:rsidRDefault="00E67769" w:rsidP="00CC7B56">
            <w:pPr>
              <w:pStyle w:val="ATABulletLevel01BodySlide"/>
              <w:numPr>
                <w:ilvl w:val="0"/>
                <w:numId w:val="33"/>
              </w:numPr>
              <w:rPr>
                <w:rFonts w:asciiTheme="majorHAnsi" w:hAnsiTheme="majorHAnsi" w:cs="Arial"/>
              </w:rPr>
            </w:pPr>
            <w:r>
              <w:rPr>
                <w:rFonts w:asciiTheme="majorHAnsi" w:hAnsiTheme="majorHAnsi"/>
              </w:rPr>
              <w:t>Le moral – Exploiter la psychologie des motivations.</w:t>
            </w:r>
          </w:p>
          <w:p w14:paraId="048E8C2D" w14:textId="0CF12DFD" w:rsidR="000420D0" w:rsidRPr="0053311B" w:rsidRDefault="00E67769" w:rsidP="00CC7B56">
            <w:pPr>
              <w:pStyle w:val="ATABulletLevel01BodySlide"/>
              <w:numPr>
                <w:ilvl w:val="0"/>
                <w:numId w:val="33"/>
              </w:numPr>
              <w:rPr>
                <w:rFonts w:asciiTheme="majorHAnsi" w:hAnsiTheme="majorHAnsi" w:cs="Arial"/>
              </w:rPr>
            </w:pPr>
            <w:r>
              <w:rPr>
                <w:rFonts w:asciiTheme="majorHAnsi" w:hAnsiTheme="majorHAnsi"/>
              </w:rPr>
              <w:t xml:space="preserve">La conscience – Nourrir et renforcer les mobiles de nature altruiste. </w:t>
            </w:r>
          </w:p>
        </w:tc>
      </w:tr>
      <w:tr w:rsidR="000420D0" w:rsidRPr="00E4300D" w14:paraId="25D4E8D9" w14:textId="77777777" w:rsidTr="6AC101E5">
        <w:tc>
          <w:tcPr>
            <w:tcW w:w="5000" w:type="pct"/>
            <w:gridSpan w:val="4"/>
            <w:shd w:val="clear" w:color="auto" w:fill="EAEAEA"/>
            <w:vAlign w:val="center"/>
          </w:tcPr>
          <w:p w14:paraId="1736A141" w14:textId="456286A8" w:rsidR="000420D0" w:rsidRPr="00E4300D" w:rsidRDefault="7920906C" w:rsidP="705BDBEC">
            <w:pPr>
              <w:pStyle w:val="ATAGraphicDescription"/>
              <w:rPr>
                <w:rFonts w:asciiTheme="majorHAnsi" w:hAnsiTheme="majorHAnsi"/>
              </w:rPr>
            </w:pPr>
            <w:r>
              <w:rPr>
                <w:rFonts w:asciiTheme="majorHAnsi" w:hAnsiTheme="majorHAnsi"/>
              </w:rPr>
              <w:t>Description de l’image : Pas d’image.</w:t>
            </w:r>
          </w:p>
        </w:tc>
      </w:tr>
    </w:tbl>
    <w:p w14:paraId="73F58314" w14:textId="77777777" w:rsidR="000420D0" w:rsidRDefault="000420D0" w:rsidP="5C3705AA">
      <w:pPr>
        <w:pStyle w:val="ATABody"/>
        <w:rPr>
          <w:rFonts w:asciiTheme="majorHAnsi" w:hAnsiTheme="majorHAnsi" w:cs="Arial"/>
        </w:rPr>
      </w:pPr>
    </w:p>
    <w:p w14:paraId="71D358BD" w14:textId="4F6DFDFB" w:rsidR="001F7BE1" w:rsidRDefault="001F7BE1" w:rsidP="00CC7B56">
      <w:pPr>
        <w:pStyle w:val="ATABodyFacSlideBulletLevel01"/>
        <w:numPr>
          <w:ilvl w:val="0"/>
          <w:numId w:val="34"/>
        </w:numPr>
        <w:tabs>
          <w:tab w:val="left" w:pos="360"/>
          <w:tab w:val="left" w:pos="810"/>
        </w:tabs>
      </w:pPr>
      <w:r>
        <w:rPr>
          <w:rFonts w:asciiTheme="majorHAnsi" w:hAnsiTheme="majorHAnsi"/>
        </w:rPr>
        <w:t xml:space="preserve">Expliquez qu’un officier traitant a des responsabilités spécifiques à l'égard d'une source humaine, dont celles de préserver sa sécurité et son moral et d’apaiser sa conscience. </w:t>
      </w:r>
      <w:r>
        <w:t xml:space="preserve">L’officier traitant doit s'acquitter de ces responsabilités lors de chaque réunion et communication et les documenter dans le rapport de contact. </w:t>
      </w:r>
    </w:p>
    <w:p w14:paraId="5D9BE525" w14:textId="77777777" w:rsidR="00CA5A79" w:rsidRDefault="00CA5A79" w:rsidP="00CA5A79">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A5A79" w:rsidRPr="00E4300D" w14:paraId="5FF630CE" w14:textId="77777777" w:rsidTr="6AC101E5">
        <w:trPr>
          <w:trHeight w:val="432"/>
        </w:trPr>
        <w:tc>
          <w:tcPr>
            <w:tcW w:w="3968" w:type="pct"/>
            <w:shd w:val="clear" w:color="auto" w:fill="DDDDDD"/>
            <w:vAlign w:val="center"/>
          </w:tcPr>
          <w:p w14:paraId="40B29EAC" w14:textId="21D0808A" w:rsidR="00CA5A79" w:rsidRPr="00E4300D" w:rsidRDefault="6DD7495E" w:rsidP="6AC101E5">
            <w:pPr>
              <w:pStyle w:val="ATASlideNoteHeading"/>
              <w:rPr>
                <w:rFonts w:asciiTheme="majorHAnsi" w:hAnsiTheme="majorHAnsi"/>
              </w:rPr>
            </w:pPr>
            <w:r>
              <w:rPr>
                <w:rFonts w:asciiTheme="majorHAnsi" w:hAnsiTheme="majorHAnsi"/>
              </w:rPr>
              <w:t xml:space="preserve">Diapo </w:t>
            </w:r>
            <w:r w:rsidR="00CA5A79" w:rsidRPr="6AC101E5">
              <w:rPr>
                <w:rFonts w:asciiTheme="majorHAnsi" w:hAnsiTheme="majorHAnsi"/>
              </w:rPr>
              <w:fldChar w:fldCharType="begin"/>
            </w:r>
            <w:r w:rsidR="00CA5A79" w:rsidRPr="6AC101E5">
              <w:rPr>
                <w:rFonts w:asciiTheme="majorHAnsi" w:hAnsiTheme="majorHAnsi"/>
              </w:rPr>
              <w:instrText xml:space="preserve"> SEQ ataslide \s </w:instrText>
            </w:r>
            <w:r w:rsidR="00CA5A79" w:rsidRPr="6AC101E5">
              <w:rPr>
                <w:rFonts w:asciiTheme="majorHAnsi" w:hAnsiTheme="majorHAnsi"/>
              </w:rPr>
              <w:fldChar w:fldCharType="separate"/>
            </w:r>
            <w:r w:rsidR="008179B1">
              <w:rPr>
                <w:rFonts w:asciiTheme="majorHAnsi" w:hAnsiTheme="majorHAnsi"/>
                <w:noProof/>
              </w:rPr>
              <w:t>32</w:t>
            </w:r>
            <w:r w:rsidR="00CA5A79" w:rsidRPr="6AC101E5">
              <w:rPr>
                <w:rFonts w:asciiTheme="majorHAnsi" w:hAnsiTheme="majorHAnsi"/>
              </w:rPr>
              <w:fldChar w:fldCharType="end"/>
            </w:r>
            <w:r>
              <w:rPr>
                <w:rFonts w:asciiTheme="majorHAnsi" w:hAnsiTheme="majorHAnsi"/>
              </w:rPr>
              <w:t xml:space="preserve">. La nécessité d’endoctriner </w:t>
            </w:r>
          </w:p>
        </w:tc>
        <w:tc>
          <w:tcPr>
            <w:tcW w:w="344" w:type="pct"/>
            <w:shd w:val="clear" w:color="auto" w:fill="DDDDDD"/>
            <w:vAlign w:val="center"/>
          </w:tcPr>
          <w:p w14:paraId="1F7E0B59" w14:textId="77777777" w:rsidR="00CA5A79" w:rsidRPr="00E4300D" w:rsidRDefault="00CA5A79" w:rsidP="00CA5A79">
            <w:pPr>
              <w:rPr>
                <w:rFonts w:asciiTheme="majorHAnsi" w:hAnsiTheme="majorHAnsi"/>
              </w:rPr>
            </w:pPr>
          </w:p>
        </w:tc>
        <w:tc>
          <w:tcPr>
            <w:tcW w:w="345" w:type="pct"/>
            <w:shd w:val="clear" w:color="auto" w:fill="DDDDDD"/>
            <w:vAlign w:val="center"/>
          </w:tcPr>
          <w:p w14:paraId="41860729" w14:textId="77777777" w:rsidR="00CA5A79" w:rsidRPr="00E4300D" w:rsidRDefault="00CA5A79" w:rsidP="00CA5A79">
            <w:pPr>
              <w:jc w:val="center"/>
              <w:rPr>
                <w:rFonts w:asciiTheme="majorHAnsi" w:hAnsiTheme="majorHAnsi"/>
              </w:rPr>
            </w:pPr>
          </w:p>
        </w:tc>
        <w:tc>
          <w:tcPr>
            <w:tcW w:w="344" w:type="pct"/>
            <w:shd w:val="clear" w:color="auto" w:fill="DDDDDD"/>
            <w:vAlign w:val="center"/>
          </w:tcPr>
          <w:p w14:paraId="4DCD81B7" w14:textId="77777777" w:rsidR="00CA5A79" w:rsidRPr="00E4300D" w:rsidRDefault="00CA5A79" w:rsidP="00CA5A79">
            <w:pPr>
              <w:jc w:val="center"/>
              <w:rPr>
                <w:rFonts w:asciiTheme="majorHAnsi" w:hAnsiTheme="majorHAnsi"/>
              </w:rPr>
            </w:pPr>
          </w:p>
        </w:tc>
      </w:tr>
      <w:tr w:rsidR="00CA5A79" w:rsidRPr="00E4300D" w14:paraId="6CD4A810" w14:textId="77777777" w:rsidTr="6AC101E5">
        <w:tc>
          <w:tcPr>
            <w:tcW w:w="5000" w:type="pct"/>
            <w:gridSpan w:val="4"/>
            <w:shd w:val="clear" w:color="auto" w:fill="EAEAEA"/>
            <w:tcMar>
              <w:left w:w="72" w:type="dxa"/>
              <w:right w:w="72" w:type="dxa"/>
            </w:tcMar>
          </w:tcPr>
          <w:p w14:paraId="02BB3B30" w14:textId="77777777" w:rsidR="00CA5A79" w:rsidRPr="00225B39" w:rsidRDefault="00CA5A79" w:rsidP="00CC7B56">
            <w:pPr>
              <w:pStyle w:val="ATABulletLevel01BodySlide"/>
              <w:numPr>
                <w:ilvl w:val="0"/>
                <w:numId w:val="33"/>
              </w:numPr>
              <w:rPr>
                <w:rFonts w:asciiTheme="majorHAnsi" w:hAnsiTheme="majorHAnsi"/>
              </w:rPr>
            </w:pPr>
            <w:r>
              <w:rPr>
                <w:rFonts w:asciiTheme="majorHAnsi" w:hAnsiTheme="majorHAnsi"/>
              </w:rPr>
              <w:t>Le rapport entre les tâches à court terme et les objectifs à long terme.</w:t>
            </w:r>
          </w:p>
          <w:p w14:paraId="63DA4693" w14:textId="77777777" w:rsidR="00CA5A79" w:rsidRPr="00C7231C" w:rsidRDefault="00CA5A79" w:rsidP="00CC7B56">
            <w:pPr>
              <w:pStyle w:val="ATABulletLevel01BodySlide"/>
              <w:numPr>
                <w:ilvl w:val="0"/>
                <w:numId w:val="33"/>
              </w:numPr>
              <w:rPr>
                <w:rFonts w:asciiTheme="majorHAnsi" w:hAnsiTheme="majorHAnsi"/>
              </w:rPr>
            </w:pPr>
            <w:r>
              <w:rPr>
                <w:rFonts w:asciiTheme="majorHAnsi" w:hAnsiTheme="majorHAnsi"/>
              </w:rPr>
              <w:t xml:space="preserve">Les aspects moraux et juridiques. </w:t>
            </w:r>
          </w:p>
          <w:p w14:paraId="47D260B4" w14:textId="77777777" w:rsidR="00CA5A79" w:rsidRPr="00C7231C" w:rsidRDefault="00CA5A79" w:rsidP="00CC7B56">
            <w:pPr>
              <w:pStyle w:val="ATABulletLevel01BodySlide"/>
              <w:numPr>
                <w:ilvl w:val="0"/>
                <w:numId w:val="33"/>
              </w:numPr>
              <w:rPr>
                <w:rFonts w:asciiTheme="majorHAnsi" w:hAnsiTheme="majorHAnsi" w:cs="Arial"/>
              </w:rPr>
            </w:pPr>
            <w:r>
              <w:rPr>
                <w:rFonts w:asciiTheme="majorHAnsi" w:hAnsiTheme="majorHAnsi"/>
              </w:rPr>
              <w:t xml:space="preserve">Les techniques spécialisées. </w:t>
            </w:r>
          </w:p>
        </w:tc>
      </w:tr>
      <w:tr w:rsidR="00CA5A79" w:rsidRPr="00E4300D" w14:paraId="02313391" w14:textId="77777777" w:rsidTr="6AC101E5">
        <w:tc>
          <w:tcPr>
            <w:tcW w:w="5000" w:type="pct"/>
            <w:gridSpan w:val="4"/>
            <w:shd w:val="clear" w:color="auto" w:fill="EAEAEA"/>
            <w:vAlign w:val="center"/>
          </w:tcPr>
          <w:p w14:paraId="35406360" w14:textId="5E79A1DB" w:rsidR="00CA5A79" w:rsidRPr="00E4300D" w:rsidRDefault="00CA5A79" w:rsidP="00C43199">
            <w:pPr>
              <w:pStyle w:val="ATAGraphicDescription"/>
              <w:rPr>
                <w:rFonts w:asciiTheme="majorHAnsi" w:hAnsiTheme="majorHAnsi"/>
              </w:rPr>
            </w:pPr>
            <w:r>
              <w:rPr>
                <w:rFonts w:asciiTheme="majorHAnsi" w:hAnsiTheme="majorHAnsi"/>
              </w:rPr>
              <w:lastRenderedPageBreak/>
              <w:t xml:space="preserve">Description de l’image : Des agents des forces de l’ordre dans une salle de briefing. </w:t>
            </w:r>
          </w:p>
        </w:tc>
      </w:tr>
    </w:tbl>
    <w:p w14:paraId="34940569" w14:textId="77777777" w:rsidR="00CA5A79" w:rsidRDefault="00CA5A79" w:rsidP="00CA5A79">
      <w:pPr>
        <w:pStyle w:val="ATABulletLevel01BodySlide"/>
        <w:numPr>
          <w:ilvl w:val="0"/>
          <w:numId w:val="0"/>
        </w:numPr>
        <w:rPr>
          <w:rFonts w:asciiTheme="majorHAnsi" w:hAnsiTheme="majorHAnsi"/>
        </w:rPr>
      </w:pPr>
    </w:p>
    <w:p w14:paraId="2DA06EC8" w14:textId="02095E76" w:rsidR="00CA5A79" w:rsidRDefault="00CA5A79" w:rsidP="006C760E">
      <w:pPr>
        <w:pStyle w:val="ATABodyFacSlideBulletLevel01"/>
        <w:numPr>
          <w:ilvl w:val="0"/>
          <w:numId w:val="17"/>
        </w:numPr>
        <w:tabs>
          <w:tab w:val="left" w:pos="450"/>
        </w:tabs>
        <w:rPr>
          <w:rFonts w:asciiTheme="majorHAnsi" w:hAnsiTheme="majorHAnsi" w:cs="Arial"/>
        </w:rPr>
      </w:pPr>
      <w:r>
        <w:rPr>
          <w:rFonts w:asciiTheme="majorHAnsi" w:hAnsiTheme="majorHAnsi"/>
        </w:rPr>
        <w:t>Expliquez que la plupart des sources humaines confidentielles nécessitent un certain degré d'endoctrinement concernant la mission, la philosophie et les processus. Pour</w:t>
      </w:r>
      <w:r w:rsidR="003E6DFB">
        <w:rPr>
          <w:rFonts w:asciiTheme="majorHAnsi" w:hAnsiTheme="majorHAnsi"/>
        </w:rPr>
        <w:t xml:space="preserve"> un maximum</w:t>
      </w:r>
      <w:r>
        <w:rPr>
          <w:rFonts w:asciiTheme="majorHAnsi" w:hAnsiTheme="majorHAnsi"/>
        </w:rPr>
        <w:t xml:space="preserve"> d'efficacité et de sureté, l’officier traitant devrait expliquer à la source humaine l’importance de la tâche qui lui a été attribuée. </w:t>
      </w:r>
    </w:p>
    <w:p w14:paraId="7EC6ACC5" w14:textId="26E4487F" w:rsidR="00CA5A79" w:rsidRDefault="00CA5A79" w:rsidP="00CC7B56">
      <w:pPr>
        <w:pStyle w:val="ATABodyFacSlideBulletLevel01"/>
        <w:numPr>
          <w:ilvl w:val="0"/>
          <w:numId w:val="121"/>
        </w:numPr>
        <w:tabs>
          <w:tab w:val="left" w:pos="450"/>
        </w:tabs>
        <w:rPr>
          <w:rFonts w:asciiTheme="majorHAnsi" w:hAnsiTheme="majorHAnsi" w:cs="Arial"/>
        </w:rPr>
      </w:pPr>
      <w:r>
        <w:rPr>
          <w:rFonts w:asciiTheme="majorHAnsi" w:hAnsiTheme="majorHAnsi"/>
          <w:b/>
        </w:rPr>
        <w:t>Le rapport entre les tâches à court terme et les objectifs à long terme.</w:t>
      </w:r>
      <w:r>
        <w:rPr>
          <w:rFonts w:asciiTheme="majorHAnsi" w:hAnsiTheme="majorHAnsi"/>
        </w:rPr>
        <w:t xml:space="preserve"> Si la source humaine fournit des informations car elle est contre la violence terroriste, l’officier traitant devrait alors lui expliquer de quelle manière la tâche attribuée contribue à lutter contre ce</w:t>
      </w:r>
      <w:r w:rsidR="00AC2ECA">
        <w:rPr>
          <w:rFonts w:asciiTheme="majorHAnsi" w:hAnsiTheme="majorHAnsi"/>
        </w:rPr>
        <w:t xml:space="preserve"> type d</w:t>
      </w:r>
      <w:r>
        <w:rPr>
          <w:rFonts w:asciiTheme="majorHAnsi" w:hAnsiTheme="majorHAnsi"/>
        </w:rPr>
        <w:t xml:space="preserve">e violence. </w:t>
      </w:r>
    </w:p>
    <w:p w14:paraId="26DEF1A9" w14:textId="1FA1C7C9" w:rsidR="00CA5A79" w:rsidRDefault="00CA5A79" w:rsidP="00CC7B56">
      <w:pPr>
        <w:pStyle w:val="ATABodyFacSlideBulletLevel01"/>
        <w:numPr>
          <w:ilvl w:val="0"/>
          <w:numId w:val="122"/>
        </w:numPr>
        <w:tabs>
          <w:tab w:val="left" w:pos="450"/>
        </w:tabs>
        <w:rPr>
          <w:rFonts w:asciiTheme="majorHAnsi" w:hAnsiTheme="majorHAnsi" w:cs="Arial"/>
        </w:rPr>
      </w:pPr>
      <w:r>
        <w:rPr>
          <w:rFonts w:asciiTheme="majorHAnsi" w:hAnsiTheme="majorHAnsi"/>
          <w:b/>
        </w:rPr>
        <w:t>Les aspects moraux et juridiques.</w:t>
      </w:r>
      <w:r>
        <w:rPr>
          <w:rFonts w:asciiTheme="majorHAnsi" w:hAnsiTheme="majorHAnsi"/>
        </w:rPr>
        <w:t xml:space="preserve"> Certaines sources humaines ont besoin de clarification concernant les aspects moraux et juridiques de leur collaboration. Les officiers traitants doivent anticiper les questions </w:t>
      </w:r>
      <w:r w:rsidR="00AC2ECA">
        <w:rPr>
          <w:rFonts w:asciiTheme="majorHAnsi" w:hAnsiTheme="majorHAnsi"/>
        </w:rPr>
        <w:t xml:space="preserve">des sources </w:t>
      </w:r>
      <w:r>
        <w:rPr>
          <w:rFonts w:asciiTheme="majorHAnsi" w:hAnsiTheme="majorHAnsi"/>
        </w:rPr>
        <w:t xml:space="preserve">et </w:t>
      </w:r>
      <w:r w:rsidR="00AC2ECA">
        <w:rPr>
          <w:rFonts w:asciiTheme="majorHAnsi" w:hAnsiTheme="majorHAnsi"/>
        </w:rPr>
        <w:t xml:space="preserve">leur </w:t>
      </w:r>
      <w:r>
        <w:rPr>
          <w:rFonts w:asciiTheme="majorHAnsi" w:hAnsiTheme="majorHAnsi"/>
        </w:rPr>
        <w:t>explique</w:t>
      </w:r>
      <w:r w:rsidR="00AC2ECA">
        <w:rPr>
          <w:rFonts w:asciiTheme="majorHAnsi" w:hAnsiTheme="majorHAnsi"/>
        </w:rPr>
        <w:t>r</w:t>
      </w:r>
      <w:r>
        <w:rPr>
          <w:rFonts w:asciiTheme="majorHAnsi" w:hAnsiTheme="majorHAnsi"/>
        </w:rPr>
        <w:t xml:space="preserve">, dans des termes qu'elles peuvent comprendre, l’importance de leur coopération. Si un officier traitant soupçonne la source </w:t>
      </w:r>
      <w:r w:rsidR="00AC2ECA">
        <w:rPr>
          <w:rFonts w:asciiTheme="majorHAnsi" w:hAnsiTheme="majorHAnsi"/>
        </w:rPr>
        <w:t>d’être</w:t>
      </w:r>
      <w:r>
        <w:rPr>
          <w:rFonts w:asciiTheme="majorHAnsi" w:hAnsiTheme="majorHAnsi"/>
        </w:rPr>
        <w:t xml:space="preserve"> perturbée par sa collaboration, il devrait s'enquérir de ce qu'elle ressent et identifier la nature spécifique du problème aussi rapidement que possible. Par exemple : La source s'inquiète peut-être de ce qu’il lui arriverait, à elle ou à sa famille, si le groupe cible apprenait le rôle clandestin qu’elle joue. La plupart des sources auront résolu cette question par eux-mêmes, mais si le problème se posait, il pourrait être grave ; l’officier traitant doit être prêt à y faire face. </w:t>
      </w:r>
    </w:p>
    <w:p w14:paraId="51E9B00B" w14:textId="4C712C07" w:rsidR="00CA5A79" w:rsidRDefault="00CA5A79" w:rsidP="00CC7B56">
      <w:pPr>
        <w:pStyle w:val="ATABodyFacSlideBulletLevel01"/>
        <w:numPr>
          <w:ilvl w:val="0"/>
          <w:numId w:val="123"/>
        </w:numPr>
        <w:tabs>
          <w:tab w:val="left" w:pos="450"/>
        </w:tabs>
        <w:rPr>
          <w:rFonts w:asciiTheme="majorHAnsi" w:hAnsiTheme="majorHAnsi" w:cs="Arial"/>
        </w:rPr>
      </w:pPr>
      <w:r>
        <w:rPr>
          <w:rFonts w:asciiTheme="majorHAnsi" w:hAnsiTheme="majorHAnsi"/>
          <w:b/>
          <w:bCs/>
        </w:rPr>
        <w:t>Les techniques spécialisées.</w:t>
      </w:r>
      <w:r>
        <w:rPr>
          <w:rFonts w:asciiTheme="majorHAnsi" w:hAnsiTheme="majorHAnsi"/>
        </w:rPr>
        <w:t xml:space="preserve"> Au final, l’officier traitant devra enseigner à la source des techniques spécialisées. En raison de la nature secrète de son rôle, même un comportement normal de la part de la source peut se révéler dangereux pour elle-même, ses collègues, l’officier traitant et la mission. C'est pourquoi les techniques spécialisées employées par les enquêteurs et les sources humaines contribuent à garantir la sécurité et le succès de la mission.</w:t>
      </w:r>
    </w:p>
    <w:p w14:paraId="466108AA" w14:textId="35C45A1D" w:rsidR="00232A61" w:rsidRPr="00232E58" w:rsidRDefault="00232A61" w:rsidP="00232A61">
      <w:pPr>
        <w:tabs>
          <w:tab w:val="left" w:pos="360"/>
          <w:tab w:val="left" w:pos="2340"/>
        </w:tabs>
        <w:ind w:left="0"/>
        <w:contextualSpacing/>
        <w:rPr>
          <w:rFonts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232A61" w:rsidRPr="00E4300D" w14:paraId="5729D660" w14:textId="77777777" w:rsidTr="6AC101E5">
        <w:trPr>
          <w:trHeight w:val="432"/>
        </w:trPr>
        <w:tc>
          <w:tcPr>
            <w:tcW w:w="3967" w:type="pct"/>
            <w:shd w:val="clear" w:color="auto" w:fill="DDDDDD"/>
            <w:vAlign w:val="center"/>
          </w:tcPr>
          <w:p w14:paraId="13963202" w14:textId="66324B97" w:rsidR="00232A61" w:rsidRPr="00E4300D" w:rsidRDefault="29DDB8C8" w:rsidP="6AC101E5">
            <w:pPr>
              <w:pStyle w:val="ATASlideNoteHeading"/>
              <w:rPr>
                <w:rFonts w:asciiTheme="majorHAnsi" w:hAnsiTheme="majorHAnsi"/>
              </w:rPr>
            </w:pPr>
            <w:r>
              <w:rPr>
                <w:rFonts w:asciiTheme="majorHAnsi" w:hAnsiTheme="majorHAnsi"/>
              </w:rPr>
              <w:t xml:space="preserve">Diapo </w:t>
            </w:r>
            <w:r w:rsidR="00232A61" w:rsidRPr="6AC101E5">
              <w:rPr>
                <w:rFonts w:asciiTheme="majorHAnsi" w:hAnsiTheme="majorHAnsi"/>
              </w:rPr>
              <w:fldChar w:fldCharType="begin"/>
            </w:r>
            <w:r w:rsidR="00232A61" w:rsidRPr="6AC101E5">
              <w:rPr>
                <w:rFonts w:asciiTheme="majorHAnsi" w:hAnsiTheme="majorHAnsi"/>
              </w:rPr>
              <w:instrText xml:space="preserve"> SEQ ataslide \s </w:instrText>
            </w:r>
            <w:r w:rsidR="00232A61" w:rsidRPr="6AC101E5">
              <w:rPr>
                <w:rFonts w:asciiTheme="majorHAnsi" w:hAnsiTheme="majorHAnsi"/>
              </w:rPr>
              <w:fldChar w:fldCharType="separate"/>
            </w:r>
            <w:r w:rsidR="008179B1">
              <w:rPr>
                <w:rFonts w:asciiTheme="majorHAnsi" w:hAnsiTheme="majorHAnsi"/>
                <w:noProof/>
              </w:rPr>
              <w:t>33</w:t>
            </w:r>
            <w:r w:rsidR="00232A61" w:rsidRPr="6AC101E5">
              <w:rPr>
                <w:rFonts w:asciiTheme="majorHAnsi" w:hAnsiTheme="majorHAnsi"/>
              </w:rPr>
              <w:fldChar w:fldCharType="end"/>
            </w:r>
            <w:r>
              <w:rPr>
                <w:rFonts w:asciiTheme="majorHAnsi" w:hAnsiTheme="majorHAnsi"/>
              </w:rPr>
              <w:t>. Restitution de l'enseignement reçu</w:t>
            </w:r>
          </w:p>
        </w:tc>
        <w:tc>
          <w:tcPr>
            <w:tcW w:w="344" w:type="pct"/>
            <w:shd w:val="clear" w:color="auto" w:fill="DDDDDD"/>
            <w:vAlign w:val="center"/>
          </w:tcPr>
          <w:p w14:paraId="04093ED0" w14:textId="77777777" w:rsidR="00232A61" w:rsidRPr="00E4300D" w:rsidRDefault="00232A61" w:rsidP="00232A61">
            <w:pPr>
              <w:rPr>
                <w:rFonts w:asciiTheme="majorHAnsi" w:hAnsiTheme="majorHAnsi"/>
              </w:rPr>
            </w:pPr>
          </w:p>
        </w:tc>
        <w:tc>
          <w:tcPr>
            <w:tcW w:w="345" w:type="pct"/>
            <w:shd w:val="clear" w:color="auto" w:fill="DDDDDD"/>
            <w:vAlign w:val="center"/>
          </w:tcPr>
          <w:p w14:paraId="71BB5AFF" w14:textId="77777777" w:rsidR="00232A61" w:rsidRPr="00E4300D" w:rsidRDefault="00232A61" w:rsidP="00232A61">
            <w:pPr>
              <w:jc w:val="center"/>
              <w:rPr>
                <w:rFonts w:asciiTheme="majorHAnsi" w:hAnsiTheme="majorHAnsi"/>
              </w:rPr>
            </w:pPr>
          </w:p>
        </w:tc>
        <w:tc>
          <w:tcPr>
            <w:tcW w:w="344" w:type="pct"/>
            <w:shd w:val="clear" w:color="auto" w:fill="DDDDDD"/>
            <w:vAlign w:val="center"/>
          </w:tcPr>
          <w:p w14:paraId="3B9ED3A3" w14:textId="48C1DFE1" w:rsidR="00232A61" w:rsidRPr="00E4300D" w:rsidRDefault="000237A6" w:rsidP="00232A61">
            <w:pPr>
              <w:jc w:val="center"/>
              <w:rPr>
                <w:rFonts w:asciiTheme="majorHAnsi" w:hAnsiTheme="majorHAnsi"/>
              </w:rPr>
            </w:pPr>
            <w:r>
              <w:rPr>
                <w:noProof/>
              </w:rPr>
              <w:drawing>
                <wp:anchor distT="0" distB="0" distL="114300" distR="114300" simplePos="0" relativeHeight="251658242" behindDoc="0" locked="0" layoutInCell="1" allowOverlap="1" wp14:anchorId="517EBD64" wp14:editId="06CAEAD0">
                  <wp:simplePos x="0" y="0"/>
                  <wp:positionH relativeFrom="column">
                    <wp:posOffset>132715</wp:posOffset>
                  </wp:positionH>
                  <wp:positionV relativeFrom="paragraph">
                    <wp:posOffset>-53340</wp:posOffset>
                  </wp:positionV>
                  <wp:extent cx="274320" cy="274320"/>
                  <wp:effectExtent l="0" t="0" r="508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p>
        </w:tc>
      </w:tr>
      <w:tr w:rsidR="00232A61" w:rsidRPr="00E4300D" w14:paraId="12905179" w14:textId="77777777" w:rsidTr="6AC101E5">
        <w:tc>
          <w:tcPr>
            <w:tcW w:w="5000" w:type="pct"/>
            <w:gridSpan w:val="4"/>
            <w:shd w:val="clear" w:color="auto" w:fill="EAEAEA"/>
            <w:tcMar>
              <w:left w:w="72" w:type="dxa"/>
              <w:right w:w="72" w:type="dxa"/>
            </w:tcMar>
          </w:tcPr>
          <w:p w14:paraId="30644E4D" w14:textId="7A1DFF69" w:rsidR="00002C67" w:rsidRPr="00E7314D" w:rsidRDefault="225F3B3D" w:rsidP="5C3705AA">
            <w:pPr>
              <w:pStyle w:val="ATABodyFacSlideBulletLevel01"/>
              <w:numPr>
                <w:ilvl w:val="0"/>
                <w:numId w:val="115"/>
              </w:numPr>
              <w:tabs>
                <w:tab w:val="left" w:pos="402"/>
              </w:tabs>
              <w:rPr>
                <w:rFonts w:asciiTheme="majorHAnsi" w:hAnsiTheme="majorHAnsi" w:cs="Arial"/>
              </w:rPr>
            </w:pPr>
            <w:r>
              <w:rPr>
                <w:rFonts w:asciiTheme="majorHAnsi" w:hAnsiTheme="majorHAnsi"/>
              </w:rPr>
              <w:t>Décrire les principes de gestion qu’un officier traitant devrait suivre.</w:t>
            </w:r>
          </w:p>
          <w:p w14:paraId="1750D1E1" w14:textId="131CA386" w:rsidR="00232A61" w:rsidRPr="00E4300D" w:rsidRDefault="00002C67" w:rsidP="00CC7B56">
            <w:pPr>
              <w:pStyle w:val="ATABulletLevel01BodySlide"/>
              <w:numPr>
                <w:ilvl w:val="0"/>
                <w:numId w:val="115"/>
              </w:numPr>
              <w:rPr>
                <w:rFonts w:asciiTheme="majorHAnsi" w:hAnsiTheme="majorHAnsi"/>
              </w:rPr>
            </w:pPr>
            <w:r>
              <w:rPr>
                <w:rFonts w:asciiTheme="majorHAnsi" w:hAnsiTheme="majorHAnsi"/>
              </w:rPr>
              <w:t>Citer les responsabilités de l’officier traitant envers sa source.</w:t>
            </w:r>
          </w:p>
        </w:tc>
      </w:tr>
      <w:tr w:rsidR="00232A61" w:rsidRPr="00E4300D" w14:paraId="199230E7" w14:textId="77777777" w:rsidTr="6AC101E5">
        <w:tc>
          <w:tcPr>
            <w:tcW w:w="5000" w:type="pct"/>
            <w:gridSpan w:val="4"/>
            <w:shd w:val="clear" w:color="auto" w:fill="EAEAEA"/>
            <w:vAlign w:val="center"/>
          </w:tcPr>
          <w:p w14:paraId="4592534B" w14:textId="5F532FCE" w:rsidR="00232A61" w:rsidRPr="00E4300D" w:rsidRDefault="00232A61" w:rsidP="705BDBEC">
            <w:pPr>
              <w:pStyle w:val="ATAGraphicDescription"/>
              <w:rPr>
                <w:rFonts w:asciiTheme="majorHAnsi" w:hAnsiTheme="majorHAnsi"/>
              </w:rPr>
            </w:pPr>
            <w:r>
              <w:rPr>
                <w:rFonts w:asciiTheme="majorHAnsi" w:hAnsiTheme="majorHAnsi"/>
              </w:rPr>
              <w:t xml:space="preserve">Description de l’image : Pas d’image. </w:t>
            </w:r>
          </w:p>
        </w:tc>
      </w:tr>
    </w:tbl>
    <w:p w14:paraId="186ABA6E" w14:textId="77777777" w:rsidR="00232A61" w:rsidRDefault="00232A61" w:rsidP="00232A61">
      <w:pPr>
        <w:pStyle w:val="ATABulletLevel01BodySlide"/>
        <w:numPr>
          <w:ilvl w:val="0"/>
          <w:numId w:val="0"/>
        </w:numPr>
        <w:ind w:left="360" w:hanging="288"/>
        <w:rPr>
          <w:rFonts w:asciiTheme="majorHAnsi" w:hAnsiTheme="majorHAnsi" w:cs="Arial"/>
        </w:rPr>
      </w:pPr>
    </w:p>
    <w:p w14:paraId="1EAAE541" w14:textId="4AE5783F" w:rsidR="5C3705AA" w:rsidRDefault="225F3B3D" w:rsidP="1B9E4791">
      <w:pPr>
        <w:pStyle w:val="ATABulletLevel02BodySlide"/>
        <w:numPr>
          <w:ilvl w:val="0"/>
          <w:numId w:val="64"/>
        </w:numPr>
        <w:rPr>
          <w:rFonts w:asciiTheme="majorHAnsi" w:hAnsiTheme="majorHAnsi"/>
        </w:rPr>
      </w:pPr>
      <w:r>
        <w:rPr>
          <w:rFonts w:asciiTheme="majorHAnsi" w:hAnsiTheme="majorHAnsi"/>
        </w:rPr>
        <w:t>Demandez deux volontaires parmi les participants, un pour chaque question figurant sur la diapositive.</w:t>
      </w:r>
    </w:p>
    <w:p w14:paraId="70E1250C" w14:textId="7B045724" w:rsidR="00002C67" w:rsidRPr="00472C59" w:rsidRDefault="00002C67" w:rsidP="00CC7B56">
      <w:pPr>
        <w:pStyle w:val="ATABulletLevel02BodySlide"/>
        <w:numPr>
          <w:ilvl w:val="0"/>
          <w:numId w:val="64"/>
        </w:numPr>
        <w:rPr>
          <w:rFonts w:asciiTheme="majorHAnsi" w:hAnsiTheme="majorHAnsi"/>
        </w:rPr>
      </w:pPr>
      <w:r>
        <w:rPr>
          <w:rFonts w:asciiTheme="majorHAnsi" w:hAnsiTheme="majorHAnsi"/>
        </w:rPr>
        <w:t>Demandez au premier participant de</w:t>
      </w:r>
      <w:r w:rsidR="00442BFF">
        <w:rPr>
          <w:rFonts w:asciiTheme="majorHAnsi" w:hAnsiTheme="majorHAnsi"/>
        </w:rPr>
        <w:t xml:space="preserve"> </w:t>
      </w:r>
      <w:r w:rsidR="00442BFF">
        <w:rPr>
          <w:rFonts w:asciiTheme="majorHAnsi" w:hAnsiTheme="majorHAnsi"/>
          <w:b/>
        </w:rPr>
        <w:t>d</w:t>
      </w:r>
      <w:r>
        <w:rPr>
          <w:rFonts w:asciiTheme="majorHAnsi" w:hAnsiTheme="majorHAnsi"/>
          <w:b/>
        </w:rPr>
        <w:t>écrire les principes de gestion qu’un officier traitant devrait suivre.</w:t>
      </w:r>
      <w:r>
        <w:rPr>
          <w:rFonts w:asciiTheme="majorHAnsi" w:hAnsiTheme="majorHAnsi"/>
        </w:rPr>
        <w:t xml:space="preserve"> </w:t>
      </w:r>
      <w:r>
        <w:rPr>
          <w:rFonts w:asciiTheme="majorHAnsi" w:hAnsiTheme="majorHAnsi"/>
          <w:i/>
        </w:rPr>
        <w:t>Réponses attendues : L’officier traitant doit contrôler la source, établir une bonne entente, entretenir une relation professionnelle et éthique et préserver la sécurité opérationnelle</w:t>
      </w:r>
      <w:r>
        <w:rPr>
          <w:rFonts w:asciiTheme="majorHAnsi" w:hAnsiTheme="majorHAnsi"/>
        </w:rPr>
        <w:t>.</w:t>
      </w:r>
    </w:p>
    <w:p w14:paraId="0C63A012" w14:textId="1A1B1671" w:rsidR="00232A61" w:rsidRDefault="225F3B3D" w:rsidP="5C3705AA">
      <w:pPr>
        <w:pStyle w:val="ATABulletLevel02BodySlide"/>
        <w:numPr>
          <w:ilvl w:val="0"/>
          <w:numId w:val="64"/>
        </w:numPr>
        <w:rPr>
          <w:rFonts w:asciiTheme="majorHAnsi" w:hAnsiTheme="majorHAnsi"/>
        </w:rPr>
      </w:pPr>
      <w:r>
        <w:rPr>
          <w:rFonts w:asciiTheme="majorHAnsi" w:hAnsiTheme="majorHAnsi"/>
        </w:rPr>
        <w:t xml:space="preserve">Demandez au deuxième participant de </w:t>
      </w:r>
      <w:r w:rsidR="00442BFF">
        <w:rPr>
          <w:rFonts w:asciiTheme="majorHAnsi" w:hAnsiTheme="majorHAnsi"/>
          <w:b/>
        </w:rPr>
        <w:t>c</w:t>
      </w:r>
      <w:r>
        <w:rPr>
          <w:rFonts w:asciiTheme="majorHAnsi" w:hAnsiTheme="majorHAnsi"/>
          <w:b/>
        </w:rPr>
        <w:t>iter les responsabilités de l’officier traitant envers sa source.</w:t>
      </w:r>
      <w:r>
        <w:rPr>
          <w:rFonts w:asciiTheme="majorHAnsi" w:hAnsiTheme="majorHAnsi"/>
        </w:rPr>
        <w:t xml:space="preserve"> </w:t>
      </w:r>
      <w:r>
        <w:rPr>
          <w:rFonts w:asciiTheme="majorHAnsi" w:hAnsiTheme="majorHAnsi"/>
          <w:i/>
        </w:rPr>
        <w:t>Réponses attendues : Préserver la sécurité et le moral de la source et apaiser sa conscience</w:t>
      </w:r>
      <w:r>
        <w:rPr>
          <w:rFonts w:asciiTheme="majorHAnsi" w:hAnsiTheme="majorHAnsi"/>
        </w:rPr>
        <w:t xml:space="preserve">. </w:t>
      </w:r>
    </w:p>
    <w:p w14:paraId="7DA6789D" w14:textId="77777777" w:rsidR="00D809D3" w:rsidRDefault="00D809D3" w:rsidP="00216793">
      <w:pPr>
        <w:pStyle w:val="ListParagraph"/>
        <w:ind w:left="360"/>
        <w:rPr>
          <w:color w:val="262626" w:themeColor="text1" w:themeTint="D9"/>
        </w:rPr>
      </w:pPr>
    </w:p>
    <w:p w14:paraId="6AF08A45" w14:textId="77777777" w:rsidR="00216793" w:rsidRPr="00D809D3" w:rsidRDefault="00216793" w:rsidP="00216793">
      <w:pPr>
        <w:pStyle w:val="ListParagraph"/>
        <w:ind w:left="360"/>
        <w:rPr>
          <w:color w:val="262626" w:themeColor="text1" w:themeTint="D9"/>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D809D3" w14:paraId="4A886ADA" w14:textId="77777777" w:rsidTr="001E6056">
        <w:trPr>
          <w:trHeight w:val="432"/>
        </w:trPr>
        <w:tc>
          <w:tcPr>
            <w:tcW w:w="8109" w:type="dxa"/>
            <w:shd w:val="clear" w:color="auto" w:fill="BFBFBF" w:themeFill="background1" w:themeFillShade="BF"/>
            <w:vAlign w:val="center"/>
          </w:tcPr>
          <w:p w14:paraId="766E1186" w14:textId="67501F1F" w:rsidR="00D809D3" w:rsidRPr="00EB497D" w:rsidRDefault="00D809D3" w:rsidP="001E6056">
            <w:pPr>
              <w:pStyle w:val="ATATopicHeading"/>
            </w:pPr>
            <w:r>
              <w:lastRenderedPageBreak/>
              <w:t>Sujet : Gestion de la source humaine</w:t>
            </w:r>
          </w:p>
        </w:tc>
        <w:tc>
          <w:tcPr>
            <w:tcW w:w="1261" w:type="dxa"/>
            <w:shd w:val="clear" w:color="auto" w:fill="BFBFBF" w:themeFill="background1" w:themeFillShade="BF"/>
            <w:vAlign w:val="center"/>
          </w:tcPr>
          <w:p w14:paraId="77A3307F" w14:textId="386B9177" w:rsidR="00D809D3" w:rsidRPr="00EB497D" w:rsidRDefault="008F5860" w:rsidP="001E6056">
            <w:pPr>
              <w:pStyle w:val="ATATopicTime"/>
            </w:pPr>
            <w:r>
              <w:t>90 minutes</w:t>
            </w:r>
          </w:p>
        </w:tc>
      </w:tr>
    </w:tbl>
    <w:p w14:paraId="6E780AA1" w14:textId="77777777" w:rsidR="00D809D3" w:rsidRPr="00ED45C4" w:rsidRDefault="00D809D3" w:rsidP="00216793">
      <w:pPr>
        <w:pStyle w:val="ATABulletLevel02BodySlide"/>
        <w:numPr>
          <w:ilvl w:val="0"/>
          <w:numId w:val="0"/>
        </w:numPr>
        <w:ind w:left="360"/>
        <w:rPr>
          <w:color w:val="000000"/>
        </w:rPr>
      </w:pPr>
    </w:p>
    <w:p w14:paraId="3B3FE983" w14:textId="77777777" w:rsidR="00206CDE" w:rsidRDefault="00206CDE" w:rsidP="00206CDE">
      <w:pPr>
        <w:pStyle w:val="ATABulletLevel01BodySlide"/>
        <w:numPr>
          <w:ilvl w:val="0"/>
          <w:numId w:val="0"/>
        </w:numPr>
        <w:rPr>
          <w:rFonts w:asciiTheme="majorHAnsi" w:hAnsiTheme="majorHAnsi"/>
        </w:rPr>
      </w:pPr>
      <w:r>
        <w:rPr>
          <w:rFonts w:asciiTheme="majorHAnsi" w:hAnsiTheme="majorHAnsi"/>
        </w:rPr>
        <w:t>Objectifs pédagogiques intermédiaires :</w:t>
      </w:r>
    </w:p>
    <w:p w14:paraId="064966A5" w14:textId="187D34AB" w:rsidR="000975FA" w:rsidRDefault="000975FA" w:rsidP="00CC7B56">
      <w:pPr>
        <w:pStyle w:val="ATABody"/>
        <w:numPr>
          <w:ilvl w:val="0"/>
          <w:numId w:val="57"/>
        </w:numPr>
        <w:rPr>
          <w:rFonts w:asciiTheme="majorHAnsi" w:hAnsiTheme="majorHAnsi" w:cs="Arial"/>
        </w:rPr>
      </w:pPr>
      <w:r>
        <w:rPr>
          <w:rFonts w:asciiTheme="majorHAnsi" w:hAnsiTheme="majorHAnsi"/>
        </w:rPr>
        <w:t>Décrire les différentes manières d'exercer un contrôle sur une source.</w:t>
      </w:r>
    </w:p>
    <w:p w14:paraId="6D13386B" w14:textId="2703C0FA" w:rsidR="003A0AB3" w:rsidRDefault="003A0AB3" w:rsidP="00CC7B56">
      <w:pPr>
        <w:pStyle w:val="ATABody"/>
        <w:numPr>
          <w:ilvl w:val="0"/>
          <w:numId w:val="57"/>
        </w:numPr>
        <w:rPr>
          <w:rFonts w:asciiTheme="majorHAnsi" w:hAnsiTheme="majorHAnsi" w:cs="Arial"/>
        </w:rPr>
      </w:pPr>
      <w:r>
        <w:rPr>
          <w:rFonts w:asciiTheme="majorHAnsi" w:hAnsiTheme="majorHAnsi"/>
        </w:rPr>
        <w:t>Discuter des problèmes qui surviennent couramment dans la gestion d’une source humaine.</w:t>
      </w:r>
    </w:p>
    <w:p w14:paraId="4EAE8DAB" w14:textId="2CA6CDDB" w:rsidR="00F06731" w:rsidRDefault="00F06731" w:rsidP="00CC7B56">
      <w:pPr>
        <w:pStyle w:val="ATABody"/>
        <w:numPr>
          <w:ilvl w:val="0"/>
          <w:numId w:val="57"/>
        </w:numPr>
        <w:rPr>
          <w:rFonts w:asciiTheme="majorHAnsi" w:hAnsiTheme="majorHAnsi" w:cs="Arial"/>
        </w:rPr>
      </w:pPr>
      <w:r>
        <w:rPr>
          <w:rFonts w:asciiTheme="majorHAnsi" w:hAnsiTheme="majorHAnsi"/>
        </w:rPr>
        <w:t xml:space="preserve">Discuter des mesures qui permettent d’atténuer les problèmes relationnels. </w:t>
      </w:r>
    </w:p>
    <w:p w14:paraId="2697361B" w14:textId="2095049E" w:rsidR="00CA5A79" w:rsidRDefault="00CA5A79" w:rsidP="00CA5A79">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B546F" w:rsidRPr="00E4300D" w14:paraId="5EDB0077" w14:textId="77777777" w:rsidTr="6AC101E5">
        <w:trPr>
          <w:trHeight w:val="432"/>
        </w:trPr>
        <w:tc>
          <w:tcPr>
            <w:tcW w:w="3968" w:type="pct"/>
            <w:shd w:val="clear" w:color="auto" w:fill="DDDDDD"/>
            <w:vAlign w:val="center"/>
          </w:tcPr>
          <w:p w14:paraId="7F7DDD12" w14:textId="14079988" w:rsidR="006B546F" w:rsidRPr="00E4300D" w:rsidRDefault="030831D9" w:rsidP="6AC101E5">
            <w:pPr>
              <w:pStyle w:val="ATASlideNoteHeading"/>
              <w:rPr>
                <w:rFonts w:asciiTheme="majorHAnsi" w:hAnsiTheme="majorHAnsi"/>
              </w:rPr>
            </w:pPr>
            <w:r>
              <w:t xml:space="preserve">Diapo </w:t>
            </w:r>
            <w:r w:rsidR="4C63A5A3" w:rsidRPr="6AC101E5">
              <w:rPr>
                <w:rFonts w:asciiTheme="majorHAnsi" w:hAnsiTheme="majorHAnsi"/>
              </w:rPr>
              <w:fldChar w:fldCharType="begin"/>
            </w:r>
            <w:r w:rsidR="4C63A5A3" w:rsidRPr="6AC101E5">
              <w:rPr>
                <w:rFonts w:asciiTheme="majorHAnsi" w:hAnsiTheme="majorHAnsi"/>
              </w:rPr>
              <w:instrText xml:space="preserve"> SEQ ataslide \s </w:instrText>
            </w:r>
            <w:r w:rsidR="4C63A5A3" w:rsidRPr="6AC101E5">
              <w:rPr>
                <w:rFonts w:asciiTheme="majorHAnsi" w:hAnsiTheme="majorHAnsi"/>
              </w:rPr>
              <w:fldChar w:fldCharType="separate"/>
            </w:r>
            <w:r w:rsidR="008179B1">
              <w:rPr>
                <w:rFonts w:asciiTheme="majorHAnsi" w:hAnsiTheme="majorHAnsi"/>
                <w:noProof/>
              </w:rPr>
              <w:t>34</w:t>
            </w:r>
            <w:r w:rsidR="4C63A5A3" w:rsidRPr="6AC101E5">
              <w:rPr>
                <w:rFonts w:asciiTheme="majorHAnsi" w:hAnsiTheme="majorHAnsi"/>
              </w:rPr>
              <w:fldChar w:fldCharType="end"/>
            </w:r>
            <w:r>
              <w:t>. Question de discussion :</w:t>
            </w:r>
            <w:r>
              <w:rPr>
                <w:rFonts w:asciiTheme="majorHAnsi" w:hAnsiTheme="majorHAnsi"/>
              </w:rPr>
              <w:t xml:space="preserve"> Les motivations</w:t>
            </w:r>
          </w:p>
        </w:tc>
        <w:tc>
          <w:tcPr>
            <w:tcW w:w="344" w:type="pct"/>
            <w:shd w:val="clear" w:color="auto" w:fill="DDDDDD"/>
            <w:vAlign w:val="center"/>
          </w:tcPr>
          <w:p w14:paraId="1A970569" w14:textId="77777777" w:rsidR="006B546F" w:rsidRPr="00E4300D" w:rsidRDefault="006B546F" w:rsidP="006B546F">
            <w:pPr>
              <w:rPr>
                <w:rFonts w:asciiTheme="majorHAnsi" w:hAnsiTheme="majorHAnsi"/>
              </w:rPr>
            </w:pPr>
          </w:p>
        </w:tc>
        <w:tc>
          <w:tcPr>
            <w:tcW w:w="345" w:type="pct"/>
            <w:shd w:val="clear" w:color="auto" w:fill="DDDDDD"/>
            <w:vAlign w:val="center"/>
          </w:tcPr>
          <w:p w14:paraId="2EB74903" w14:textId="77777777" w:rsidR="006B546F" w:rsidRPr="00E4300D" w:rsidRDefault="006B546F" w:rsidP="006B546F">
            <w:pPr>
              <w:jc w:val="center"/>
              <w:rPr>
                <w:rFonts w:asciiTheme="majorHAnsi" w:hAnsiTheme="majorHAnsi"/>
              </w:rPr>
            </w:pPr>
          </w:p>
        </w:tc>
        <w:tc>
          <w:tcPr>
            <w:tcW w:w="344" w:type="pct"/>
            <w:shd w:val="clear" w:color="auto" w:fill="DDDDDD"/>
            <w:vAlign w:val="center"/>
          </w:tcPr>
          <w:p w14:paraId="4878D6F3" w14:textId="77777777" w:rsidR="006B546F" w:rsidRPr="00E4300D" w:rsidRDefault="006B546F" w:rsidP="006B546F">
            <w:pPr>
              <w:jc w:val="center"/>
              <w:rPr>
                <w:rFonts w:asciiTheme="majorHAnsi" w:hAnsiTheme="majorHAnsi"/>
              </w:rPr>
            </w:pPr>
          </w:p>
        </w:tc>
      </w:tr>
      <w:tr w:rsidR="006B546F" w:rsidRPr="00E4300D" w14:paraId="2846D1BA" w14:textId="77777777" w:rsidTr="6AC101E5">
        <w:tc>
          <w:tcPr>
            <w:tcW w:w="5000" w:type="pct"/>
            <w:gridSpan w:val="4"/>
            <w:shd w:val="clear" w:color="auto" w:fill="EAEAEA"/>
            <w:tcMar>
              <w:left w:w="72" w:type="dxa"/>
              <w:right w:w="72" w:type="dxa"/>
            </w:tcMar>
          </w:tcPr>
          <w:p w14:paraId="45494029" w14:textId="43E414E7" w:rsidR="006B546F" w:rsidRDefault="006B546F" w:rsidP="00CC7B56">
            <w:pPr>
              <w:pStyle w:val="ATABulletLevel01BodySlide"/>
              <w:numPr>
                <w:ilvl w:val="0"/>
                <w:numId w:val="55"/>
              </w:numPr>
              <w:rPr>
                <w:rFonts w:asciiTheme="majorHAnsi" w:hAnsiTheme="majorHAnsi"/>
              </w:rPr>
            </w:pPr>
            <w:r>
              <w:rPr>
                <w:rFonts w:asciiTheme="majorHAnsi" w:hAnsiTheme="majorHAnsi"/>
              </w:rPr>
              <w:t>Pensez-vous pouvoir motiver quelqu’un à faire quelque chose ? Racontez une occasion durant laquelle vous avez réussi à motiver quelqu’un.</w:t>
            </w:r>
            <w:r w:rsidR="008179B1">
              <w:rPr>
                <w:rFonts w:asciiTheme="majorHAnsi" w:hAnsiTheme="majorHAnsi"/>
              </w:rPr>
              <w:t xml:space="preserve"> </w:t>
            </w:r>
          </w:p>
          <w:p w14:paraId="30AE42D6" w14:textId="6D064B71" w:rsidR="0053269D" w:rsidRPr="0036013B" w:rsidRDefault="0053269D" w:rsidP="00CC7B56">
            <w:pPr>
              <w:pStyle w:val="ATABulletLevel01BodySlide"/>
              <w:numPr>
                <w:ilvl w:val="0"/>
                <w:numId w:val="55"/>
              </w:numPr>
              <w:rPr>
                <w:rFonts w:asciiTheme="majorHAnsi" w:hAnsiTheme="majorHAnsi"/>
              </w:rPr>
            </w:pPr>
            <w:r>
              <w:rPr>
                <w:rFonts w:asciiTheme="majorHAnsi" w:hAnsiTheme="majorHAnsi"/>
              </w:rPr>
              <w:t>Pour quelle raison est-il risqué de prendre des mesures disciplinaires contre une source humaine ?</w:t>
            </w:r>
          </w:p>
        </w:tc>
      </w:tr>
      <w:tr w:rsidR="006B546F" w:rsidRPr="00E4300D" w14:paraId="594532D6" w14:textId="77777777" w:rsidTr="6AC101E5">
        <w:tc>
          <w:tcPr>
            <w:tcW w:w="5000" w:type="pct"/>
            <w:gridSpan w:val="4"/>
            <w:shd w:val="clear" w:color="auto" w:fill="EAEAEA"/>
            <w:vAlign w:val="center"/>
          </w:tcPr>
          <w:p w14:paraId="3FE89913" w14:textId="0D487B2B" w:rsidR="006B546F" w:rsidRPr="00E4300D" w:rsidRDefault="006B546F" w:rsidP="007F263E">
            <w:pPr>
              <w:pStyle w:val="ATAGraphicDescription"/>
              <w:rPr>
                <w:rFonts w:asciiTheme="majorHAnsi" w:hAnsiTheme="majorHAnsi"/>
              </w:rPr>
            </w:pPr>
            <w:r>
              <w:rPr>
                <w:rFonts w:asciiTheme="majorHAnsi" w:hAnsiTheme="majorHAnsi"/>
              </w:rPr>
              <w:t>Description de l’image : Un point d'interrogation.</w:t>
            </w:r>
          </w:p>
        </w:tc>
      </w:tr>
    </w:tbl>
    <w:p w14:paraId="0FDED34E" w14:textId="4803B48A" w:rsidR="006B546F" w:rsidRDefault="006B546F" w:rsidP="00CA5A79">
      <w:pPr>
        <w:pStyle w:val="ATABody"/>
        <w:rPr>
          <w:rFonts w:asciiTheme="majorHAnsi" w:hAnsiTheme="majorHAnsi" w:cs="Arial"/>
        </w:rPr>
      </w:pPr>
    </w:p>
    <w:p w14:paraId="5131FF01" w14:textId="2A503B51" w:rsidR="006B546F" w:rsidRDefault="006B546F" w:rsidP="006B546F">
      <w:pPr>
        <w:pStyle w:val="ATABulletLevel01BodySlide"/>
      </w:pPr>
      <w:r>
        <w:t xml:space="preserve">Posez la question figurant sur la diapositive pour engager </w:t>
      </w:r>
      <w:r w:rsidR="00795EF9">
        <w:t>la</w:t>
      </w:r>
      <w:r>
        <w:t xml:space="preserve"> discussion avec les participants.</w:t>
      </w:r>
    </w:p>
    <w:p w14:paraId="6F9996A4" w14:textId="33F22F1D" w:rsidR="006B546F" w:rsidRPr="0053269D" w:rsidRDefault="006B546F" w:rsidP="0053269D">
      <w:pPr>
        <w:pStyle w:val="ATABulletLevel02BodySlide"/>
      </w:pPr>
      <w:r>
        <w:t xml:space="preserve">Posez la question suivante aux participants : </w:t>
      </w:r>
      <w:r>
        <w:rPr>
          <w:b/>
        </w:rPr>
        <w:t>Pensez-vous pouvoir motiver quelqu’un à faire quelque chose ?</w:t>
      </w:r>
      <w:r>
        <w:t xml:space="preserve"> </w:t>
      </w:r>
      <w:r>
        <w:rPr>
          <w:b/>
        </w:rPr>
        <w:t>Racontez une occasion durant laquelle vous avez réussi à motiver quelqu’un.</w:t>
      </w:r>
    </w:p>
    <w:p w14:paraId="0A627EEE" w14:textId="25891B13" w:rsidR="0053269D" w:rsidRDefault="0053269D" w:rsidP="0053269D">
      <w:pPr>
        <w:pStyle w:val="ATABulletLevel02BodySlide"/>
      </w:pPr>
      <w:r>
        <w:t xml:space="preserve">Posez la question suivante aux participants : </w:t>
      </w:r>
      <w:r>
        <w:rPr>
          <w:b/>
        </w:rPr>
        <w:t>Pour quelle raison est-il risqué de prendre des mesures disciplinaires contre une source humaine ?</w:t>
      </w:r>
      <w:r>
        <w:t xml:space="preserve"> </w:t>
      </w:r>
    </w:p>
    <w:p w14:paraId="54F70AF0" w14:textId="5DF3A958" w:rsidR="006B546F" w:rsidRDefault="0053269D" w:rsidP="0053269D">
      <w:pPr>
        <w:pStyle w:val="ATABulletLevel01BodySlide"/>
      </w:pPr>
      <w:r>
        <w:t xml:space="preserve">Engagez la conversation avec les participants à l'aide de scénarios de type « que feriez-vous si… ». Par exemple : </w:t>
      </w:r>
      <w:r w:rsidR="00795EF9" w:rsidRPr="00795EF9">
        <w:t>Que feriez-vous si une source humaine révélait la relation qu’elle a avec vous à un membre de sa famille ?</w:t>
      </w:r>
      <w:r>
        <w:t xml:space="preserve"> </w:t>
      </w:r>
      <w:r w:rsidR="00795EF9">
        <w:t>Que feriez-vous s</w:t>
      </w:r>
      <w:r>
        <w:t xml:space="preserve">i elle révélait cette relation à un terroriste présumé ? Continuez avec d’autres scénarios. </w:t>
      </w:r>
    </w:p>
    <w:p w14:paraId="051B0DE1" w14:textId="77777777" w:rsidR="0053269D" w:rsidRDefault="0053269D" w:rsidP="00CA5A79">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A5A79" w:rsidRPr="00E4300D" w14:paraId="78E0DA87" w14:textId="77777777" w:rsidTr="6AC101E5">
        <w:trPr>
          <w:trHeight w:val="432"/>
        </w:trPr>
        <w:tc>
          <w:tcPr>
            <w:tcW w:w="3968" w:type="pct"/>
            <w:shd w:val="clear" w:color="auto" w:fill="DDDDDD"/>
            <w:vAlign w:val="center"/>
          </w:tcPr>
          <w:p w14:paraId="12036096" w14:textId="5BEBF6B6" w:rsidR="00CA5A79" w:rsidRPr="00E4300D" w:rsidRDefault="6DD7495E" w:rsidP="6AC101E5">
            <w:pPr>
              <w:pStyle w:val="ATASlideNoteHeading"/>
              <w:rPr>
                <w:rFonts w:asciiTheme="majorHAnsi" w:hAnsiTheme="majorHAnsi"/>
              </w:rPr>
            </w:pPr>
            <w:r>
              <w:rPr>
                <w:rFonts w:asciiTheme="majorHAnsi" w:hAnsiTheme="majorHAnsi"/>
              </w:rPr>
              <w:t xml:space="preserve">Diapo </w:t>
            </w:r>
            <w:r w:rsidR="00CA5A79" w:rsidRPr="6AC101E5">
              <w:rPr>
                <w:rFonts w:asciiTheme="majorHAnsi" w:hAnsiTheme="majorHAnsi"/>
              </w:rPr>
              <w:fldChar w:fldCharType="begin"/>
            </w:r>
            <w:r w:rsidR="00CA5A79" w:rsidRPr="6AC101E5">
              <w:rPr>
                <w:rFonts w:asciiTheme="majorHAnsi" w:hAnsiTheme="majorHAnsi"/>
              </w:rPr>
              <w:instrText xml:space="preserve"> SEQ ataslide \s </w:instrText>
            </w:r>
            <w:r w:rsidR="00CA5A79" w:rsidRPr="6AC101E5">
              <w:rPr>
                <w:rFonts w:asciiTheme="majorHAnsi" w:hAnsiTheme="majorHAnsi"/>
              </w:rPr>
              <w:fldChar w:fldCharType="separate"/>
            </w:r>
            <w:r w:rsidR="008179B1">
              <w:rPr>
                <w:rFonts w:asciiTheme="majorHAnsi" w:hAnsiTheme="majorHAnsi"/>
                <w:noProof/>
              </w:rPr>
              <w:t>35</w:t>
            </w:r>
            <w:r w:rsidR="00CA5A79" w:rsidRPr="6AC101E5">
              <w:rPr>
                <w:rFonts w:asciiTheme="majorHAnsi" w:hAnsiTheme="majorHAnsi"/>
              </w:rPr>
              <w:fldChar w:fldCharType="end"/>
            </w:r>
            <w:r>
              <w:rPr>
                <w:rFonts w:asciiTheme="majorHAnsi" w:hAnsiTheme="majorHAnsi"/>
              </w:rPr>
              <w:t xml:space="preserve">. Contrôle exercé sur la source humaine </w:t>
            </w:r>
          </w:p>
        </w:tc>
        <w:tc>
          <w:tcPr>
            <w:tcW w:w="344" w:type="pct"/>
            <w:shd w:val="clear" w:color="auto" w:fill="DDDDDD"/>
            <w:vAlign w:val="center"/>
          </w:tcPr>
          <w:p w14:paraId="269D0581" w14:textId="77777777" w:rsidR="00CA5A79" w:rsidRPr="00E4300D" w:rsidRDefault="00CA5A79" w:rsidP="00CA5A79">
            <w:pPr>
              <w:rPr>
                <w:rFonts w:asciiTheme="majorHAnsi" w:hAnsiTheme="majorHAnsi"/>
              </w:rPr>
            </w:pPr>
          </w:p>
        </w:tc>
        <w:tc>
          <w:tcPr>
            <w:tcW w:w="345" w:type="pct"/>
            <w:shd w:val="clear" w:color="auto" w:fill="DDDDDD"/>
            <w:vAlign w:val="center"/>
          </w:tcPr>
          <w:p w14:paraId="70E8E360" w14:textId="77777777" w:rsidR="00CA5A79" w:rsidRPr="00E4300D" w:rsidRDefault="00CA5A79" w:rsidP="00CA5A79">
            <w:pPr>
              <w:jc w:val="center"/>
              <w:rPr>
                <w:rFonts w:asciiTheme="majorHAnsi" w:hAnsiTheme="majorHAnsi"/>
              </w:rPr>
            </w:pPr>
          </w:p>
        </w:tc>
        <w:tc>
          <w:tcPr>
            <w:tcW w:w="344" w:type="pct"/>
            <w:shd w:val="clear" w:color="auto" w:fill="DDDDDD"/>
            <w:vAlign w:val="center"/>
          </w:tcPr>
          <w:p w14:paraId="3167DEF3" w14:textId="77777777" w:rsidR="00CA5A79" w:rsidRPr="00E4300D" w:rsidRDefault="00CA5A79" w:rsidP="00CA5A79">
            <w:pPr>
              <w:jc w:val="center"/>
              <w:rPr>
                <w:rFonts w:asciiTheme="majorHAnsi" w:hAnsiTheme="majorHAnsi"/>
              </w:rPr>
            </w:pPr>
          </w:p>
        </w:tc>
      </w:tr>
      <w:tr w:rsidR="00CA5A79" w:rsidRPr="00E4300D" w14:paraId="244B4A15" w14:textId="77777777" w:rsidTr="6AC101E5">
        <w:tc>
          <w:tcPr>
            <w:tcW w:w="5000" w:type="pct"/>
            <w:gridSpan w:val="4"/>
            <w:shd w:val="clear" w:color="auto" w:fill="EAEAEA"/>
            <w:tcMar>
              <w:left w:w="72" w:type="dxa"/>
              <w:right w:w="72" w:type="dxa"/>
            </w:tcMar>
          </w:tcPr>
          <w:p w14:paraId="1A37D3C1" w14:textId="0E6BB479" w:rsidR="00CA5A79" w:rsidRPr="00E4300D" w:rsidRDefault="00CA5A79" w:rsidP="00CC7B56">
            <w:pPr>
              <w:pStyle w:val="ATABulletLevel01BodySlide"/>
              <w:numPr>
                <w:ilvl w:val="0"/>
                <w:numId w:val="55"/>
              </w:numPr>
              <w:rPr>
                <w:rFonts w:asciiTheme="majorHAnsi" w:hAnsiTheme="majorHAnsi"/>
              </w:rPr>
            </w:pPr>
            <w:r>
              <w:rPr>
                <w:rFonts w:asciiTheme="majorHAnsi" w:hAnsiTheme="majorHAnsi"/>
              </w:rPr>
              <w:t>Contrôle positif</w:t>
            </w:r>
          </w:p>
          <w:p w14:paraId="2A8AA792" w14:textId="2B4F09E7" w:rsidR="00CA5A79" w:rsidRPr="0036013B" w:rsidRDefault="005F1704" w:rsidP="00CC7B56">
            <w:pPr>
              <w:pStyle w:val="ATABulletLevel01BodySlide"/>
              <w:numPr>
                <w:ilvl w:val="0"/>
                <w:numId w:val="55"/>
              </w:numPr>
              <w:rPr>
                <w:rFonts w:asciiTheme="majorHAnsi" w:hAnsiTheme="majorHAnsi"/>
              </w:rPr>
            </w:pPr>
            <w:r>
              <w:rPr>
                <w:rFonts w:asciiTheme="majorHAnsi" w:hAnsiTheme="majorHAnsi"/>
              </w:rPr>
              <w:t>Contrôle négatif</w:t>
            </w:r>
          </w:p>
        </w:tc>
      </w:tr>
      <w:tr w:rsidR="00CA5A79" w:rsidRPr="00E4300D" w14:paraId="1712321A" w14:textId="77777777" w:rsidTr="6AC101E5">
        <w:tc>
          <w:tcPr>
            <w:tcW w:w="5000" w:type="pct"/>
            <w:gridSpan w:val="4"/>
            <w:shd w:val="clear" w:color="auto" w:fill="EAEAEA"/>
            <w:vAlign w:val="center"/>
          </w:tcPr>
          <w:p w14:paraId="7765CA63" w14:textId="5A2EFC05" w:rsidR="00CA5A79" w:rsidRPr="00E4300D" w:rsidRDefault="00CA5A79" w:rsidP="003241F6">
            <w:pPr>
              <w:pStyle w:val="ATAGraphicDescription"/>
              <w:rPr>
                <w:rFonts w:asciiTheme="majorHAnsi" w:hAnsiTheme="majorHAnsi"/>
              </w:rPr>
            </w:pPr>
            <w:r>
              <w:rPr>
                <w:rFonts w:asciiTheme="majorHAnsi" w:hAnsiTheme="majorHAnsi"/>
              </w:rPr>
              <w:t>Description de l’image : Deux hommes qui discutent en se promenant.</w:t>
            </w:r>
          </w:p>
        </w:tc>
      </w:tr>
    </w:tbl>
    <w:p w14:paraId="5B61F252" w14:textId="318D5FB5" w:rsidR="00CA5A79" w:rsidRDefault="00CA5A79" w:rsidP="0053269D">
      <w:pPr>
        <w:pStyle w:val="ATABulletLevel01BodySlide"/>
        <w:numPr>
          <w:ilvl w:val="0"/>
          <w:numId w:val="0"/>
        </w:numPr>
        <w:rPr>
          <w:rFonts w:asciiTheme="majorHAnsi" w:hAnsiTheme="majorHAnsi"/>
        </w:rPr>
      </w:pPr>
    </w:p>
    <w:p w14:paraId="579A0C21" w14:textId="737E26A9" w:rsidR="00CA5A79" w:rsidRPr="00892DFC" w:rsidRDefault="00CA5A79" w:rsidP="00892DFC">
      <w:pPr>
        <w:pStyle w:val="ATABulletLevel01BodySlide"/>
      </w:pPr>
      <w:r>
        <w:t>Expliquez que les motivations viennent de l'intérieur. Les gens font ou ne font pas ce qu’ils veulent en fonction de ce qui les motive. Toutefois, on peut stimuler et nourrir les motivations d'autrui si on sait les reconnaître et les manipuler.</w:t>
      </w:r>
    </w:p>
    <w:p w14:paraId="4BD02DBF" w14:textId="37A86B3B" w:rsidR="00CA5A79" w:rsidRPr="00892DFC" w:rsidRDefault="00CA5A79" w:rsidP="00892DFC">
      <w:pPr>
        <w:pStyle w:val="ATABulletLevel01BodySlide"/>
      </w:pPr>
      <w:r>
        <w:t xml:space="preserve">Rappelez aux participants que vous avez déjà abordé le thème de la motivation et examiné un nombre de facteurs expliquant ce qui pousse quelqu’un à devenir une source. Lorsque l’officier traitant connaît les motivations qui poussent la source humaine à coopérer, il peut commencer à établir </w:t>
      </w:r>
      <w:r w:rsidR="00CB3CA3">
        <w:t>un</w:t>
      </w:r>
      <w:r>
        <w:t xml:space="preserve"> contrôle sur celle-ci en satisfaisant (contrôle positif) ou en frustrant (contrôle négatif) ses motivations. </w:t>
      </w:r>
    </w:p>
    <w:p w14:paraId="0C77D779" w14:textId="62AD0249" w:rsidR="00CA5A79" w:rsidRPr="00892DFC" w:rsidRDefault="00CA5A79" w:rsidP="00892DFC">
      <w:pPr>
        <w:pStyle w:val="ATABulletLevel01BodySlide"/>
      </w:pPr>
      <w:r>
        <w:t xml:space="preserve">Expliquez que les officiers traitants </w:t>
      </w:r>
      <w:r w:rsidR="00CB3CA3">
        <w:t>commettent</w:t>
      </w:r>
      <w:r>
        <w:t xml:space="preserve"> souvent l'erreur de croire que leur source humaine est motivée par un seul facteur. La motivation principale repose sur des motivations secondaires et tertiaires. Il est plus facile de manipuler ce</w:t>
      </w:r>
      <w:r w:rsidR="00CB3CA3">
        <w:t>s dernières</w:t>
      </w:r>
      <w:r>
        <w:t xml:space="preserve"> </w:t>
      </w:r>
      <w:r>
        <w:lastRenderedPageBreak/>
        <w:t xml:space="preserve">que la motivation principale. Pour identifier ces motivations sous-jacentes, il est important d'écouter attentivement la source confidentielle. </w:t>
      </w:r>
    </w:p>
    <w:p w14:paraId="6C9203B0" w14:textId="73E62FB9" w:rsidR="00CA5A79" w:rsidRDefault="00CA5A79" w:rsidP="00892DFC">
      <w:pPr>
        <w:pStyle w:val="ATABulletLevel01BodySlide"/>
      </w:pPr>
      <w:r>
        <w:t>Expliquez qu'exercer un contrôle positif est de loin la méthode privilégiée la plus productive ; toutefois, une forme de contrôle négatif peut être efficace si on l’exerce au bon moment et pour les bonnes raisons. Ces deux formes de contrôle exigent de connaître les bases de la psychologie de la motivation.</w:t>
      </w:r>
    </w:p>
    <w:p w14:paraId="72561256" w14:textId="77777777" w:rsidR="007F263E" w:rsidRDefault="007F263E" w:rsidP="007F263E">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F263E" w:rsidRPr="00E4300D" w14:paraId="6C846405" w14:textId="77777777" w:rsidTr="6AC101E5">
        <w:trPr>
          <w:trHeight w:val="432"/>
        </w:trPr>
        <w:tc>
          <w:tcPr>
            <w:tcW w:w="3968" w:type="pct"/>
            <w:shd w:val="clear" w:color="auto" w:fill="DDDDDD"/>
            <w:vAlign w:val="center"/>
          </w:tcPr>
          <w:p w14:paraId="6B0A5278" w14:textId="5BB380F9" w:rsidR="007F263E" w:rsidRPr="00E4300D" w:rsidRDefault="17813113" w:rsidP="6AC101E5">
            <w:pPr>
              <w:pStyle w:val="ATASlideNoteHeading"/>
              <w:rPr>
                <w:rFonts w:asciiTheme="majorHAnsi" w:hAnsiTheme="majorHAnsi"/>
              </w:rPr>
            </w:pPr>
            <w:r>
              <w:t xml:space="preserve">Diapo </w:t>
            </w:r>
            <w:r w:rsidR="3022661C" w:rsidRPr="6AC101E5">
              <w:rPr>
                <w:rFonts w:asciiTheme="majorHAnsi" w:hAnsiTheme="majorHAnsi"/>
              </w:rPr>
              <w:fldChar w:fldCharType="begin"/>
            </w:r>
            <w:r w:rsidR="3022661C" w:rsidRPr="6AC101E5">
              <w:rPr>
                <w:rFonts w:asciiTheme="majorHAnsi" w:hAnsiTheme="majorHAnsi"/>
              </w:rPr>
              <w:instrText xml:space="preserve"> SEQ ataslide \s </w:instrText>
            </w:r>
            <w:r w:rsidR="3022661C" w:rsidRPr="6AC101E5">
              <w:rPr>
                <w:rFonts w:asciiTheme="majorHAnsi" w:hAnsiTheme="majorHAnsi"/>
              </w:rPr>
              <w:fldChar w:fldCharType="separate"/>
            </w:r>
            <w:r w:rsidR="008179B1">
              <w:rPr>
                <w:rFonts w:asciiTheme="majorHAnsi" w:hAnsiTheme="majorHAnsi"/>
                <w:noProof/>
              </w:rPr>
              <w:t>36</w:t>
            </w:r>
            <w:r w:rsidR="3022661C" w:rsidRPr="6AC101E5">
              <w:rPr>
                <w:rFonts w:asciiTheme="majorHAnsi" w:hAnsiTheme="majorHAnsi"/>
              </w:rPr>
              <w:fldChar w:fldCharType="end"/>
            </w:r>
            <w:r>
              <w:t>. Question de discussion :</w:t>
            </w:r>
            <w:r>
              <w:rPr>
                <w:rFonts w:asciiTheme="majorHAnsi" w:hAnsiTheme="majorHAnsi"/>
              </w:rPr>
              <w:t xml:space="preserve"> Le contrôle exercé sur la source</w:t>
            </w:r>
          </w:p>
        </w:tc>
        <w:tc>
          <w:tcPr>
            <w:tcW w:w="344" w:type="pct"/>
            <w:shd w:val="clear" w:color="auto" w:fill="DDDDDD"/>
            <w:vAlign w:val="center"/>
          </w:tcPr>
          <w:p w14:paraId="060AAEB9" w14:textId="77777777" w:rsidR="007F263E" w:rsidRPr="00E4300D" w:rsidRDefault="007F263E" w:rsidP="007F263E">
            <w:pPr>
              <w:rPr>
                <w:rFonts w:asciiTheme="majorHAnsi" w:hAnsiTheme="majorHAnsi"/>
              </w:rPr>
            </w:pPr>
          </w:p>
        </w:tc>
        <w:tc>
          <w:tcPr>
            <w:tcW w:w="345" w:type="pct"/>
            <w:shd w:val="clear" w:color="auto" w:fill="DDDDDD"/>
            <w:vAlign w:val="center"/>
          </w:tcPr>
          <w:p w14:paraId="62DD9CB0" w14:textId="77777777" w:rsidR="007F263E" w:rsidRPr="00E4300D" w:rsidRDefault="007F263E" w:rsidP="007F263E">
            <w:pPr>
              <w:jc w:val="center"/>
              <w:rPr>
                <w:rFonts w:asciiTheme="majorHAnsi" w:hAnsiTheme="majorHAnsi"/>
              </w:rPr>
            </w:pPr>
          </w:p>
        </w:tc>
        <w:tc>
          <w:tcPr>
            <w:tcW w:w="344" w:type="pct"/>
            <w:shd w:val="clear" w:color="auto" w:fill="DDDDDD"/>
            <w:vAlign w:val="center"/>
          </w:tcPr>
          <w:p w14:paraId="6AD0EF97" w14:textId="77777777" w:rsidR="007F263E" w:rsidRPr="00E4300D" w:rsidRDefault="007F263E" w:rsidP="007F263E">
            <w:pPr>
              <w:jc w:val="center"/>
              <w:rPr>
                <w:rFonts w:asciiTheme="majorHAnsi" w:hAnsiTheme="majorHAnsi"/>
              </w:rPr>
            </w:pPr>
          </w:p>
        </w:tc>
      </w:tr>
      <w:tr w:rsidR="007F263E" w:rsidRPr="00E4300D" w14:paraId="784A7642" w14:textId="77777777" w:rsidTr="6AC101E5">
        <w:tc>
          <w:tcPr>
            <w:tcW w:w="5000" w:type="pct"/>
            <w:gridSpan w:val="4"/>
            <w:shd w:val="clear" w:color="auto" w:fill="EAEAEA"/>
            <w:tcMar>
              <w:left w:w="72" w:type="dxa"/>
              <w:right w:w="72" w:type="dxa"/>
            </w:tcMar>
          </w:tcPr>
          <w:p w14:paraId="06DA1B00" w14:textId="6494683D" w:rsidR="007F263E" w:rsidRPr="007F263E" w:rsidRDefault="007F263E" w:rsidP="00892DFC">
            <w:pPr>
              <w:pStyle w:val="ATABulletLevel01BodySlide"/>
              <w:rPr>
                <w:rFonts w:asciiTheme="majorHAnsi" w:hAnsiTheme="majorHAnsi"/>
              </w:rPr>
            </w:pPr>
            <w:r>
              <w:t>En réfléchissant à l'étude de cas (Guide pratique 5.3 : Appréciation d’une source), quelle forme de contrôle positif et/ou négatif aurait-on pu exercer sur Omar ? Quelle forme de contrôle négatif ?</w:t>
            </w:r>
          </w:p>
        </w:tc>
      </w:tr>
      <w:tr w:rsidR="007F263E" w:rsidRPr="00E4300D" w14:paraId="4ED9A48F" w14:textId="77777777" w:rsidTr="6AC101E5">
        <w:tc>
          <w:tcPr>
            <w:tcW w:w="5000" w:type="pct"/>
            <w:gridSpan w:val="4"/>
            <w:shd w:val="clear" w:color="auto" w:fill="EAEAEA"/>
            <w:vAlign w:val="center"/>
          </w:tcPr>
          <w:p w14:paraId="5BA7C912" w14:textId="700F97F0" w:rsidR="007F263E" w:rsidRPr="00E4300D" w:rsidRDefault="007F263E" w:rsidP="007F263E">
            <w:pPr>
              <w:pStyle w:val="ATAGraphicDescription"/>
              <w:rPr>
                <w:rFonts w:asciiTheme="majorHAnsi" w:hAnsiTheme="majorHAnsi"/>
              </w:rPr>
            </w:pPr>
            <w:r>
              <w:rPr>
                <w:rFonts w:asciiTheme="majorHAnsi" w:hAnsiTheme="majorHAnsi"/>
              </w:rPr>
              <w:t>Description de l’image : Un point d'interrogation.</w:t>
            </w:r>
          </w:p>
        </w:tc>
      </w:tr>
    </w:tbl>
    <w:p w14:paraId="16C7D6C6" w14:textId="77777777" w:rsidR="007F263E" w:rsidRDefault="007F263E" w:rsidP="007F263E">
      <w:pPr>
        <w:pStyle w:val="ATABulletLevel01BodySlide"/>
        <w:numPr>
          <w:ilvl w:val="0"/>
          <w:numId w:val="0"/>
        </w:numPr>
      </w:pPr>
    </w:p>
    <w:p w14:paraId="60C1B2C8" w14:textId="28DE8114" w:rsidR="00304E97" w:rsidRDefault="00304E97" w:rsidP="00CC7B56">
      <w:pPr>
        <w:pStyle w:val="ATABulletLevel01BodySlide"/>
        <w:numPr>
          <w:ilvl w:val="0"/>
          <w:numId w:val="33"/>
        </w:numPr>
      </w:pPr>
      <w:r>
        <w:t xml:space="preserve">Posez la question suivante aux participants : </w:t>
      </w:r>
      <w:r>
        <w:rPr>
          <w:b/>
        </w:rPr>
        <w:t>En réfléchissant à l'étude de cas (Guide pratique 5.3 : Appréciation d’une source), quelle forme de contrôle positif et/ou négatif aurait-on pu exercer sur Omar ?</w:t>
      </w:r>
      <w:r w:rsidR="008179B1">
        <w:rPr>
          <w:b/>
        </w:rPr>
        <w:t xml:space="preserve"> </w:t>
      </w:r>
    </w:p>
    <w:p w14:paraId="38A462C3" w14:textId="36F22CC9" w:rsidR="00CA5A79" w:rsidRPr="00537350" w:rsidRDefault="00CA5A79" w:rsidP="00CC7B56">
      <w:pPr>
        <w:pStyle w:val="ATABulletLevel01BodySlide"/>
        <w:numPr>
          <w:ilvl w:val="0"/>
          <w:numId w:val="33"/>
        </w:numPr>
        <w:rPr>
          <w:rFonts w:asciiTheme="majorHAnsi" w:hAnsiTheme="majorHAnsi" w:cs="Arial"/>
          <w:i/>
        </w:rPr>
      </w:pPr>
      <w:r>
        <w:rPr>
          <w:i/>
        </w:rPr>
        <w:t>Expliquez qu’une mesure disciplinaire peut être une réprimande verbale, la retenue d’une prestation, la réduction d'une récompense attendue ou une menace de désactivation.</w:t>
      </w:r>
      <w:r>
        <w:rPr>
          <w:rFonts w:asciiTheme="majorHAnsi" w:hAnsiTheme="majorHAnsi"/>
          <w:i/>
        </w:rPr>
        <w:t xml:space="preserve"> </w:t>
      </w:r>
    </w:p>
    <w:p w14:paraId="156D9501" w14:textId="6B561E2B" w:rsidR="00CA5A79" w:rsidRPr="00537350" w:rsidRDefault="00CA5A79" w:rsidP="00CC7B56">
      <w:pPr>
        <w:pStyle w:val="ATABulletLevel01BodySlide"/>
        <w:numPr>
          <w:ilvl w:val="0"/>
          <w:numId w:val="56"/>
        </w:numPr>
        <w:rPr>
          <w:rFonts w:asciiTheme="majorHAnsi" w:hAnsiTheme="majorHAnsi" w:cs="Arial"/>
          <w:i/>
        </w:rPr>
      </w:pPr>
      <w:r>
        <w:rPr>
          <w:rFonts w:asciiTheme="majorHAnsi" w:hAnsiTheme="majorHAnsi"/>
          <w:i/>
        </w:rPr>
        <w:t xml:space="preserve">Un officier traitant ne devrait </w:t>
      </w:r>
      <w:r w:rsidR="00D922EA">
        <w:rPr>
          <w:rFonts w:asciiTheme="majorHAnsi" w:hAnsiTheme="majorHAnsi"/>
          <w:i/>
        </w:rPr>
        <w:t>prendre</w:t>
      </w:r>
      <w:r>
        <w:rPr>
          <w:rFonts w:asciiTheme="majorHAnsi" w:hAnsiTheme="majorHAnsi"/>
          <w:i/>
        </w:rPr>
        <w:t xml:space="preserve"> de mesures disciplinaires qu'après avoir soigneusement évalué leur effet anticipé. Menacer ouvertement la source humaine ou la punir pourrait provoquer de la part de celle-ci une réaction plus grave et causer pour l’officier traitant un problème auquel il ne s'attendait pas. Prendre des mesures disciplinaires est chose risquée si celles-ci dépassent la réprimande légère. Si une mesure disciplinaire devenait nécessaire, l’officier traitant devra se demander s’il ne serait pas préférable de désactiver la source.</w:t>
      </w:r>
    </w:p>
    <w:p w14:paraId="20271261" w14:textId="77777777" w:rsidR="003A0AB3" w:rsidRDefault="003A0AB3" w:rsidP="003A0AB3">
      <w:pPr>
        <w:pStyle w:val="ATABody"/>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A0AB3" w:rsidRPr="00E4300D" w14:paraId="2B68CE1F" w14:textId="77777777" w:rsidTr="6AC101E5">
        <w:trPr>
          <w:trHeight w:val="432"/>
        </w:trPr>
        <w:tc>
          <w:tcPr>
            <w:tcW w:w="3968" w:type="pct"/>
            <w:shd w:val="clear" w:color="auto" w:fill="DDDDDD"/>
            <w:vAlign w:val="center"/>
          </w:tcPr>
          <w:p w14:paraId="15F8CFDC" w14:textId="786F4411" w:rsidR="003A0AB3" w:rsidRPr="00E4300D" w:rsidRDefault="4B231A93" w:rsidP="6AC101E5">
            <w:pPr>
              <w:pStyle w:val="ATASlideNoteHeading"/>
              <w:rPr>
                <w:rFonts w:asciiTheme="majorHAnsi" w:hAnsiTheme="majorHAnsi"/>
              </w:rPr>
            </w:pPr>
            <w:r>
              <w:t>Diapo</w:t>
            </w:r>
            <w:r w:rsidR="003A0AB3" w:rsidRPr="6AC101E5">
              <w:rPr>
                <w:rFonts w:asciiTheme="majorHAnsi" w:hAnsiTheme="majorHAnsi"/>
              </w:rPr>
              <w:fldChar w:fldCharType="begin"/>
            </w:r>
            <w:r w:rsidR="003A0AB3" w:rsidRPr="6AC101E5">
              <w:rPr>
                <w:rFonts w:asciiTheme="majorHAnsi" w:hAnsiTheme="majorHAnsi"/>
              </w:rPr>
              <w:instrText xml:space="preserve"> SEQ ataslide \s </w:instrText>
            </w:r>
            <w:r w:rsidR="003A0AB3" w:rsidRPr="6AC101E5">
              <w:rPr>
                <w:rFonts w:asciiTheme="majorHAnsi" w:hAnsiTheme="majorHAnsi"/>
              </w:rPr>
              <w:fldChar w:fldCharType="separate"/>
            </w:r>
            <w:r w:rsidR="008179B1">
              <w:rPr>
                <w:rFonts w:asciiTheme="majorHAnsi" w:hAnsiTheme="majorHAnsi"/>
                <w:noProof/>
              </w:rPr>
              <w:t>37</w:t>
            </w:r>
            <w:r w:rsidR="003A0AB3" w:rsidRPr="6AC101E5">
              <w:rPr>
                <w:rFonts w:asciiTheme="majorHAnsi" w:hAnsiTheme="majorHAnsi"/>
              </w:rPr>
              <w:fldChar w:fldCharType="end"/>
            </w:r>
            <w:r>
              <w:t xml:space="preserve"> . Problèmes courants</w:t>
            </w:r>
            <w:r>
              <w:rPr>
                <w:rFonts w:asciiTheme="majorHAnsi" w:hAnsiTheme="majorHAnsi"/>
              </w:rPr>
              <w:t xml:space="preserve"> </w:t>
            </w:r>
          </w:p>
        </w:tc>
        <w:tc>
          <w:tcPr>
            <w:tcW w:w="344" w:type="pct"/>
            <w:shd w:val="clear" w:color="auto" w:fill="DDDDDD"/>
            <w:vAlign w:val="center"/>
          </w:tcPr>
          <w:p w14:paraId="054ADC61" w14:textId="77777777" w:rsidR="003A0AB3" w:rsidRPr="00E4300D" w:rsidRDefault="003A0AB3" w:rsidP="003A0AB3">
            <w:pPr>
              <w:rPr>
                <w:rFonts w:asciiTheme="majorHAnsi" w:hAnsiTheme="majorHAnsi"/>
              </w:rPr>
            </w:pPr>
          </w:p>
        </w:tc>
        <w:tc>
          <w:tcPr>
            <w:tcW w:w="345" w:type="pct"/>
            <w:shd w:val="clear" w:color="auto" w:fill="DDDDDD"/>
            <w:vAlign w:val="center"/>
          </w:tcPr>
          <w:p w14:paraId="23F52438" w14:textId="77777777" w:rsidR="003A0AB3" w:rsidRPr="00E4300D" w:rsidRDefault="003A0AB3" w:rsidP="003A0AB3">
            <w:pPr>
              <w:jc w:val="center"/>
              <w:rPr>
                <w:rFonts w:asciiTheme="majorHAnsi" w:hAnsiTheme="majorHAnsi"/>
              </w:rPr>
            </w:pPr>
          </w:p>
        </w:tc>
        <w:tc>
          <w:tcPr>
            <w:tcW w:w="344" w:type="pct"/>
            <w:shd w:val="clear" w:color="auto" w:fill="DDDDDD"/>
            <w:vAlign w:val="center"/>
          </w:tcPr>
          <w:p w14:paraId="0E7B4DEA" w14:textId="77777777" w:rsidR="003A0AB3" w:rsidRPr="00E4300D" w:rsidRDefault="003A0AB3" w:rsidP="003A0AB3">
            <w:pPr>
              <w:jc w:val="center"/>
              <w:rPr>
                <w:rFonts w:asciiTheme="majorHAnsi" w:hAnsiTheme="majorHAnsi"/>
              </w:rPr>
            </w:pPr>
          </w:p>
        </w:tc>
      </w:tr>
      <w:tr w:rsidR="003A0AB3" w:rsidRPr="00E4300D" w14:paraId="021188B9" w14:textId="77777777" w:rsidTr="6AC101E5">
        <w:tc>
          <w:tcPr>
            <w:tcW w:w="5000" w:type="pct"/>
            <w:gridSpan w:val="4"/>
            <w:shd w:val="clear" w:color="auto" w:fill="EAEAEA"/>
            <w:tcMar>
              <w:left w:w="72" w:type="dxa"/>
              <w:right w:w="72" w:type="dxa"/>
            </w:tcMar>
          </w:tcPr>
          <w:p w14:paraId="6B5DAD89" w14:textId="77777777" w:rsidR="0035668D" w:rsidRPr="00E4300D" w:rsidRDefault="0035668D" w:rsidP="00CC7B56">
            <w:pPr>
              <w:pStyle w:val="ATABulletLevel02BodySlide"/>
              <w:numPr>
                <w:ilvl w:val="0"/>
                <w:numId w:val="33"/>
              </w:numPr>
              <w:tabs>
                <w:tab w:val="left" w:pos="381"/>
                <w:tab w:val="left" w:pos="745"/>
              </w:tabs>
              <w:rPr>
                <w:rStyle w:val="ATABodyFacSlideBulletLevel03Char"/>
                <w:rFonts w:asciiTheme="majorHAnsi" w:hAnsiTheme="majorHAnsi"/>
                <w:color w:val="262626" w:themeColor="text1" w:themeTint="D9"/>
              </w:rPr>
            </w:pPr>
            <w:r>
              <w:rPr>
                <w:rStyle w:val="ATABodyFacSlideBulletLevel03Char"/>
                <w:rFonts w:asciiTheme="majorHAnsi" w:hAnsiTheme="majorHAnsi"/>
              </w:rPr>
              <w:t>Idylle</w:t>
            </w:r>
          </w:p>
          <w:p w14:paraId="03D752D0" w14:textId="77777777" w:rsidR="0035668D" w:rsidRPr="00E4300D" w:rsidRDefault="0035668D" w:rsidP="00CC7B56">
            <w:pPr>
              <w:pStyle w:val="ATABodyFacSlideBulletLevel01"/>
              <w:numPr>
                <w:ilvl w:val="0"/>
                <w:numId w:val="33"/>
              </w:numPr>
              <w:tabs>
                <w:tab w:val="left" w:pos="720"/>
                <w:tab w:val="left" w:pos="1080"/>
              </w:tabs>
              <w:rPr>
                <w:rStyle w:val="ATABodyFacSlideBulletLevel03Char"/>
                <w:rFonts w:asciiTheme="majorHAnsi" w:hAnsiTheme="majorHAnsi" w:cs="Arial"/>
              </w:rPr>
            </w:pPr>
            <w:r>
              <w:rPr>
                <w:rStyle w:val="ATABodyFacSlideBulletLevel03Char"/>
                <w:rFonts w:asciiTheme="majorHAnsi" w:hAnsiTheme="majorHAnsi"/>
              </w:rPr>
              <w:t>Argent</w:t>
            </w:r>
          </w:p>
          <w:p w14:paraId="7690BAB8" w14:textId="77777777" w:rsidR="0035668D" w:rsidRDefault="0035668D" w:rsidP="00CC7B56">
            <w:pPr>
              <w:pStyle w:val="ATABodyFacSlideBulletLevel01"/>
              <w:numPr>
                <w:ilvl w:val="0"/>
                <w:numId w:val="33"/>
              </w:numPr>
              <w:tabs>
                <w:tab w:val="left" w:pos="720"/>
                <w:tab w:val="left" w:pos="1080"/>
              </w:tabs>
              <w:rPr>
                <w:rStyle w:val="ATABodyFacSlideBulletLevel03Char"/>
                <w:rFonts w:asciiTheme="majorHAnsi" w:hAnsiTheme="majorHAnsi" w:cs="Arial"/>
              </w:rPr>
            </w:pPr>
            <w:r>
              <w:rPr>
                <w:rStyle w:val="ATABodyFacSlideBulletLevel03Char"/>
                <w:rFonts w:asciiTheme="majorHAnsi" w:hAnsiTheme="majorHAnsi"/>
              </w:rPr>
              <w:t>Contraintes imposées par une double vie</w:t>
            </w:r>
          </w:p>
          <w:p w14:paraId="295817C9" w14:textId="77777777" w:rsidR="0035668D" w:rsidRDefault="0035668D" w:rsidP="00CC7B56">
            <w:pPr>
              <w:pStyle w:val="ATABodyFacSlideBulletLevel01"/>
              <w:numPr>
                <w:ilvl w:val="0"/>
                <w:numId w:val="33"/>
              </w:numPr>
              <w:tabs>
                <w:tab w:val="left" w:pos="720"/>
                <w:tab w:val="left" w:pos="1080"/>
              </w:tabs>
              <w:rPr>
                <w:rStyle w:val="ATABodyFacSlideBulletLevel03Char"/>
                <w:rFonts w:asciiTheme="majorHAnsi" w:hAnsiTheme="majorHAnsi" w:cs="Arial"/>
              </w:rPr>
            </w:pPr>
            <w:r>
              <w:rPr>
                <w:rStyle w:val="ATABodyFacSlideBulletLevel03Char"/>
                <w:rFonts w:asciiTheme="majorHAnsi" w:hAnsiTheme="majorHAnsi"/>
              </w:rPr>
              <w:t>Besoin de reconnaissance</w:t>
            </w:r>
          </w:p>
          <w:p w14:paraId="4A51B9B8" w14:textId="53AC0358" w:rsidR="0035668D" w:rsidRPr="0035668D" w:rsidRDefault="00AA05D3" w:rsidP="00CC7B56">
            <w:pPr>
              <w:pStyle w:val="ATABulletLevel01BodySlide"/>
              <w:numPr>
                <w:ilvl w:val="0"/>
                <w:numId w:val="33"/>
              </w:numPr>
              <w:rPr>
                <w:rStyle w:val="ATABodyFacSlideBulletLevel03Char"/>
                <w:rFonts w:asciiTheme="majorHAnsi" w:hAnsiTheme="majorHAnsi"/>
                <w:color w:val="262626" w:themeColor="text1" w:themeTint="D9"/>
              </w:rPr>
            </w:pPr>
            <w:r>
              <w:rPr>
                <w:rStyle w:val="ATABodyFacSlideBulletLevel03Char"/>
                <w:rFonts w:asciiTheme="majorHAnsi" w:hAnsiTheme="majorHAnsi"/>
              </w:rPr>
              <w:t>Inertie</w:t>
            </w:r>
          </w:p>
          <w:p w14:paraId="312FF624" w14:textId="77777777" w:rsidR="0035668D" w:rsidRPr="00E4300D" w:rsidRDefault="0035668D" w:rsidP="00CC7B56">
            <w:pPr>
              <w:pStyle w:val="ATABodyFacSlideBulletLevel01"/>
              <w:numPr>
                <w:ilvl w:val="0"/>
                <w:numId w:val="33"/>
              </w:numPr>
              <w:tabs>
                <w:tab w:val="left" w:pos="720"/>
                <w:tab w:val="left" w:pos="1080"/>
              </w:tabs>
              <w:rPr>
                <w:rStyle w:val="ATABodyFacSlideBulletLevel03Char"/>
                <w:rFonts w:asciiTheme="majorHAnsi" w:eastAsia="MS PGothic" w:hAnsiTheme="majorHAnsi" w:cs="Arial"/>
                <w:bCs/>
              </w:rPr>
            </w:pPr>
            <w:r>
              <w:rPr>
                <w:rStyle w:val="ATABodyFacSlideBulletLevel03Char"/>
                <w:rFonts w:asciiTheme="majorHAnsi" w:hAnsiTheme="majorHAnsi"/>
              </w:rPr>
              <w:t>Relâchement</w:t>
            </w:r>
          </w:p>
          <w:p w14:paraId="18029AF9" w14:textId="68BA59B0" w:rsidR="0035668D" w:rsidRPr="00E4300D" w:rsidRDefault="0035668D" w:rsidP="00CC7B56">
            <w:pPr>
              <w:pStyle w:val="ATABodyFacSlideBulletLevel01"/>
              <w:numPr>
                <w:ilvl w:val="0"/>
                <w:numId w:val="33"/>
              </w:numPr>
              <w:tabs>
                <w:tab w:val="left" w:pos="720"/>
                <w:tab w:val="left" w:pos="1080"/>
              </w:tabs>
              <w:rPr>
                <w:rStyle w:val="ATABodyFacSlideBulletLevel03Char"/>
                <w:rFonts w:asciiTheme="majorHAnsi" w:hAnsiTheme="majorHAnsi" w:cs="Arial"/>
              </w:rPr>
            </w:pPr>
            <w:r>
              <w:rPr>
                <w:rStyle w:val="ATABodyFacSlideBulletLevel03Char"/>
                <w:rFonts w:asciiTheme="majorHAnsi" w:hAnsiTheme="majorHAnsi"/>
              </w:rPr>
              <w:t xml:space="preserve">Corruption </w:t>
            </w:r>
          </w:p>
          <w:p w14:paraId="5CA35C1C" w14:textId="220B8B26" w:rsidR="003A0AB3" w:rsidRPr="00C7231C" w:rsidRDefault="0035668D" w:rsidP="00CC7B56">
            <w:pPr>
              <w:pStyle w:val="ATABulletLevel01BodySlide"/>
              <w:numPr>
                <w:ilvl w:val="0"/>
                <w:numId w:val="33"/>
              </w:numPr>
              <w:rPr>
                <w:rFonts w:asciiTheme="majorHAnsi" w:hAnsiTheme="majorHAnsi" w:cs="Arial"/>
              </w:rPr>
            </w:pPr>
            <w:r>
              <w:rPr>
                <w:rStyle w:val="ATABodyFacSlideBulletLevel03Char"/>
                <w:rFonts w:asciiTheme="majorHAnsi" w:hAnsiTheme="majorHAnsi"/>
              </w:rPr>
              <w:t>Perte d'objectivité</w:t>
            </w:r>
            <w:r>
              <w:rPr>
                <w:rFonts w:asciiTheme="majorHAnsi" w:hAnsiTheme="majorHAnsi"/>
              </w:rPr>
              <w:t xml:space="preserve"> </w:t>
            </w:r>
          </w:p>
        </w:tc>
      </w:tr>
      <w:tr w:rsidR="003A0AB3" w:rsidRPr="00E4300D" w14:paraId="03B93BDB" w14:textId="77777777" w:rsidTr="6AC101E5">
        <w:tc>
          <w:tcPr>
            <w:tcW w:w="5000" w:type="pct"/>
            <w:gridSpan w:val="4"/>
            <w:shd w:val="clear" w:color="auto" w:fill="EAEAEA"/>
            <w:vAlign w:val="center"/>
          </w:tcPr>
          <w:p w14:paraId="75B6DFEB" w14:textId="1EF22CF5" w:rsidR="003A0AB3" w:rsidRPr="00E4300D" w:rsidRDefault="003A0AB3" w:rsidP="705BDBEC">
            <w:pPr>
              <w:pStyle w:val="ATAGraphicDescription"/>
              <w:rPr>
                <w:rFonts w:asciiTheme="majorHAnsi" w:hAnsiTheme="majorHAnsi"/>
              </w:rPr>
            </w:pPr>
            <w:r>
              <w:rPr>
                <w:rFonts w:asciiTheme="majorHAnsi" w:hAnsiTheme="majorHAnsi"/>
              </w:rPr>
              <w:t>Description de l’image : Pas d’image.</w:t>
            </w:r>
          </w:p>
        </w:tc>
      </w:tr>
    </w:tbl>
    <w:p w14:paraId="7439DFF3" w14:textId="77777777" w:rsidR="003A0AB3" w:rsidRDefault="003A0AB3" w:rsidP="003A0AB3">
      <w:pPr>
        <w:pStyle w:val="ATABulletLevel01BodySlide"/>
        <w:numPr>
          <w:ilvl w:val="0"/>
          <w:numId w:val="0"/>
        </w:numPr>
        <w:rPr>
          <w:rFonts w:asciiTheme="majorHAnsi" w:hAnsiTheme="majorHAnsi"/>
        </w:rPr>
      </w:pPr>
    </w:p>
    <w:p w14:paraId="5DF167D0" w14:textId="634263D2" w:rsidR="003A0AB3" w:rsidRDefault="00C5068F" w:rsidP="1B9E4791">
      <w:pPr>
        <w:pStyle w:val="ATABody"/>
        <w:numPr>
          <w:ilvl w:val="0"/>
          <w:numId w:val="124"/>
        </w:numPr>
        <w:rPr>
          <w:rFonts w:asciiTheme="majorHAnsi" w:hAnsiTheme="majorHAnsi"/>
        </w:rPr>
      </w:pPr>
      <w:r>
        <w:rPr>
          <w:rFonts w:asciiTheme="majorHAnsi" w:hAnsiTheme="majorHAnsi"/>
        </w:rPr>
        <w:t xml:space="preserve">Expliquez que la nature secrète de la relation entre une source et l’officier traitant peut causer des problèmes en cours de route. La relation pourrait s’intensifier et devenir litigieuse, ou encore se renforcer ou s'affaiblir avec le temps. Elle ne demeurera pas constante. Des problèmes tels que ceux énumérés ci-dessous peuvent survenir et détruire l'efficacité de la relation si la source humaine et l’officier traitant n'adhèrent pas à des règles déontologiques. </w:t>
      </w:r>
    </w:p>
    <w:p w14:paraId="59FA6221" w14:textId="0377B335" w:rsidR="004B50E7" w:rsidRPr="00905D98" w:rsidRDefault="004B50E7" w:rsidP="00CC7B56">
      <w:pPr>
        <w:pStyle w:val="ATABody"/>
        <w:numPr>
          <w:ilvl w:val="0"/>
          <w:numId w:val="50"/>
        </w:numPr>
        <w:rPr>
          <w:rFonts w:asciiTheme="majorHAnsi" w:hAnsiTheme="majorHAnsi" w:cs="Arial"/>
        </w:rPr>
      </w:pPr>
      <w:r>
        <w:rPr>
          <w:rFonts w:asciiTheme="majorHAnsi" w:hAnsiTheme="majorHAnsi"/>
          <w:b/>
          <w:bCs/>
        </w:rPr>
        <w:lastRenderedPageBreak/>
        <w:t>Idylle.</w:t>
      </w:r>
      <w:r>
        <w:rPr>
          <w:rFonts w:asciiTheme="majorHAnsi" w:hAnsiTheme="majorHAnsi"/>
        </w:rPr>
        <w:t xml:space="preserve"> Ne compromettez pas la sécurité de la source ni votre carrière, votre famille ou votre professionnalisme en démarrant une relation amoureuse avec une source. Ce type d'implication altère notre jugement et nuit à notre réputation professionnelle. </w:t>
      </w:r>
    </w:p>
    <w:p w14:paraId="338D159A" w14:textId="7D6B56EC" w:rsidR="004B50E7" w:rsidRDefault="004B50E7" w:rsidP="1B9E4791">
      <w:pPr>
        <w:pStyle w:val="ATABody"/>
        <w:numPr>
          <w:ilvl w:val="0"/>
          <w:numId w:val="50"/>
        </w:numPr>
        <w:rPr>
          <w:rFonts w:asciiTheme="majorHAnsi" w:hAnsiTheme="majorHAnsi" w:cs="Arial"/>
        </w:rPr>
      </w:pPr>
      <w:r>
        <w:rPr>
          <w:rFonts w:asciiTheme="majorHAnsi" w:hAnsiTheme="majorHAnsi"/>
          <w:b/>
          <w:bCs/>
        </w:rPr>
        <w:t>Argent.</w:t>
      </w:r>
      <w:r>
        <w:rPr>
          <w:rFonts w:asciiTheme="majorHAnsi" w:hAnsiTheme="majorHAnsi"/>
        </w:rPr>
        <w:t xml:space="preserve"> Ne </w:t>
      </w:r>
      <w:r w:rsidR="00E625A8" w:rsidRPr="00E625A8">
        <w:rPr>
          <w:rFonts w:asciiTheme="majorHAnsi" w:hAnsiTheme="majorHAnsi"/>
        </w:rPr>
        <w:t xml:space="preserve">prêtez </w:t>
      </w:r>
      <w:r>
        <w:rPr>
          <w:rFonts w:asciiTheme="majorHAnsi" w:hAnsiTheme="majorHAnsi"/>
        </w:rPr>
        <w:t>pas d’argent personnel à une source et ne nouez pas de relation financière ou commerciale, sauf dans le cadre de la relation officier traitant-source. Afin de protéger l’intégrité professionnelle de l’officier traitant et de maintenir le contrôle sur la source, tout versement doit être autorisé au préalable et confirmé par écrit par la source qui doit signer un récépissé de paiement. Un deuxième officier doit être présent lorsque l’informateur reçoit un paiement. Si un deuxième officier ne peut pas être présent, il faudra documenter les circonstances qui devront être approuvées par un supérieur, et tout devra être mis en œuvre pour valider le paiement.</w:t>
      </w:r>
    </w:p>
    <w:p w14:paraId="71737371" w14:textId="406943B0" w:rsidR="00C5068F" w:rsidRPr="00E734EA" w:rsidRDefault="00FA74ED" w:rsidP="00CC7B56">
      <w:pPr>
        <w:pStyle w:val="ATABody"/>
        <w:numPr>
          <w:ilvl w:val="0"/>
          <w:numId w:val="50"/>
        </w:numPr>
        <w:rPr>
          <w:rFonts w:asciiTheme="majorHAnsi" w:hAnsiTheme="majorHAnsi" w:cs="Arial"/>
        </w:rPr>
      </w:pPr>
      <w:r>
        <w:rPr>
          <w:rFonts w:asciiTheme="majorHAnsi" w:hAnsiTheme="majorHAnsi"/>
          <w:b/>
        </w:rPr>
        <w:t>Contraintes imposées par une double vie</w:t>
      </w:r>
      <w:r>
        <w:rPr>
          <w:rFonts w:asciiTheme="majorHAnsi" w:hAnsiTheme="majorHAnsi"/>
        </w:rPr>
        <w:t>. Bien que de nombreuses sources acceptent facilement la double vie qui est le quotidien d’une source clandestine, celles qui opèrent dans un milieu dangereux et risqué peuvent souffrir d'épuisement physique et émotionnel. L’officier traitant doit être attentif aux éventuels signes indiquant que le stress est en train de nuire à la performance de la source. L’officier traitant peut atténuer le niveau de stress de la source :</w:t>
      </w:r>
    </w:p>
    <w:p w14:paraId="7520985B" w14:textId="021C5D4F" w:rsidR="00C5068F" w:rsidRPr="00E734EA" w:rsidRDefault="00ED6D98" w:rsidP="00CC7B56">
      <w:pPr>
        <w:pStyle w:val="ATABodyFacSlideBulletLevel01"/>
        <w:numPr>
          <w:ilvl w:val="2"/>
          <w:numId w:val="51"/>
        </w:numPr>
        <w:ind w:left="1170"/>
      </w:pPr>
      <w:r>
        <w:t>En a</w:t>
      </w:r>
      <w:r w:rsidR="00C5068F">
        <w:t>ugmentant son sentiment d'importance.</w:t>
      </w:r>
    </w:p>
    <w:p w14:paraId="7E81C0E2" w14:textId="6B7A966C" w:rsidR="00C5068F" w:rsidRPr="00E734EA" w:rsidRDefault="00ED6D98" w:rsidP="00CC7B56">
      <w:pPr>
        <w:pStyle w:val="ATABodyFacSlideBulletLevel01"/>
        <w:numPr>
          <w:ilvl w:val="2"/>
          <w:numId w:val="51"/>
        </w:numPr>
        <w:ind w:left="1170"/>
      </w:pPr>
      <w:r>
        <w:t>En f</w:t>
      </w:r>
      <w:r w:rsidR="00C5068F">
        <w:t xml:space="preserve">aisant son éloge ou </w:t>
      </w:r>
      <w:r>
        <w:t xml:space="preserve">en </w:t>
      </w:r>
      <w:r w:rsidR="00C5068F">
        <w:t>lui accordant un autre type de récompense.</w:t>
      </w:r>
    </w:p>
    <w:p w14:paraId="52D1989C" w14:textId="74B95FD7" w:rsidR="00C5068F" w:rsidRPr="00E734EA" w:rsidRDefault="00ED6D98" w:rsidP="00CC7B56">
      <w:pPr>
        <w:pStyle w:val="ATABodyFacSlideBulletLevel01"/>
        <w:numPr>
          <w:ilvl w:val="2"/>
          <w:numId w:val="51"/>
        </w:numPr>
        <w:ind w:left="1170"/>
      </w:pPr>
      <w:r>
        <w:t>En a</w:t>
      </w:r>
      <w:r w:rsidR="00C5068F">
        <w:t>llégeant le poids des responsabilités qui pèsent sur la source en raison de sa tâche.</w:t>
      </w:r>
    </w:p>
    <w:p w14:paraId="4DD871E9" w14:textId="68006A58" w:rsidR="00C5068F" w:rsidRPr="00E734EA" w:rsidRDefault="00ED6D98" w:rsidP="00CC7B56">
      <w:pPr>
        <w:pStyle w:val="ATABodyFacSlideBulletLevel01"/>
        <w:numPr>
          <w:ilvl w:val="2"/>
          <w:numId w:val="51"/>
        </w:numPr>
        <w:ind w:left="1170"/>
      </w:pPr>
      <w:r>
        <w:t>En o</w:t>
      </w:r>
      <w:r w:rsidR="00C5068F">
        <w:t>rganisant un rendez-vous personnel pour discuter ouvertement du problème.</w:t>
      </w:r>
    </w:p>
    <w:p w14:paraId="0396DE4D" w14:textId="1B9A420D" w:rsidR="00C5068F" w:rsidRPr="00E734EA" w:rsidRDefault="00ED6D98" w:rsidP="00CC7B56">
      <w:pPr>
        <w:pStyle w:val="ATABodyFacSlideBulletLevel01"/>
        <w:numPr>
          <w:ilvl w:val="2"/>
          <w:numId w:val="51"/>
        </w:numPr>
        <w:ind w:left="1170"/>
      </w:pPr>
      <w:r>
        <w:t>En l</w:t>
      </w:r>
      <w:r w:rsidR="00C5068F">
        <w:t>ui faisant savoir que l'on s'occupe d’elle, surtout dans les situations dangereuses</w:t>
      </w:r>
    </w:p>
    <w:p w14:paraId="363F5444" w14:textId="5E60D6FE" w:rsidR="008509CE" w:rsidRDefault="00C5068F" w:rsidP="00892DFC">
      <w:pPr>
        <w:pStyle w:val="ATABodyFacSlideBulletLevel01"/>
        <w:numPr>
          <w:ilvl w:val="2"/>
          <w:numId w:val="51"/>
        </w:numPr>
        <w:ind w:left="1170"/>
      </w:pPr>
      <w:r>
        <w:t xml:space="preserve">En la contactant régulièrement (sans </w:t>
      </w:r>
      <w:r w:rsidR="00F85AF1">
        <w:t>compromettre</w:t>
      </w:r>
      <w:r>
        <w:t xml:space="preserve"> la sécurité) pour lui montrer que l’on se préoccupe de son bien-être</w:t>
      </w:r>
    </w:p>
    <w:p w14:paraId="73B89CEC" w14:textId="02227407" w:rsidR="00F17226" w:rsidRDefault="00F17226" w:rsidP="00892DFC">
      <w:pPr>
        <w:pStyle w:val="ATABodyFacSlideBulletLevel01"/>
        <w:numPr>
          <w:ilvl w:val="2"/>
          <w:numId w:val="51"/>
        </w:numPr>
        <w:ind w:left="1170"/>
      </w:pPr>
      <w:r w:rsidRPr="00F17226">
        <w:t>S’il s'agit d’une relation à long terme, le supérieur de l’officier traitant devrait s’entretenir régulièrement avec la source pour l'évaluer, notamment en ce qui concerne le stress imposé par sa double vie ainsi que d'autres facteurs.</w:t>
      </w:r>
    </w:p>
    <w:p w14:paraId="68F5C5B1" w14:textId="098BD3D0" w:rsidR="00C5068F" w:rsidRDefault="00FA74ED" w:rsidP="00CC7B56">
      <w:pPr>
        <w:pStyle w:val="ATABodyFacSlideBulletLevel01"/>
        <w:numPr>
          <w:ilvl w:val="1"/>
          <w:numId w:val="51"/>
        </w:numPr>
        <w:rPr>
          <w:rFonts w:asciiTheme="majorHAnsi" w:hAnsiTheme="majorHAnsi" w:cs="Arial"/>
        </w:rPr>
      </w:pPr>
      <w:r>
        <w:rPr>
          <w:b/>
        </w:rPr>
        <w:t>Besoin de reconnaissance</w:t>
      </w:r>
      <w:r>
        <w:rPr>
          <w:b/>
          <w:bCs/>
        </w:rPr>
        <w:t>.</w:t>
      </w:r>
      <w:r>
        <w:t xml:space="preserve"> La source aura peut-être besoin d'être reconnue pour ses efforts. Des éloges publiques n’étant pas envisageables, la source dépend de l’officier traitant pour recevoir une reconnaissance</w:t>
      </w:r>
      <w:r>
        <w:rPr>
          <w:rFonts w:asciiTheme="majorHAnsi" w:hAnsiTheme="majorHAnsi"/>
        </w:rPr>
        <w:t>. L’officier traitant doit trouver le moyen de répondre à ce besoin fondamental au moment approprié. Si le travail de la source a permis</w:t>
      </w:r>
      <w:r w:rsidR="00C928BA">
        <w:rPr>
          <w:rFonts w:asciiTheme="majorHAnsi" w:hAnsiTheme="majorHAnsi"/>
        </w:rPr>
        <w:t xml:space="preserve"> d’obtenir</w:t>
      </w:r>
      <w:r>
        <w:rPr>
          <w:rFonts w:asciiTheme="majorHAnsi" w:hAnsiTheme="majorHAnsi"/>
        </w:rPr>
        <w:t xml:space="preserve"> une victoire, faire part de ce fait à la source renforcera auprès d'elle la valeur de sa collaboration.</w:t>
      </w:r>
    </w:p>
    <w:p w14:paraId="2C69A5CE" w14:textId="1D500636" w:rsidR="00C5068F" w:rsidRPr="00E734EA" w:rsidRDefault="00FA74ED" w:rsidP="00CC7B56">
      <w:pPr>
        <w:pStyle w:val="ATABodyFacSlideBulletLevel01"/>
        <w:numPr>
          <w:ilvl w:val="1"/>
          <w:numId w:val="51"/>
        </w:numPr>
        <w:rPr>
          <w:rFonts w:asciiTheme="majorHAnsi" w:hAnsiTheme="majorHAnsi" w:cs="Arial"/>
        </w:rPr>
      </w:pPr>
      <w:r>
        <w:rPr>
          <w:rFonts w:asciiTheme="majorHAnsi" w:hAnsiTheme="majorHAnsi"/>
          <w:b/>
        </w:rPr>
        <w:t>Inertie</w:t>
      </w:r>
      <w:r>
        <w:rPr>
          <w:rFonts w:asciiTheme="majorHAnsi" w:hAnsiTheme="majorHAnsi"/>
        </w:rPr>
        <w:t xml:space="preserve">. Une personne fatiguée, craintive ou épuisée ne produira généralement plus beaucoup et deviendra un risque pour la sécurité. L’officier traitant doit repérer cet état chez la source avant qu’il ne s'aggrave et prendre des contre-mesures, dont éventuellement les suivantes : </w:t>
      </w:r>
    </w:p>
    <w:p w14:paraId="6C0A97C4" w14:textId="22FB643C" w:rsidR="00C5068F" w:rsidRPr="00E734EA" w:rsidRDefault="00C5068F" w:rsidP="00CC7B56">
      <w:pPr>
        <w:pStyle w:val="ATABodyFacSlideBulletLevel01"/>
        <w:numPr>
          <w:ilvl w:val="0"/>
          <w:numId w:val="52"/>
        </w:numPr>
      </w:pPr>
      <w:r>
        <w:t>Discuter en détail des problèmes de la source et suggérer des solutions</w:t>
      </w:r>
    </w:p>
    <w:p w14:paraId="6D6D226D" w14:textId="21411E87" w:rsidR="00C5068F" w:rsidRPr="00E734EA" w:rsidRDefault="00C5068F" w:rsidP="00CC7B56">
      <w:pPr>
        <w:pStyle w:val="ATABodyFacSlideBulletLevel01"/>
        <w:numPr>
          <w:ilvl w:val="0"/>
          <w:numId w:val="52"/>
        </w:numPr>
      </w:pPr>
      <w:r>
        <w:t>Manifester un intérêt sincère pour ce qui perturbe la source, même si l’on ne peut pas trouver de solution immédiate.</w:t>
      </w:r>
    </w:p>
    <w:p w14:paraId="0ECEA2EA" w14:textId="5A3CD484" w:rsidR="00C5068F" w:rsidRPr="00E734EA" w:rsidRDefault="00C5068F" w:rsidP="00CC7B56">
      <w:pPr>
        <w:pStyle w:val="ATABodyFacSlideBulletLevel01"/>
        <w:numPr>
          <w:ilvl w:val="0"/>
          <w:numId w:val="52"/>
        </w:numPr>
      </w:pPr>
      <w:r>
        <w:lastRenderedPageBreak/>
        <w:t>Attribuer un autre type de mission à la source, si possible, ou lui dispenser une formation de recyclage</w:t>
      </w:r>
    </w:p>
    <w:p w14:paraId="723D4F11" w14:textId="0EBA816D" w:rsidR="5C3705AA" w:rsidRPr="003516EB" w:rsidRDefault="70FA26F3" w:rsidP="003516EB">
      <w:pPr>
        <w:pStyle w:val="ATABodyFacSlideBulletLevel01"/>
        <w:numPr>
          <w:ilvl w:val="0"/>
          <w:numId w:val="52"/>
        </w:numPr>
      </w:pPr>
      <w:r>
        <w:t>Réviser ou réorganiser certains aspects de la situation de la source en matière de sécurité</w:t>
      </w:r>
    </w:p>
    <w:p w14:paraId="5286599E" w14:textId="02862ACD" w:rsidR="00C5068F" w:rsidRDefault="00FA74ED" w:rsidP="00CC7B56">
      <w:pPr>
        <w:pStyle w:val="ATABodyFacSlideBulletLevel01"/>
        <w:numPr>
          <w:ilvl w:val="0"/>
          <w:numId w:val="53"/>
        </w:numPr>
        <w:rPr>
          <w:rFonts w:asciiTheme="majorHAnsi" w:hAnsiTheme="majorHAnsi" w:cs="Arial"/>
        </w:rPr>
      </w:pPr>
      <w:r>
        <w:rPr>
          <w:b/>
          <w:bCs/>
        </w:rPr>
        <w:t>Relâchement.</w:t>
      </w:r>
      <w:r>
        <w:t xml:space="preserve"> Les sources développent des habitudes et des schémas répétitifs</w:t>
      </w:r>
      <w:r>
        <w:rPr>
          <w:rFonts w:asciiTheme="majorHAnsi" w:hAnsiTheme="majorHAnsi"/>
        </w:rPr>
        <w:t>. L’officier traitant doit constamment analyser les activités et la productivité de la source pour pouvoir détecter ce type de comportement lorsqu’il se développe. Il devrait ensuite demander à la source de changer d’habitude ou de schéma pour que la relation reste productive. Le relâchement mène à l'indifférence et à l’imprudence et peut mettre en péril la sécurité et la relation.</w:t>
      </w:r>
    </w:p>
    <w:p w14:paraId="21316D9B" w14:textId="000997E5" w:rsidR="00C5068F" w:rsidRDefault="00BF35F8" w:rsidP="00CC7B56">
      <w:pPr>
        <w:pStyle w:val="ATABodyFacSlideBulletLevel01"/>
        <w:numPr>
          <w:ilvl w:val="0"/>
          <w:numId w:val="53"/>
        </w:numPr>
        <w:rPr>
          <w:rFonts w:asciiTheme="majorHAnsi" w:hAnsiTheme="majorHAnsi" w:cs="Arial"/>
        </w:rPr>
      </w:pPr>
      <w:r>
        <w:rPr>
          <w:rFonts w:asciiTheme="majorHAnsi" w:hAnsiTheme="majorHAnsi"/>
          <w:b/>
        </w:rPr>
        <w:t>Corruption</w:t>
      </w:r>
      <w:r>
        <w:rPr>
          <w:rFonts w:asciiTheme="majorHAnsi" w:hAnsiTheme="majorHAnsi"/>
        </w:rPr>
        <w:t xml:space="preserve">. L’utilisation de pratiques clandestines peut corrompre une source. Souvenez-vous que la source a été choisie pour sa proximité avec la cible d'intérêt et non pas pour ses qualités morales. La source peut se sentir affranchie des règles normales de la société pour répondre aux règles imposées par l’officier traitant. Une source peut être tentée d’employer des techniques clandestine à des fins personnelles. L’officier traitant doit être attentif à cette forme de corruption, laquelle entravera la réussite de l'opération. </w:t>
      </w:r>
    </w:p>
    <w:p w14:paraId="70A8C567" w14:textId="0D3D23C7" w:rsidR="00C5068F" w:rsidRPr="001328B0" w:rsidRDefault="3129B3D4" w:rsidP="0CB058EF">
      <w:pPr>
        <w:pStyle w:val="ATABodyFacSlideBulletLevel01"/>
        <w:numPr>
          <w:ilvl w:val="0"/>
          <w:numId w:val="53"/>
        </w:numPr>
        <w:rPr>
          <w:rFonts w:asciiTheme="majorHAnsi" w:hAnsiTheme="majorHAnsi" w:cs="Arial"/>
        </w:rPr>
      </w:pPr>
      <w:r>
        <w:rPr>
          <w:rFonts w:asciiTheme="majorHAnsi" w:hAnsiTheme="majorHAnsi"/>
          <w:b/>
        </w:rPr>
        <w:t>Perte d'objectivité</w:t>
      </w:r>
      <w:r>
        <w:rPr>
          <w:rFonts w:asciiTheme="majorHAnsi" w:hAnsiTheme="majorHAnsi"/>
          <w:b/>
          <w:bCs/>
        </w:rPr>
        <w:t>.</w:t>
      </w:r>
      <w:r>
        <w:rPr>
          <w:rFonts w:asciiTheme="majorHAnsi" w:hAnsiTheme="majorHAnsi"/>
        </w:rPr>
        <w:t xml:space="preserve"> Les officiers traitants sont susceptibles de perdre leur impartialité envers leurs sources, leur capacité d'objectivité diminuant souvent au fur et à mesure que l'attachement se développe. L’officier traitant doit non seulement s'efforcer en permanence d'être honnête et objectif quant à l'activité et la production réelles de la source, mais aussi demander à un</w:t>
      </w:r>
      <w:r w:rsidR="00077148">
        <w:rPr>
          <w:rFonts w:asciiTheme="majorHAnsi" w:hAnsiTheme="majorHAnsi"/>
        </w:rPr>
        <w:t>e</w:t>
      </w:r>
      <w:r>
        <w:rPr>
          <w:rFonts w:asciiTheme="majorHAnsi" w:hAnsiTheme="majorHAnsi"/>
        </w:rPr>
        <w:t xml:space="preserve"> personne désintéressée ou objective – un supérieur, </w:t>
      </w:r>
      <w:r w:rsidR="00D922EA">
        <w:rPr>
          <w:rFonts w:asciiTheme="majorHAnsi" w:hAnsiTheme="majorHAnsi"/>
        </w:rPr>
        <w:t>par</w:t>
      </w:r>
      <w:r>
        <w:rPr>
          <w:rFonts w:asciiTheme="majorHAnsi" w:hAnsiTheme="majorHAnsi"/>
        </w:rPr>
        <w:t xml:space="preserve"> exemple – d</w:t>
      </w:r>
      <w:r w:rsidR="00077148">
        <w:rPr>
          <w:rFonts w:asciiTheme="majorHAnsi" w:hAnsiTheme="majorHAnsi"/>
        </w:rPr>
        <w:t xml:space="preserve">’examiner </w:t>
      </w:r>
      <w:r>
        <w:rPr>
          <w:rFonts w:asciiTheme="majorHAnsi" w:hAnsiTheme="majorHAnsi"/>
        </w:rPr>
        <w:t>régulièrement l'opération.</w:t>
      </w:r>
    </w:p>
    <w:p w14:paraId="5360A7BE" w14:textId="4AAE565A" w:rsidR="0CB058EF" w:rsidRDefault="0CB058EF" w:rsidP="0CB058EF">
      <w:pPr>
        <w:pStyle w:val="ATABodyFacSlideBulletLevel01"/>
        <w:numPr>
          <w:ilvl w:val="0"/>
          <w:numId w:val="0"/>
        </w:numPr>
        <w:ind w:left="72"/>
        <w:rPr>
          <w:rFonts w:asciiTheme="majorHAnsi" w:hAnsiTheme="majorHAnsi" w:cs="Arial"/>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E148D" w:rsidRPr="00E4300D" w14:paraId="66B31814" w14:textId="77777777" w:rsidTr="6AC101E5">
        <w:trPr>
          <w:trHeight w:val="432"/>
        </w:trPr>
        <w:tc>
          <w:tcPr>
            <w:tcW w:w="3968" w:type="pct"/>
            <w:shd w:val="clear" w:color="auto" w:fill="DDDDDD"/>
            <w:vAlign w:val="center"/>
          </w:tcPr>
          <w:p w14:paraId="7C5484A9" w14:textId="2BEEFF75" w:rsidR="00CE148D" w:rsidRPr="00E4300D" w:rsidRDefault="1F3F63B0" w:rsidP="6AC101E5">
            <w:pPr>
              <w:pStyle w:val="ATASlideNoteHeading"/>
              <w:rPr>
                <w:rFonts w:asciiTheme="majorHAnsi" w:hAnsiTheme="majorHAnsi"/>
              </w:rPr>
            </w:pPr>
            <w:r>
              <w:t>Diapo</w:t>
            </w:r>
            <w:r>
              <w:rPr>
                <w:rFonts w:asciiTheme="majorHAnsi" w:hAnsiTheme="majorHAnsi"/>
              </w:rPr>
              <w:t xml:space="preserve"> </w:t>
            </w:r>
            <w:r w:rsidR="00CE148D" w:rsidRPr="6AC101E5">
              <w:rPr>
                <w:rFonts w:asciiTheme="majorHAnsi" w:hAnsiTheme="majorHAnsi"/>
              </w:rPr>
              <w:fldChar w:fldCharType="begin"/>
            </w:r>
            <w:r w:rsidR="00CE148D" w:rsidRPr="6AC101E5">
              <w:rPr>
                <w:rFonts w:asciiTheme="majorHAnsi" w:hAnsiTheme="majorHAnsi"/>
              </w:rPr>
              <w:instrText xml:space="preserve"> SEQ ataslide \s </w:instrText>
            </w:r>
            <w:r w:rsidR="00CE148D" w:rsidRPr="6AC101E5">
              <w:rPr>
                <w:rFonts w:asciiTheme="majorHAnsi" w:hAnsiTheme="majorHAnsi"/>
              </w:rPr>
              <w:fldChar w:fldCharType="separate"/>
            </w:r>
            <w:r w:rsidR="008179B1">
              <w:rPr>
                <w:rFonts w:asciiTheme="majorHAnsi" w:hAnsiTheme="majorHAnsi"/>
                <w:noProof/>
              </w:rPr>
              <w:t>38</w:t>
            </w:r>
            <w:r w:rsidR="00CE148D" w:rsidRPr="6AC101E5">
              <w:rPr>
                <w:rFonts w:asciiTheme="majorHAnsi" w:hAnsiTheme="majorHAnsi"/>
              </w:rPr>
              <w:fldChar w:fldCharType="end"/>
            </w:r>
            <w:r>
              <w:rPr>
                <w:rFonts w:asciiTheme="majorHAnsi" w:hAnsiTheme="majorHAnsi"/>
              </w:rPr>
              <w:t xml:space="preserve">. Se préparer aux problèmes </w:t>
            </w:r>
          </w:p>
        </w:tc>
        <w:tc>
          <w:tcPr>
            <w:tcW w:w="344" w:type="pct"/>
            <w:shd w:val="clear" w:color="auto" w:fill="DDDDDD"/>
            <w:vAlign w:val="center"/>
          </w:tcPr>
          <w:p w14:paraId="51723FBB" w14:textId="77777777" w:rsidR="00CE148D" w:rsidRPr="00E4300D" w:rsidRDefault="00CE148D" w:rsidP="00CE148D">
            <w:pPr>
              <w:rPr>
                <w:rFonts w:asciiTheme="majorHAnsi" w:hAnsiTheme="majorHAnsi"/>
              </w:rPr>
            </w:pPr>
          </w:p>
        </w:tc>
        <w:tc>
          <w:tcPr>
            <w:tcW w:w="345" w:type="pct"/>
            <w:shd w:val="clear" w:color="auto" w:fill="DDDDDD"/>
            <w:vAlign w:val="center"/>
          </w:tcPr>
          <w:p w14:paraId="2703B7FC" w14:textId="77777777" w:rsidR="00CE148D" w:rsidRPr="00E4300D" w:rsidRDefault="00CE148D" w:rsidP="00CE148D">
            <w:pPr>
              <w:jc w:val="center"/>
              <w:rPr>
                <w:rFonts w:asciiTheme="majorHAnsi" w:hAnsiTheme="majorHAnsi"/>
              </w:rPr>
            </w:pPr>
          </w:p>
        </w:tc>
        <w:tc>
          <w:tcPr>
            <w:tcW w:w="343" w:type="pct"/>
            <w:shd w:val="clear" w:color="auto" w:fill="DDDDDD"/>
            <w:vAlign w:val="center"/>
          </w:tcPr>
          <w:p w14:paraId="54B60A39" w14:textId="77777777" w:rsidR="00CE148D" w:rsidRPr="00E4300D" w:rsidRDefault="00CE148D" w:rsidP="00CE148D">
            <w:pPr>
              <w:jc w:val="center"/>
              <w:rPr>
                <w:rFonts w:asciiTheme="majorHAnsi" w:hAnsiTheme="majorHAnsi"/>
              </w:rPr>
            </w:pPr>
          </w:p>
        </w:tc>
      </w:tr>
      <w:tr w:rsidR="00CE148D" w:rsidRPr="00E4300D" w14:paraId="3E6D4E70" w14:textId="77777777" w:rsidTr="6AC101E5">
        <w:tc>
          <w:tcPr>
            <w:tcW w:w="5000" w:type="pct"/>
            <w:gridSpan w:val="4"/>
            <w:shd w:val="clear" w:color="auto" w:fill="EAEAEA"/>
            <w:tcMar>
              <w:left w:w="72" w:type="dxa"/>
              <w:right w:w="72" w:type="dxa"/>
            </w:tcMar>
          </w:tcPr>
          <w:p w14:paraId="7BDCA5C3" w14:textId="77777777" w:rsidR="00CE148D" w:rsidRPr="00E4300D" w:rsidRDefault="00CE148D" w:rsidP="00CC7B56">
            <w:pPr>
              <w:pStyle w:val="ATABulletLevel02BodySlide"/>
              <w:numPr>
                <w:ilvl w:val="0"/>
                <w:numId w:val="33"/>
              </w:numPr>
              <w:rPr>
                <w:rStyle w:val="ATABodyFacSlideBulletLevel03Char"/>
                <w:rFonts w:asciiTheme="majorHAnsi" w:hAnsiTheme="majorHAnsi"/>
                <w:color w:val="262626" w:themeColor="text1" w:themeTint="D9"/>
              </w:rPr>
            </w:pPr>
            <w:r>
              <w:rPr>
                <w:rStyle w:val="ATABodyFacSlideBulletLevel03Char"/>
                <w:rFonts w:asciiTheme="majorHAnsi" w:hAnsiTheme="majorHAnsi"/>
              </w:rPr>
              <w:t>Évaluer la routine.</w:t>
            </w:r>
            <w:r>
              <w:rPr>
                <w:rFonts w:asciiTheme="majorHAnsi" w:hAnsiTheme="majorHAnsi"/>
              </w:rPr>
              <w:t xml:space="preserve"> </w:t>
            </w:r>
          </w:p>
          <w:p w14:paraId="5AD0308F" w14:textId="77777777" w:rsidR="00CE148D" w:rsidRPr="00E4300D" w:rsidRDefault="00CE148D" w:rsidP="00CC7B56">
            <w:pPr>
              <w:pStyle w:val="ATABulletLevel02BodySlide"/>
              <w:numPr>
                <w:ilvl w:val="0"/>
                <w:numId w:val="33"/>
              </w:numPr>
              <w:rPr>
                <w:rStyle w:val="ATABodyFacSlideBulletLevel03Char"/>
                <w:rFonts w:asciiTheme="majorHAnsi" w:hAnsiTheme="majorHAnsi"/>
                <w:color w:val="262626" w:themeColor="text1" w:themeTint="D9"/>
              </w:rPr>
            </w:pPr>
            <w:r>
              <w:rPr>
                <w:rStyle w:val="ATABodyFacSlideBulletLevel03Char"/>
                <w:rFonts w:asciiTheme="majorHAnsi" w:hAnsiTheme="majorHAnsi"/>
              </w:rPr>
              <w:t>Relire les règles.</w:t>
            </w:r>
          </w:p>
          <w:p w14:paraId="7FE3CE90" w14:textId="77777777" w:rsidR="00CE148D" w:rsidRPr="00E4300D" w:rsidRDefault="00CE148D" w:rsidP="00CC7B56">
            <w:pPr>
              <w:pStyle w:val="ATABulletLevel02BodySlide"/>
              <w:numPr>
                <w:ilvl w:val="0"/>
                <w:numId w:val="33"/>
              </w:numPr>
              <w:rPr>
                <w:rStyle w:val="ATABodyFacSlideBulletLevel03Char"/>
                <w:rFonts w:asciiTheme="majorHAnsi" w:hAnsiTheme="majorHAnsi"/>
                <w:color w:val="262626" w:themeColor="text1" w:themeTint="D9"/>
              </w:rPr>
            </w:pPr>
            <w:r>
              <w:rPr>
                <w:rStyle w:val="ATABodyFacSlideBulletLevel03Char"/>
                <w:rFonts w:asciiTheme="majorHAnsi" w:hAnsiTheme="majorHAnsi"/>
              </w:rPr>
              <w:t>Anticiper.</w:t>
            </w:r>
          </w:p>
          <w:p w14:paraId="5A245211" w14:textId="61786ABD" w:rsidR="00CE148D" w:rsidRPr="00C7231C" w:rsidRDefault="00CE148D" w:rsidP="00CC7B56">
            <w:pPr>
              <w:pStyle w:val="ATABulletLevel01BodySlide"/>
              <w:numPr>
                <w:ilvl w:val="0"/>
                <w:numId w:val="33"/>
              </w:numPr>
              <w:rPr>
                <w:rFonts w:asciiTheme="majorHAnsi" w:hAnsiTheme="majorHAnsi" w:cs="Arial"/>
              </w:rPr>
            </w:pPr>
            <w:r>
              <w:rPr>
                <w:rStyle w:val="ATABodyFacSlideBulletLevel03Char"/>
                <w:rFonts w:asciiTheme="majorHAnsi" w:hAnsiTheme="majorHAnsi"/>
              </w:rPr>
              <w:t>Demander l'avis d’un collègue.</w:t>
            </w:r>
          </w:p>
        </w:tc>
      </w:tr>
      <w:tr w:rsidR="00CE148D" w:rsidRPr="00E4300D" w14:paraId="40AA23A0" w14:textId="77777777" w:rsidTr="6AC101E5">
        <w:tc>
          <w:tcPr>
            <w:tcW w:w="5000" w:type="pct"/>
            <w:gridSpan w:val="4"/>
            <w:shd w:val="clear" w:color="auto" w:fill="EAEAEA"/>
            <w:vAlign w:val="center"/>
          </w:tcPr>
          <w:p w14:paraId="0266E69F" w14:textId="280B3AB2" w:rsidR="00CE148D" w:rsidRPr="00E4300D" w:rsidRDefault="00CE148D" w:rsidP="003241F6">
            <w:pPr>
              <w:pStyle w:val="ATAGraphicDescription"/>
              <w:rPr>
                <w:rFonts w:asciiTheme="majorHAnsi" w:hAnsiTheme="majorHAnsi"/>
              </w:rPr>
            </w:pPr>
            <w:r>
              <w:rPr>
                <w:rFonts w:asciiTheme="majorHAnsi" w:hAnsiTheme="majorHAnsi"/>
              </w:rPr>
              <w:t xml:space="preserve">Description de l’image : Pas d’image. </w:t>
            </w:r>
          </w:p>
        </w:tc>
      </w:tr>
    </w:tbl>
    <w:p w14:paraId="5A257E01" w14:textId="77777777" w:rsidR="00CE148D" w:rsidRDefault="00CE148D" w:rsidP="00CE148D">
      <w:pPr>
        <w:pStyle w:val="ATABulletLevel01BodySlide"/>
        <w:numPr>
          <w:ilvl w:val="0"/>
          <w:numId w:val="0"/>
        </w:numPr>
        <w:rPr>
          <w:rFonts w:asciiTheme="majorHAnsi" w:hAnsiTheme="majorHAnsi"/>
        </w:rPr>
      </w:pPr>
    </w:p>
    <w:p w14:paraId="473F4D27" w14:textId="4A14D0D9" w:rsidR="00CE148D" w:rsidRDefault="00CE148D" w:rsidP="00CC7B56">
      <w:pPr>
        <w:pStyle w:val="ATABody"/>
        <w:numPr>
          <w:ilvl w:val="0"/>
          <w:numId w:val="54"/>
        </w:numPr>
        <w:rPr>
          <w:rFonts w:asciiTheme="majorHAnsi" w:hAnsiTheme="majorHAnsi"/>
        </w:rPr>
      </w:pPr>
      <w:r>
        <w:rPr>
          <w:rFonts w:asciiTheme="majorHAnsi" w:hAnsiTheme="majorHAnsi"/>
        </w:rPr>
        <w:t>Donnez plusieurs exemples de problèmes inattendus qui sont survenus dans une relation clandestine et aborde</w:t>
      </w:r>
      <w:r w:rsidR="00BC0BE0">
        <w:rPr>
          <w:rFonts w:asciiTheme="majorHAnsi" w:hAnsiTheme="majorHAnsi"/>
        </w:rPr>
        <w:t>z</w:t>
      </w:r>
      <w:r>
        <w:rPr>
          <w:rFonts w:asciiTheme="majorHAnsi" w:hAnsiTheme="majorHAnsi"/>
        </w:rPr>
        <w:t xml:space="preserve"> les différentes manières de s’y préparer.</w:t>
      </w:r>
    </w:p>
    <w:p w14:paraId="7C4AA65C" w14:textId="1AD65DB0" w:rsidR="00CE148D" w:rsidRDefault="00CE148D" w:rsidP="00CC7B56">
      <w:pPr>
        <w:pStyle w:val="ATABody"/>
        <w:numPr>
          <w:ilvl w:val="0"/>
          <w:numId w:val="54"/>
        </w:numPr>
        <w:rPr>
          <w:rFonts w:asciiTheme="majorHAnsi" w:hAnsiTheme="majorHAnsi"/>
        </w:rPr>
      </w:pPr>
      <w:r>
        <w:rPr>
          <w:rFonts w:asciiTheme="majorHAnsi" w:hAnsiTheme="majorHAnsi"/>
        </w:rPr>
        <w:t xml:space="preserve">Quelques exemples de cas réels : </w:t>
      </w:r>
    </w:p>
    <w:p w14:paraId="3B94E6EE" w14:textId="40B89A4D" w:rsidR="0056411E" w:rsidRPr="00E4300D" w:rsidRDefault="0056411E" w:rsidP="006C760E">
      <w:pPr>
        <w:pStyle w:val="ATABodyFacSlideBulletLevel01"/>
        <w:numPr>
          <w:ilvl w:val="0"/>
          <w:numId w:val="22"/>
        </w:numPr>
        <w:tabs>
          <w:tab w:val="left" w:pos="360"/>
          <w:tab w:val="left" w:pos="720"/>
        </w:tabs>
        <w:ind w:left="720"/>
        <w:rPr>
          <w:rFonts w:asciiTheme="majorHAnsi" w:hAnsiTheme="majorHAnsi" w:cs="Arial"/>
        </w:rPr>
      </w:pPr>
      <w:r>
        <w:rPr>
          <w:rFonts w:asciiTheme="majorHAnsi" w:hAnsiTheme="majorHAnsi"/>
        </w:rPr>
        <w:t>Un agent des forces de l’ordre demande à la source et à l’officier traitant de s’identifier.</w:t>
      </w:r>
    </w:p>
    <w:p w14:paraId="2205D79D" w14:textId="12EB67EF" w:rsidR="0056411E" w:rsidRPr="00E4300D" w:rsidRDefault="00F5338C" w:rsidP="006C760E">
      <w:pPr>
        <w:pStyle w:val="ATABodyFacSlideBulletLevel01"/>
        <w:numPr>
          <w:ilvl w:val="0"/>
          <w:numId w:val="22"/>
        </w:numPr>
        <w:tabs>
          <w:tab w:val="left" w:pos="360"/>
          <w:tab w:val="left" w:pos="720"/>
        </w:tabs>
        <w:ind w:left="720"/>
        <w:rPr>
          <w:rFonts w:asciiTheme="majorHAnsi" w:hAnsiTheme="majorHAnsi" w:cs="Arial"/>
        </w:rPr>
      </w:pPr>
      <w:r>
        <w:rPr>
          <w:rFonts w:asciiTheme="majorHAnsi" w:hAnsiTheme="majorHAnsi"/>
        </w:rPr>
        <w:t>La source ou l’officier traitant découvre des signes révélateurs d’une contre-surveillance.</w:t>
      </w:r>
    </w:p>
    <w:p w14:paraId="6E430FFF" w14:textId="4B246022" w:rsidR="0056411E" w:rsidRPr="00E4300D" w:rsidRDefault="0056411E" w:rsidP="006C760E">
      <w:pPr>
        <w:pStyle w:val="ATABodyFacSlideBulletLevel01"/>
        <w:numPr>
          <w:ilvl w:val="0"/>
          <w:numId w:val="22"/>
        </w:numPr>
        <w:tabs>
          <w:tab w:val="left" w:pos="360"/>
          <w:tab w:val="left" w:pos="720"/>
        </w:tabs>
        <w:ind w:left="720"/>
        <w:rPr>
          <w:rFonts w:asciiTheme="majorHAnsi" w:hAnsiTheme="majorHAnsi" w:cs="Arial"/>
        </w:rPr>
      </w:pPr>
      <w:r>
        <w:rPr>
          <w:rFonts w:asciiTheme="majorHAnsi" w:hAnsiTheme="majorHAnsi"/>
        </w:rPr>
        <w:t>Un accident de voiture (ou autre type d’accident) se produit pendant que la source et l’officier traitant se rencontrent.</w:t>
      </w:r>
    </w:p>
    <w:p w14:paraId="6E2B142D" w14:textId="77777777" w:rsidR="0056411E" w:rsidRDefault="0056411E" w:rsidP="006C760E">
      <w:pPr>
        <w:pStyle w:val="ATABodyFacSlideBulletLevel01"/>
        <w:numPr>
          <w:ilvl w:val="0"/>
          <w:numId w:val="22"/>
        </w:numPr>
        <w:tabs>
          <w:tab w:val="left" w:pos="360"/>
          <w:tab w:val="left" w:pos="720"/>
        </w:tabs>
        <w:ind w:left="720"/>
        <w:rPr>
          <w:rFonts w:asciiTheme="majorHAnsi" w:hAnsiTheme="majorHAnsi" w:cs="Arial"/>
        </w:rPr>
      </w:pPr>
      <w:r>
        <w:rPr>
          <w:rFonts w:asciiTheme="majorHAnsi" w:hAnsiTheme="majorHAnsi"/>
        </w:rPr>
        <w:t>La source humaine :</w:t>
      </w:r>
    </w:p>
    <w:p w14:paraId="3A44453B" w14:textId="4D88D93C" w:rsidR="003A0AB3" w:rsidRDefault="0056411E" w:rsidP="006C760E">
      <w:pPr>
        <w:pStyle w:val="ATABodyFacSlideBulletLevel01"/>
        <w:numPr>
          <w:ilvl w:val="0"/>
          <w:numId w:val="22"/>
        </w:numPr>
        <w:tabs>
          <w:tab w:val="left" w:pos="360"/>
          <w:tab w:val="left" w:pos="720"/>
        </w:tabs>
        <w:ind w:left="990" w:hanging="270"/>
        <w:rPr>
          <w:rFonts w:asciiTheme="majorHAnsi" w:hAnsiTheme="majorHAnsi" w:cs="Arial"/>
        </w:rPr>
      </w:pPr>
      <w:r>
        <w:rPr>
          <w:rFonts w:asciiTheme="majorHAnsi" w:hAnsiTheme="majorHAnsi"/>
        </w:rPr>
        <w:t>Était sous le contrôle d’une organisation hostile.</w:t>
      </w:r>
    </w:p>
    <w:p w14:paraId="2A0F9F74" w14:textId="1602A752" w:rsidR="0056411E" w:rsidRDefault="0056411E" w:rsidP="006C760E">
      <w:pPr>
        <w:pStyle w:val="ATABodyFacSlideBulletLevel01"/>
        <w:numPr>
          <w:ilvl w:val="0"/>
          <w:numId w:val="22"/>
        </w:numPr>
        <w:tabs>
          <w:tab w:val="left" w:pos="360"/>
          <w:tab w:val="left" w:pos="720"/>
        </w:tabs>
        <w:ind w:left="990" w:hanging="270"/>
        <w:rPr>
          <w:rFonts w:asciiTheme="majorHAnsi" w:hAnsiTheme="majorHAnsi" w:cs="Arial"/>
        </w:rPr>
      </w:pPr>
      <w:r>
        <w:rPr>
          <w:rFonts w:asciiTheme="majorHAnsi" w:hAnsiTheme="majorHAnsi"/>
        </w:rPr>
        <w:t>A révélé à quelqu’un qu’elle menait une activité clandestine.</w:t>
      </w:r>
    </w:p>
    <w:p w14:paraId="7D4F0665" w14:textId="7ED9A411" w:rsidR="003A0AB3" w:rsidRPr="009A1941" w:rsidRDefault="0056411E" w:rsidP="006C760E">
      <w:pPr>
        <w:pStyle w:val="ATABodyFacSlideBulletLevel01"/>
        <w:numPr>
          <w:ilvl w:val="0"/>
          <w:numId w:val="22"/>
        </w:numPr>
        <w:tabs>
          <w:tab w:val="left" w:pos="360"/>
          <w:tab w:val="left" w:pos="720"/>
        </w:tabs>
        <w:ind w:left="990" w:hanging="270"/>
        <w:rPr>
          <w:rFonts w:asciiTheme="majorHAnsi" w:hAnsiTheme="majorHAnsi" w:cs="Arial"/>
        </w:rPr>
      </w:pPr>
      <w:r>
        <w:rPr>
          <w:rFonts w:asciiTheme="majorHAnsi" w:hAnsiTheme="majorHAnsi"/>
        </w:rPr>
        <w:lastRenderedPageBreak/>
        <w:t>Était impliquée dans une activité illégale.</w:t>
      </w:r>
    </w:p>
    <w:p w14:paraId="3DDE5619" w14:textId="7836AA36" w:rsidR="31E3AFBE" w:rsidRDefault="31E3AFBE" w:rsidP="0CB058EF">
      <w:pPr>
        <w:pStyle w:val="ATABody"/>
        <w:numPr>
          <w:ilvl w:val="0"/>
          <w:numId w:val="21"/>
        </w:numPr>
        <w:tabs>
          <w:tab w:val="left" w:pos="360"/>
        </w:tabs>
        <w:ind w:left="360"/>
        <w:rPr>
          <w:rFonts w:asciiTheme="majorHAnsi" w:hAnsiTheme="majorHAnsi" w:cs="Arial"/>
        </w:rPr>
      </w:pPr>
      <w:r>
        <w:rPr>
          <w:rFonts w:asciiTheme="majorHAnsi" w:hAnsiTheme="majorHAnsi"/>
        </w:rPr>
        <w:t>Faites les recommandations suivantes pour se préparer aux imprévus :</w:t>
      </w:r>
    </w:p>
    <w:p w14:paraId="2942751F" w14:textId="7F7B64E7" w:rsidR="1CFAEADB" w:rsidRDefault="1CFAEADB" w:rsidP="0CB058EF">
      <w:pPr>
        <w:pStyle w:val="ATABodyFacSlideBulletLevel01"/>
        <w:numPr>
          <w:ilvl w:val="0"/>
          <w:numId w:val="22"/>
        </w:numPr>
        <w:tabs>
          <w:tab w:val="left" w:pos="360"/>
          <w:tab w:val="left" w:pos="720"/>
        </w:tabs>
        <w:ind w:left="720"/>
        <w:rPr>
          <w:rFonts w:asciiTheme="majorHAnsi" w:hAnsiTheme="majorHAnsi" w:cs="Arial"/>
        </w:rPr>
      </w:pPr>
      <w:r>
        <w:rPr>
          <w:rFonts w:asciiTheme="majorHAnsi" w:hAnsiTheme="majorHAnsi"/>
        </w:rPr>
        <w:t>Évaluer d’un regard critique la gestion routinière de la source humaine.</w:t>
      </w:r>
    </w:p>
    <w:p w14:paraId="55BC5951" w14:textId="0B902C99" w:rsidR="1CFAEADB" w:rsidRDefault="00BC0BE0" w:rsidP="0CB058EF">
      <w:pPr>
        <w:pStyle w:val="ATABodyFacSlideBulletLevel01"/>
        <w:numPr>
          <w:ilvl w:val="0"/>
          <w:numId w:val="22"/>
        </w:numPr>
        <w:tabs>
          <w:tab w:val="left" w:pos="360"/>
          <w:tab w:val="left" w:pos="720"/>
        </w:tabs>
        <w:ind w:left="720"/>
        <w:rPr>
          <w:rFonts w:asciiTheme="majorHAnsi" w:eastAsiaTheme="majorEastAsia" w:hAnsiTheme="majorHAnsi" w:cstheme="majorBidi"/>
          <w:color w:val="000000" w:themeColor="text1"/>
        </w:rPr>
      </w:pPr>
      <w:r>
        <w:rPr>
          <w:rFonts w:asciiTheme="majorHAnsi" w:hAnsiTheme="majorHAnsi"/>
        </w:rPr>
        <w:t>Être</w:t>
      </w:r>
      <w:r w:rsidR="1CFAEADB">
        <w:rPr>
          <w:rFonts w:asciiTheme="majorHAnsi" w:hAnsiTheme="majorHAnsi"/>
        </w:rPr>
        <w:t xml:space="preserve"> attentif à ce qui se passe lors des débriefings et écoute</w:t>
      </w:r>
      <w:r>
        <w:rPr>
          <w:rFonts w:asciiTheme="majorHAnsi" w:hAnsiTheme="majorHAnsi"/>
        </w:rPr>
        <w:t>r</w:t>
      </w:r>
      <w:r w:rsidR="1CFAEADB">
        <w:rPr>
          <w:rFonts w:asciiTheme="majorHAnsi" w:hAnsiTheme="majorHAnsi"/>
        </w:rPr>
        <w:t xml:space="preserve"> attentivement ce que dit la source humaine ; la plupart des problèmes sont précédés par des signaux d’alerte auxquels l’officier traitant doit être sensible.</w:t>
      </w:r>
    </w:p>
    <w:p w14:paraId="78AF6510" w14:textId="45D3C514" w:rsidR="56250416" w:rsidRDefault="56250416" w:rsidP="0CB058EF">
      <w:pPr>
        <w:pStyle w:val="ATABodyFacSlideBulletLevel01"/>
        <w:numPr>
          <w:ilvl w:val="0"/>
          <w:numId w:val="22"/>
        </w:numPr>
        <w:tabs>
          <w:tab w:val="left" w:pos="360"/>
          <w:tab w:val="left" w:pos="720"/>
        </w:tabs>
        <w:ind w:left="720"/>
        <w:rPr>
          <w:rFonts w:asciiTheme="majorHAnsi" w:eastAsiaTheme="majorEastAsia" w:hAnsiTheme="majorHAnsi" w:cstheme="majorBidi"/>
          <w:color w:val="262626" w:themeColor="text1" w:themeTint="D9"/>
        </w:rPr>
      </w:pPr>
      <w:r>
        <w:rPr>
          <w:rFonts w:asciiTheme="majorHAnsi" w:hAnsiTheme="majorHAnsi"/>
        </w:rPr>
        <w:t>Revoir les règles fondamentales du comportement clandestin.</w:t>
      </w:r>
    </w:p>
    <w:p w14:paraId="08C0CAAA" w14:textId="169C305E" w:rsidR="031B8C24" w:rsidRDefault="031B8C24" w:rsidP="0CB058EF">
      <w:pPr>
        <w:pStyle w:val="ATABodyFacSlideBulletLevel01"/>
        <w:numPr>
          <w:ilvl w:val="0"/>
          <w:numId w:val="22"/>
        </w:numPr>
        <w:tabs>
          <w:tab w:val="left" w:pos="360"/>
          <w:tab w:val="left" w:pos="720"/>
        </w:tabs>
        <w:ind w:left="720"/>
        <w:rPr>
          <w:rFonts w:asciiTheme="majorHAnsi" w:eastAsiaTheme="majorEastAsia" w:hAnsiTheme="majorHAnsi" w:cstheme="majorBidi"/>
          <w:color w:val="262626" w:themeColor="text1" w:themeTint="D9"/>
        </w:rPr>
      </w:pPr>
      <w:r>
        <w:rPr>
          <w:rFonts w:asciiTheme="majorHAnsi" w:hAnsiTheme="majorHAnsi"/>
        </w:rPr>
        <w:t>Connaître parfaitement sa couverture et la situation opérationnelle pour que les consignes données à la source humaine soient avisées et claires.</w:t>
      </w:r>
    </w:p>
    <w:p w14:paraId="748F51EA" w14:textId="71D960F0" w:rsidR="5FB098C1" w:rsidRDefault="5FB098C1" w:rsidP="0CB058EF">
      <w:pPr>
        <w:pStyle w:val="ATABodyFacSlideBulletLevel01"/>
        <w:numPr>
          <w:ilvl w:val="0"/>
          <w:numId w:val="22"/>
        </w:numPr>
        <w:tabs>
          <w:tab w:val="left" w:pos="360"/>
          <w:tab w:val="left" w:pos="720"/>
        </w:tabs>
        <w:ind w:left="720"/>
      </w:pPr>
      <w:r>
        <w:rPr>
          <w:rFonts w:asciiTheme="majorHAnsi" w:hAnsiTheme="majorHAnsi"/>
        </w:rPr>
        <w:t>Réfléchir à l'avance au type de problème susceptible de se poser dans le cadre d'une tâche spécifique et prévoir des solutions adaptées.</w:t>
      </w:r>
    </w:p>
    <w:p w14:paraId="582BBABD" w14:textId="2D00D593" w:rsidR="5FB098C1" w:rsidRDefault="5FB098C1" w:rsidP="0CB058EF">
      <w:pPr>
        <w:pStyle w:val="ATABodyFacSlideBulletLevel01"/>
        <w:numPr>
          <w:ilvl w:val="0"/>
          <w:numId w:val="22"/>
        </w:numPr>
        <w:tabs>
          <w:tab w:val="left" w:pos="360"/>
          <w:tab w:val="left" w:pos="720"/>
        </w:tabs>
        <w:ind w:left="720"/>
      </w:pPr>
      <w:r>
        <w:rPr>
          <w:rFonts w:asciiTheme="majorHAnsi" w:hAnsiTheme="majorHAnsi"/>
        </w:rPr>
        <w:t xml:space="preserve">Se poser le type de question suivante et y apporter sa propre réponse : </w:t>
      </w:r>
      <w:r>
        <w:rPr>
          <w:rFonts w:asciiTheme="majorHAnsi" w:hAnsiTheme="majorHAnsi"/>
          <w:i/>
        </w:rPr>
        <w:t>Si (ceci) arrivait, que faudrait-il que je fasse ?</w:t>
      </w:r>
      <w:r>
        <w:rPr>
          <w:rFonts w:asciiTheme="majorHAnsi" w:hAnsiTheme="majorHAnsi"/>
        </w:rPr>
        <w:t xml:space="preserve"> Ce type de préparation favorise la confiance en soi et est considérablement utile pour résoudre les problèmes lorsqu’ils surviennent.</w:t>
      </w:r>
    </w:p>
    <w:p w14:paraId="1440C261" w14:textId="6BCE3E13" w:rsidR="5FB098C1" w:rsidRDefault="5FB098C1" w:rsidP="0CB058EF">
      <w:pPr>
        <w:pStyle w:val="ATABodyFacSlideBulletLevel01"/>
        <w:numPr>
          <w:ilvl w:val="0"/>
          <w:numId w:val="22"/>
        </w:numPr>
        <w:tabs>
          <w:tab w:val="left" w:pos="360"/>
          <w:tab w:val="left" w:pos="720"/>
        </w:tabs>
        <w:ind w:left="720"/>
      </w:pPr>
      <w:r>
        <w:rPr>
          <w:rFonts w:asciiTheme="majorHAnsi" w:hAnsiTheme="majorHAnsi"/>
        </w:rPr>
        <w:t>Rechercher l'expérience d'autrui.</w:t>
      </w:r>
    </w:p>
    <w:p w14:paraId="4BCA74C2" w14:textId="69336D39" w:rsidR="005F1704" w:rsidRPr="00232E58" w:rsidRDefault="005F1704" w:rsidP="005F1704">
      <w:pPr>
        <w:tabs>
          <w:tab w:val="left" w:pos="360"/>
          <w:tab w:val="left" w:pos="2340"/>
        </w:tabs>
        <w:ind w:left="0"/>
        <w:contextualSpacing/>
        <w:rPr>
          <w:rFonts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1"/>
        <w:gridCol w:w="644"/>
        <w:gridCol w:w="645"/>
        <w:gridCol w:w="644"/>
      </w:tblGrid>
      <w:tr w:rsidR="005F1704" w:rsidRPr="00E4300D" w14:paraId="1ECE950F" w14:textId="77777777" w:rsidTr="6AC101E5">
        <w:trPr>
          <w:trHeight w:val="432"/>
        </w:trPr>
        <w:tc>
          <w:tcPr>
            <w:tcW w:w="3967" w:type="pct"/>
            <w:shd w:val="clear" w:color="auto" w:fill="DDDDDD"/>
            <w:vAlign w:val="center"/>
          </w:tcPr>
          <w:p w14:paraId="30EE0BE5" w14:textId="26825635" w:rsidR="005F1704" w:rsidRPr="00E4300D" w:rsidRDefault="7992BD2D" w:rsidP="6AC101E5">
            <w:pPr>
              <w:pStyle w:val="ATASlideNoteHeading"/>
              <w:rPr>
                <w:rFonts w:asciiTheme="majorHAnsi" w:hAnsiTheme="majorHAnsi"/>
              </w:rPr>
            </w:pPr>
            <w:r>
              <w:rPr>
                <w:rFonts w:asciiTheme="majorHAnsi" w:hAnsiTheme="majorHAnsi"/>
              </w:rPr>
              <w:t xml:space="preserve">Diapo </w:t>
            </w:r>
            <w:r w:rsidR="005F1704" w:rsidRPr="6AC101E5">
              <w:rPr>
                <w:rFonts w:asciiTheme="majorHAnsi" w:hAnsiTheme="majorHAnsi"/>
              </w:rPr>
              <w:fldChar w:fldCharType="begin"/>
            </w:r>
            <w:r w:rsidR="005F1704" w:rsidRPr="6AC101E5">
              <w:rPr>
                <w:rFonts w:asciiTheme="majorHAnsi" w:hAnsiTheme="majorHAnsi"/>
              </w:rPr>
              <w:instrText xml:space="preserve"> SEQ ataslide \s </w:instrText>
            </w:r>
            <w:r w:rsidR="005F1704" w:rsidRPr="6AC101E5">
              <w:rPr>
                <w:rFonts w:asciiTheme="majorHAnsi" w:hAnsiTheme="majorHAnsi"/>
              </w:rPr>
              <w:fldChar w:fldCharType="separate"/>
            </w:r>
            <w:r w:rsidR="008179B1">
              <w:rPr>
                <w:rFonts w:asciiTheme="majorHAnsi" w:hAnsiTheme="majorHAnsi"/>
                <w:noProof/>
              </w:rPr>
              <w:t>39</w:t>
            </w:r>
            <w:r w:rsidR="005F1704" w:rsidRPr="6AC101E5">
              <w:rPr>
                <w:rFonts w:asciiTheme="majorHAnsi" w:hAnsiTheme="majorHAnsi"/>
              </w:rPr>
              <w:fldChar w:fldCharType="end"/>
            </w:r>
            <w:r>
              <w:rPr>
                <w:rFonts w:asciiTheme="majorHAnsi" w:hAnsiTheme="majorHAnsi"/>
              </w:rPr>
              <w:t>. Restitution de l'enseignement reçu</w:t>
            </w:r>
          </w:p>
        </w:tc>
        <w:tc>
          <w:tcPr>
            <w:tcW w:w="344" w:type="pct"/>
            <w:shd w:val="clear" w:color="auto" w:fill="DDDDDD"/>
            <w:vAlign w:val="center"/>
          </w:tcPr>
          <w:p w14:paraId="374B2CBB" w14:textId="77777777" w:rsidR="005F1704" w:rsidRPr="00E4300D" w:rsidRDefault="005F1704" w:rsidP="005F1704">
            <w:pPr>
              <w:rPr>
                <w:rFonts w:asciiTheme="majorHAnsi" w:hAnsiTheme="majorHAnsi"/>
              </w:rPr>
            </w:pPr>
          </w:p>
        </w:tc>
        <w:tc>
          <w:tcPr>
            <w:tcW w:w="345" w:type="pct"/>
            <w:shd w:val="clear" w:color="auto" w:fill="DDDDDD"/>
            <w:vAlign w:val="center"/>
          </w:tcPr>
          <w:p w14:paraId="59FFC1EC" w14:textId="77777777" w:rsidR="005F1704" w:rsidRPr="00E4300D" w:rsidRDefault="005F1704" w:rsidP="005F1704">
            <w:pPr>
              <w:jc w:val="center"/>
              <w:rPr>
                <w:rFonts w:asciiTheme="majorHAnsi" w:hAnsiTheme="majorHAnsi"/>
              </w:rPr>
            </w:pPr>
          </w:p>
        </w:tc>
        <w:tc>
          <w:tcPr>
            <w:tcW w:w="344" w:type="pct"/>
            <w:shd w:val="clear" w:color="auto" w:fill="DDDDDD"/>
            <w:vAlign w:val="center"/>
          </w:tcPr>
          <w:p w14:paraId="43BF5938" w14:textId="74F20CE7" w:rsidR="005F1704" w:rsidRPr="00E4300D" w:rsidRDefault="00A60F41" w:rsidP="5C3705AA">
            <w:pPr>
              <w:jc w:val="center"/>
              <w:rPr>
                <w:rFonts w:asciiTheme="majorHAnsi" w:hAnsiTheme="majorHAnsi"/>
              </w:rPr>
            </w:pPr>
            <w:r>
              <w:rPr>
                <w:noProof/>
              </w:rPr>
              <w:drawing>
                <wp:anchor distT="0" distB="0" distL="114300" distR="114300" simplePos="0" relativeHeight="251658243" behindDoc="0" locked="0" layoutInCell="1" allowOverlap="1" wp14:anchorId="209A3306" wp14:editId="3FFFE67F">
                  <wp:simplePos x="0" y="0"/>
                  <wp:positionH relativeFrom="column">
                    <wp:posOffset>132715</wp:posOffset>
                  </wp:positionH>
                  <wp:positionV relativeFrom="paragraph">
                    <wp:posOffset>-29210</wp:posOffset>
                  </wp:positionV>
                  <wp:extent cx="274320" cy="274320"/>
                  <wp:effectExtent l="0" t="0" r="508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p>
        </w:tc>
      </w:tr>
      <w:tr w:rsidR="005F1704" w:rsidRPr="00E4300D" w14:paraId="2963A8BD" w14:textId="77777777" w:rsidTr="6AC101E5">
        <w:tc>
          <w:tcPr>
            <w:tcW w:w="5000" w:type="pct"/>
            <w:gridSpan w:val="4"/>
            <w:shd w:val="clear" w:color="auto" w:fill="EAEAEA"/>
            <w:tcMar>
              <w:left w:w="72" w:type="dxa"/>
              <w:right w:w="72" w:type="dxa"/>
            </w:tcMar>
          </w:tcPr>
          <w:p w14:paraId="760A6F4A" w14:textId="770C0188" w:rsidR="005F1704" w:rsidRDefault="005F1704" w:rsidP="00CC7B56">
            <w:pPr>
              <w:pStyle w:val="ATABody"/>
              <w:numPr>
                <w:ilvl w:val="0"/>
                <w:numId w:val="115"/>
              </w:numPr>
              <w:rPr>
                <w:rFonts w:asciiTheme="majorHAnsi" w:hAnsiTheme="majorHAnsi" w:cs="Arial"/>
              </w:rPr>
            </w:pPr>
            <w:r>
              <w:rPr>
                <w:rFonts w:asciiTheme="majorHAnsi" w:hAnsiTheme="majorHAnsi"/>
              </w:rPr>
              <w:t>Décrire les différentes manières d'exercer un contrôle sur une source.</w:t>
            </w:r>
          </w:p>
          <w:p w14:paraId="35CF68D0" w14:textId="035B5189" w:rsidR="005F1704" w:rsidRDefault="005F1704" w:rsidP="00CC7B56">
            <w:pPr>
              <w:pStyle w:val="ATABody"/>
              <w:numPr>
                <w:ilvl w:val="0"/>
                <w:numId w:val="115"/>
              </w:numPr>
              <w:rPr>
                <w:rFonts w:asciiTheme="majorHAnsi" w:hAnsiTheme="majorHAnsi" w:cs="Arial"/>
              </w:rPr>
            </w:pPr>
            <w:r>
              <w:rPr>
                <w:rFonts w:asciiTheme="majorHAnsi" w:hAnsiTheme="majorHAnsi"/>
              </w:rPr>
              <w:t>Discuter des problèmes qui surviennent couramment dans la gestion d’une source humaine.</w:t>
            </w:r>
          </w:p>
          <w:p w14:paraId="08A1270C" w14:textId="6F000C8A" w:rsidR="005F1704" w:rsidRPr="00E4300D" w:rsidRDefault="005F1704" w:rsidP="00CC7B56">
            <w:pPr>
              <w:pStyle w:val="ATABulletLevel01BodySlide"/>
              <w:numPr>
                <w:ilvl w:val="0"/>
                <w:numId w:val="115"/>
              </w:numPr>
              <w:rPr>
                <w:rFonts w:asciiTheme="majorHAnsi" w:hAnsiTheme="majorHAnsi"/>
              </w:rPr>
            </w:pPr>
            <w:r>
              <w:rPr>
                <w:rFonts w:asciiTheme="majorHAnsi" w:hAnsiTheme="majorHAnsi"/>
              </w:rPr>
              <w:t>Discuter des mesures qui permettent d’atténuer les problèmes relationnels.</w:t>
            </w:r>
          </w:p>
        </w:tc>
      </w:tr>
      <w:tr w:rsidR="005F1704" w:rsidRPr="00E4300D" w14:paraId="7E2C17F5" w14:textId="77777777" w:rsidTr="6AC101E5">
        <w:tc>
          <w:tcPr>
            <w:tcW w:w="5000" w:type="pct"/>
            <w:gridSpan w:val="4"/>
            <w:shd w:val="clear" w:color="auto" w:fill="EAEAEA"/>
            <w:vAlign w:val="center"/>
          </w:tcPr>
          <w:p w14:paraId="6F4D2908" w14:textId="5B06BF99" w:rsidR="005F1704" w:rsidRPr="00E4300D" w:rsidRDefault="005F1704" w:rsidP="002C2EEF">
            <w:pPr>
              <w:pStyle w:val="ATAGraphicDescription"/>
              <w:rPr>
                <w:rFonts w:asciiTheme="majorHAnsi" w:hAnsiTheme="majorHAnsi"/>
              </w:rPr>
            </w:pPr>
            <w:r>
              <w:rPr>
                <w:rFonts w:asciiTheme="majorHAnsi" w:hAnsiTheme="majorHAnsi"/>
              </w:rPr>
              <w:t xml:space="preserve">Description de l’image : Un point d'interrogation. </w:t>
            </w:r>
          </w:p>
        </w:tc>
      </w:tr>
    </w:tbl>
    <w:p w14:paraId="7C9FFC2D" w14:textId="77777777" w:rsidR="005F1704" w:rsidRDefault="005F1704" w:rsidP="005F1704">
      <w:pPr>
        <w:pStyle w:val="ATABulletLevel01BodySlide"/>
        <w:numPr>
          <w:ilvl w:val="0"/>
          <w:numId w:val="0"/>
        </w:numPr>
        <w:ind w:left="360" w:hanging="288"/>
        <w:rPr>
          <w:rFonts w:asciiTheme="majorHAnsi" w:hAnsiTheme="majorHAnsi" w:cs="Arial"/>
        </w:rPr>
      </w:pPr>
    </w:p>
    <w:p w14:paraId="3D41E496" w14:textId="2CB2D8A5" w:rsidR="005F1704" w:rsidRDefault="005F1704" w:rsidP="00CC7B56">
      <w:pPr>
        <w:pStyle w:val="ATABulletLevel02BodySlide"/>
        <w:numPr>
          <w:ilvl w:val="0"/>
          <w:numId w:val="64"/>
        </w:numPr>
        <w:rPr>
          <w:rFonts w:asciiTheme="majorHAnsi" w:hAnsiTheme="majorHAnsi"/>
        </w:rPr>
      </w:pPr>
      <w:r>
        <w:rPr>
          <w:rFonts w:asciiTheme="majorHAnsi" w:hAnsiTheme="majorHAnsi"/>
        </w:rPr>
        <w:t>Demandez trois volontaires parmi les participants, un pour chaque question figurant sur la diapositive.</w:t>
      </w:r>
    </w:p>
    <w:p w14:paraId="23EB14ED" w14:textId="06CB8A14" w:rsidR="005F1704" w:rsidRPr="005F1704" w:rsidRDefault="005F1704" w:rsidP="00CC7B56">
      <w:pPr>
        <w:pStyle w:val="ATABody"/>
        <w:numPr>
          <w:ilvl w:val="0"/>
          <w:numId w:val="115"/>
        </w:numPr>
        <w:rPr>
          <w:rFonts w:asciiTheme="majorHAnsi" w:hAnsiTheme="majorHAnsi" w:cs="Arial"/>
        </w:rPr>
      </w:pPr>
      <w:r>
        <w:rPr>
          <w:rFonts w:asciiTheme="majorHAnsi" w:hAnsiTheme="majorHAnsi"/>
        </w:rPr>
        <w:t>Demandez au premier participant</w:t>
      </w:r>
      <w:r w:rsidR="00D945B8">
        <w:rPr>
          <w:rFonts w:asciiTheme="majorHAnsi" w:hAnsiTheme="majorHAnsi"/>
        </w:rPr>
        <w:t xml:space="preserve"> de</w:t>
      </w:r>
      <w:r>
        <w:rPr>
          <w:rFonts w:asciiTheme="majorHAnsi" w:hAnsiTheme="majorHAnsi"/>
        </w:rPr>
        <w:t xml:space="preserve"> </w:t>
      </w:r>
      <w:r w:rsidR="00D945B8">
        <w:rPr>
          <w:rFonts w:asciiTheme="majorHAnsi" w:hAnsiTheme="majorHAnsi"/>
          <w:b/>
          <w:bCs/>
        </w:rPr>
        <w:t>d</w:t>
      </w:r>
      <w:r>
        <w:rPr>
          <w:rFonts w:asciiTheme="majorHAnsi" w:hAnsiTheme="majorHAnsi"/>
          <w:b/>
          <w:bCs/>
        </w:rPr>
        <w:t>écrire les différentes manières d'exercer un</w:t>
      </w:r>
      <w:r>
        <w:rPr>
          <w:rFonts w:asciiTheme="majorHAnsi" w:hAnsiTheme="majorHAnsi"/>
        </w:rPr>
        <w:t xml:space="preserve"> </w:t>
      </w:r>
      <w:r>
        <w:rPr>
          <w:rFonts w:asciiTheme="majorHAnsi" w:hAnsiTheme="majorHAnsi"/>
          <w:b/>
        </w:rPr>
        <w:t>contrôle sur une sourc</w:t>
      </w:r>
      <w:r>
        <w:rPr>
          <w:rFonts w:asciiTheme="majorHAnsi" w:hAnsiTheme="majorHAnsi"/>
          <w:b/>
          <w:bCs/>
        </w:rPr>
        <w:t>e.</w:t>
      </w:r>
    </w:p>
    <w:p w14:paraId="123BB2CB" w14:textId="12A29B57" w:rsidR="005F1704" w:rsidRPr="005F1704" w:rsidRDefault="005F1704" w:rsidP="00CC7B56">
      <w:pPr>
        <w:pStyle w:val="ATABulletLevel02BodySlide"/>
        <w:numPr>
          <w:ilvl w:val="0"/>
          <w:numId w:val="64"/>
        </w:numPr>
        <w:rPr>
          <w:rFonts w:asciiTheme="majorHAnsi" w:hAnsiTheme="majorHAnsi"/>
        </w:rPr>
      </w:pPr>
      <w:r>
        <w:rPr>
          <w:rFonts w:asciiTheme="majorHAnsi" w:hAnsiTheme="majorHAnsi"/>
          <w:i/>
        </w:rPr>
        <w:t xml:space="preserve">Réponses attendues : </w:t>
      </w:r>
      <w:r w:rsidR="00AD2143">
        <w:rPr>
          <w:rFonts w:asciiTheme="majorHAnsi" w:hAnsiTheme="majorHAnsi"/>
          <w:i/>
        </w:rPr>
        <w:t>S</w:t>
      </w:r>
      <w:r>
        <w:rPr>
          <w:rFonts w:asciiTheme="majorHAnsi" w:hAnsiTheme="majorHAnsi"/>
          <w:i/>
        </w:rPr>
        <w:t>atisfai</w:t>
      </w:r>
      <w:r w:rsidR="00AD2143">
        <w:rPr>
          <w:rFonts w:asciiTheme="majorHAnsi" w:hAnsiTheme="majorHAnsi"/>
          <w:i/>
        </w:rPr>
        <w:t>re</w:t>
      </w:r>
      <w:r>
        <w:rPr>
          <w:rFonts w:asciiTheme="majorHAnsi" w:hAnsiTheme="majorHAnsi"/>
          <w:i/>
        </w:rPr>
        <w:t xml:space="preserve"> (contrôle positif) ou frustr</w:t>
      </w:r>
      <w:r w:rsidR="00AD2143">
        <w:rPr>
          <w:rFonts w:asciiTheme="majorHAnsi" w:hAnsiTheme="majorHAnsi"/>
          <w:i/>
        </w:rPr>
        <w:t>er</w:t>
      </w:r>
      <w:r>
        <w:rPr>
          <w:rFonts w:asciiTheme="majorHAnsi" w:hAnsiTheme="majorHAnsi"/>
          <w:i/>
        </w:rPr>
        <w:t xml:space="preserve"> (contrôle négatif) ses motivations</w:t>
      </w:r>
    </w:p>
    <w:p w14:paraId="5E5E6BA1" w14:textId="2EB9508B" w:rsidR="00CA59DA" w:rsidRPr="00472C59" w:rsidRDefault="00CA59DA" w:rsidP="00CC7B56">
      <w:pPr>
        <w:pStyle w:val="ATABulletLevel02BodySlide"/>
        <w:numPr>
          <w:ilvl w:val="0"/>
          <w:numId w:val="64"/>
        </w:numPr>
        <w:rPr>
          <w:rFonts w:asciiTheme="majorHAnsi" w:hAnsiTheme="majorHAnsi"/>
        </w:rPr>
      </w:pPr>
      <w:r>
        <w:rPr>
          <w:rFonts w:asciiTheme="majorHAnsi" w:hAnsiTheme="majorHAnsi"/>
        </w:rPr>
        <w:t xml:space="preserve">Demandez au deuxième participant de </w:t>
      </w:r>
      <w:r w:rsidR="00AD2143">
        <w:rPr>
          <w:rFonts w:asciiTheme="majorHAnsi" w:hAnsiTheme="majorHAnsi"/>
          <w:b/>
        </w:rPr>
        <w:t>d</w:t>
      </w:r>
      <w:r>
        <w:rPr>
          <w:rFonts w:asciiTheme="majorHAnsi" w:hAnsiTheme="majorHAnsi"/>
          <w:b/>
        </w:rPr>
        <w:t>iscuter des</w:t>
      </w:r>
      <w:r>
        <w:rPr>
          <w:rFonts w:asciiTheme="majorHAnsi" w:hAnsiTheme="majorHAnsi"/>
        </w:rPr>
        <w:t xml:space="preserve"> </w:t>
      </w:r>
      <w:r>
        <w:rPr>
          <w:rFonts w:asciiTheme="majorHAnsi" w:hAnsiTheme="majorHAnsi"/>
          <w:b/>
        </w:rPr>
        <w:t>problèmes qui surviennent couramment dans la gestion d’une source humaine.</w:t>
      </w:r>
      <w:r>
        <w:rPr>
          <w:rFonts w:asciiTheme="majorHAnsi" w:hAnsiTheme="majorHAnsi"/>
        </w:rPr>
        <w:t xml:space="preserve"> </w:t>
      </w:r>
      <w:r>
        <w:rPr>
          <w:rFonts w:asciiTheme="majorHAnsi" w:hAnsiTheme="majorHAnsi"/>
          <w:i/>
        </w:rPr>
        <w:t>Réponses attendues : Idylle, argent, contraintes d’une double vie, besoin de reconnaissance, inertie, relâchement, corruption, perte d’objectivité.</w:t>
      </w:r>
    </w:p>
    <w:p w14:paraId="121228E6" w14:textId="4174426A" w:rsidR="00CA59DA" w:rsidRPr="00472C59" w:rsidRDefault="00CA59DA" w:rsidP="00CC7B56">
      <w:pPr>
        <w:pStyle w:val="ATABulletLevel02BodySlide"/>
        <w:numPr>
          <w:ilvl w:val="0"/>
          <w:numId w:val="64"/>
        </w:numPr>
        <w:rPr>
          <w:rStyle w:val="ATABodyFacSlideBulletLevel03Char"/>
          <w:rFonts w:asciiTheme="majorHAnsi" w:hAnsiTheme="majorHAnsi"/>
          <w:color w:val="262626" w:themeColor="text1" w:themeTint="D9"/>
        </w:rPr>
      </w:pPr>
      <w:r>
        <w:rPr>
          <w:rFonts w:asciiTheme="majorHAnsi" w:hAnsiTheme="majorHAnsi"/>
        </w:rPr>
        <w:t>Demandez au troisième participant de</w:t>
      </w:r>
      <w:r w:rsidR="00893755">
        <w:rPr>
          <w:rFonts w:asciiTheme="majorHAnsi" w:hAnsiTheme="majorHAnsi"/>
        </w:rPr>
        <w:t xml:space="preserve"> </w:t>
      </w:r>
      <w:r w:rsidR="00893755">
        <w:rPr>
          <w:rFonts w:asciiTheme="majorHAnsi" w:hAnsiTheme="majorHAnsi"/>
          <w:b/>
        </w:rPr>
        <w:t>d</w:t>
      </w:r>
      <w:r>
        <w:rPr>
          <w:rFonts w:asciiTheme="majorHAnsi" w:hAnsiTheme="majorHAnsi"/>
          <w:b/>
        </w:rPr>
        <w:t>iscuter des mesures qui permettent d’atténuer les problèmes relationnels.</w:t>
      </w:r>
      <w:r>
        <w:rPr>
          <w:rFonts w:asciiTheme="majorHAnsi" w:hAnsiTheme="majorHAnsi"/>
        </w:rPr>
        <w:t xml:space="preserve"> </w:t>
      </w:r>
      <w:r>
        <w:rPr>
          <w:rFonts w:asciiTheme="majorHAnsi" w:hAnsiTheme="majorHAnsi"/>
          <w:i/>
        </w:rPr>
        <w:t>Réponses attendues : Évaluer la routine, revoir les règles, réfléchir à l'avance, demander l'avis d’un collègue.</w:t>
      </w:r>
    </w:p>
    <w:p w14:paraId="7A22AB1A" w14:textId="77777777" w:rsidR="006C5A7B" w:rsidRPr="00232E58" w:rsidRDefault="006C5A7B" w:rsidP="006C5A7B">
      <w:pPr>
        <w:tabs>
          <w:tab w:val="left" w:pos="360"/>
          <w:tab w:val="left" w:pos="2340"/>
        </w:tabs>
        <w:ind w:left="0"/>
        <w:contextualSpacing/>
        <w:rPr>
          <w:rFonts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936"/>
        <w:gridCol w:w="129"/>
        <w:gridCol w:w="645"/>
        <w:gridCol w:w="644"/>
      </w:tblGrid>
      <w:tr w:rsidR="006C5A7B" w:rsidRPr="00E4300D" w14:paraId="6AD910C8" w14:textId="77777777" w:rsidTr="00EB3E5E">
        <w:trPr>
          <w:trHeight w:val="432"/>
        </w:trPr>
        <w:tc>
          <w:tcPr>
            <w:tcW w:w="4242" w:type="pct"/>
            <w:shd w:val="clear" w:color="auto" w:fill="DDDDDD"/>
            <w:vAlign w:val="center"/>
          </w:tcPr>
          <w:p w14:paraId="1F0AF7B0" w14:textId="24DEEE8F" w:rsidR="006C5A7B" w:rsidRPr="00E4300D" w:rsidRDefault="73BD9A68" w:rsidP="6AC101E5">
            <w:pPr>
              <w:pStyle w:val="ATASlideNoteHeading"/>
              <w:rPr>
                <w:rFonts w:asciiTheme="majorHAnsi" w:hAnsiTheme="majorHAnsi"/>
              </w:rPr>
            </w:pPr>
            <w:r>
              <w:t xml:space="preserve">Diapo </w:t>
            </w:r>
            <w:r w:rsidR="006C5A7B" w:rsidRPr="6AC101E5">
              <w:rPr>
                <w:rFonts w:asciiTheme="majorHAnsi" w:hAnsiTheme="majorHAnsi"/>
              </w:rPr>
              <w:fldChar w:fldCharType="begin"/>
            </w:r>
            <w:r w:rsidR="006C5A7B" w:rsidRPr="6AC101E5">
              <w:rPr>
                <w:rFonts w:asciiTheme="majorHAnsi" w:hAnsiTheme="majorHAnsi"/>
              </w:rPr>
              <w:instrText xml:space="preserve"> SEQ ataslide \s </w:instrText>
            </w:r>
            <w:r w:rsidR="006C5A7B" w:rsidRPr="6AC101E5">
              <w:rPr>
                <w:rFonts w:asciiTheme="majorHAnsi" w:hAnsiTheme="majorHAnsi"/>
              </w:rPr>
              <w:fldChar w:fldCharType="separate"/>
            </w:r>
            <w:r w:rsidR="008179B1">
              <w:rPr>
                <w:rFonts w:asciiTheme="majorHAnsi" w:hAnsiTheme="majorHAnsi"/>
                <w:noProof/>
              </w:rPr>
              <w:t>40</w:t>
            </w:r>
            <w:r w:rsidR="006C5A7B" w:rsidRPr="6AC101E5">
              <w:rPr>
                <w:rFonts w:asciiTheme="majorHAnsi" w:hAnsiTheme="majorHAnsi"/>
              </w:rPr>
              <w:fldChar w:fldCharType="end"/>
            </w:r>
            <w:r>
              <w:t>. Étude de cas sur une source humaine (Guide pratique 5.4)</w:t>
            </w:r>
          </w:p>
        </w:tc>
        <w:tc>
          <w:tcPr>
            <w:tcW w:w="69" w:type="pct"/>
            <w:shd w:val="clear" w:color="auto" w:fill="DDDDDD"/>
            <w:vAlign w:val="center"/>
          </w:tcPr>
          <w:p w14:paraId="02CCDC81" w14:textId="77777777" w:rsidR="006C5A7B" w:rsidRPr="00E4300D" w:rsidRDefault="006C5A7B" w:rsidP="006C5A7B">
            <w:pPr>
              <w:rPr>
                <w:rFonts w:asciiTheme="majorHAnsi" w:hAnsiTheme="majorHAnsi"/>
              </w:rPr>
            </w:pPr>
          </w:p>
        </w:tc>
        <w:tc>
          <w:tcPr>
            <w:tcW w:w="345" w:type="pct"/>
            <w:shd w:val="clear" w:color="auto" w:fill="DDDDDD"/>
            <w:vAlign w:val="center"/>
          </w:tcPr>
          <w:p w14:paraId="0833F1DF" w14:textId="77777777" w:rsidR="006C5A7B" w:rsidRPr="00E4300D" w:rsidRDefault="006C5A7B" w:rsidP="006C5A7B">
            <w:pPr>
              <w:jc w:val="center"/>
              <w:rPr>
                <w:rFonts w:asciiTheme="majorHAnsi" w:hAnsiTheme="majorHAnsi"/>
              </w:rPr>
            </w:pPr>
          </w:p>
        </w:tc>
        <w:tc>
          <w:tcPr>
            <w:tcW w:w="344" w:type="pct"/>
            <w:shd w:val="clear" w:color="auto" w:fill="DDDDDD"/>
            <w:vAlign w:val="center"/>
          </w:tcPr>
          <w:p w14:paraId="4BD2A38C" w14:textId="0F4E7237" w:rsidR="006C5A7B" w:rsidRPr="00E4300D" w:rsidRDefault="008D2C53" w:rsidP="006C5A7B">
            <w:pPr>
              <w:jc w:val="center"/>
              <w:rPr>
                <w:rFonts w:asciiTheme="majorHAnsi" w:hAnsiTheme="majorHAnsi"/>
              </w:rPr>
            </w:pPr>
            <w:r>
              <w:rPr>
                <w:noProof/>
              </w:rPr>
              <w:drawing>
                <wp:anchor distT="0" distB="0" distL="114300" distR="114300" simplePos="0" relativeHeight="251658248" behindDoc="0" locked="0" layoutInCell="1" allowOverlap="1" wp14:anchorId="4F807322" wp14:editId="7C94E4D1">
                  <wp:simplePos x="0" y="0"/>
                  <wp:positionH relativeFrom="column">
                    <wp:posOffset>132080</wp:posOffset>
                  </wp:positionH>
                  <wp:positionV relativeFrom="paragraph">
                    <wp:posOffset>-31115</wp:posOffset>
                  </wp:positionV>
                  <wp:extent cx="271780" cy="273685"/>
                  <wp:effectExtent l="0" t="0" r="762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6C5A7B" w:rsidRPr="00E4300D" w14:paraId="145130DD" w14:textId="77777777" w:rsidTr="6AC101E5">
        <w:tc>
          <w:tcPr>
            <w:tcW w:w="5000" w:type="pct"/>
            <w:gridSpan w:val="4"/>
            <w:shd w:val="clear" w:color="auto" w:fill="EAEAEA"/>
            <w:tcMar>
              <w:left w:w="72" w:type="dxa"/>
              <w:right w:w="72" w:type="dxa"/>
            </w:tcMar>
          </w:tcPr>
          <w:p w14:paraId="36027996" w14:textId="77777777" w:rsidR="008D2C53" w:rsidRPr="00EF3076" w:rsidRDefault="008D2C53" w:rsidP="00CC7B56">
            <w:pPr>
              <w:pStyle w:val="ATABulletLevel01BodySlide"/>
              <w:numPr>
                <w:ilvl w:val="0"/>
                <w:numId w:val="177"/>
              </w:numPr>
              <w:ind w:hanging="267"/>
              <w:rPr>
                <w:b/>
              </w:rPr>
            </w:pPr>
            <w:r>
              <w:t>But : Analyser une source dans le cadre d’une étude de cas réelle.</w:t>
            </w:r>
          </w:p>
          <w:p w14:paraId="17FF40A4" w14:textId="3EB9EBD2" w:rsidR="008D2C53" w:rsidRPr="00EF3076" w:rsidRDefault="00D24AF9" w:rsidP="00CC7B56">
            <w:pPr>
              <w:pStyle w:val="ATABulletLevel02BodySlide"/>
              <w:numPr>
                <w:ilvl w:val="0"/>
                <w:numId w:val="175"/>
              </w:numPr>
            </w:pPr>
            <w:r>
              <w:t>Durée : 45 minutes (15 min pour l’activité et 30 min de débriefing)</w:t>
            </w:r>
          </w:p>
          <w:p w14:paraId="365FA28E" w14:textId="05029016" w:rsidR="008D2C53" w:rsidRPr="00EF3076" w:rsidRDefault="70F6BF37" w:rsidP="00CC7B56">
            <w:pPr>
              <w:pStyle w:val="ATABulletLevel02BodySlide"/>
              <w:numPr>
                <w:ilvl w:val="0"/>
                <w:numId w:val="176"/>
              </w:numPr>
            </w:pPr>
            <w:r>
              <w:t>Composition des groupes : Activité en petits groupes</w:t>
            </w:r>
          </w:p>
          <w:p w14:paraId="6C9E69E4" w14:textId="0DEBE64C" w:rsidR="006C5A7B" w:rsidRPr="00E4300D" w:rsidRDefault="008D2C53" w:rsidP="00CC7B56">
            <w:pPr>
              <w:pStyle w:val="ATABulletLevel01BodySlide"/>
              <w:numPr>
                <w:ilvl w:val="1"/>
                <w:numId w:val="115"/>
              </w:numPr>
              <w:rPr>
                <w:rFonts w:asciiTheme="majorHAnsi" w:hAnsiTheme="majorHAnsi"/>
              </w:rPr>
            </w:pPr>
            <w:r>
              <w:rPr>
                <w:color w:val="auto"/>
              </w:rPr>
              <w:t>Débriefing : Discussion en grand groupe</w:t>
            </w:r>
          </w:p>
        </w:tc>
      </w:tr>
      <w:tr w:rsidR="006C5A7B" w:rsidRPr="00E4300D" w14:paraId="7D511882" w14:textId="77777777" w:rsidTr="6AC101E5">
        <w:tc>
          <w:tcPr>
            <w:tcW w:w="5000" w:type="pct"/>
            <w:gridSpan w:val="4"/>
            <w:shd w:val="clear" w:color="auto" w:fill="EAEAEA"/>
            <w:vAlign w:val="center"/>
          </w:tcPr>
          <w:p w14:paraId="09CC4A75" w14:textId="77777777" w:rsidR="006C5A7B" w:rsidRPr="00E4300D" w:rsidRDefault="006C5A7B" w:rsidP="006C5A7B">
            <w:pPr>
              <w:pStyle w:val="ATAGraphicDescription"/>
              <w:rPr>
                <w:rFonts w:asciiTheme="majorHAnsi" w:hAnsiTheme="majorHAnsi"/>
              </w:rPr>
            </w:pPr>
            <w:r>
              <w:rPr>
                <w:rFonts w:asciiTheme="majorHAnsi" w:hAnsiTheme="majorHAnsi"/>
              </w:rPr>
              <w:lastRenderedPageBreak/>
              <w:t xml:space="preserve">Description de l’image : Pas d’image. </w:t>
            </w:r>
          </w:p>
        </w:tc>
      </w:tr>
    </w:tbl>
    <w:p w14:paraId="2B26214C" w14:textId="77777777" w:rsidR="006C5A7B" w:rsidRDefault="006C5A7B" w:rsidP="006C5A7B">
      <w:pPr>
        <w:pStyle w:val="ATABulletLevel01BodySlide"/>
        <w:numPr>
          <w:ilvl w:val="0"/>
          <w:numId w:val="0"/>
        </w:numPr>
        <w:ind w:left="360" w:hanging="288"/>
        <w:rPr>
          <w:rFonts w:asciiTheme="majorHAnsi" w:hAnsiTheme="majorHAnsi" w:cs="Arial"/>
        </w:rPr>
      </w:pPr>
    </w:p>
    <w:p w14:paraId="51B0AD34" w14:textId="04E8D0E6" w:rsidR="006C5A7B" w:rsidRDefault="008D2C53" w:rsidP="00CC7B56">
      <w:pPr>
        <w:pStyle w:val="ATABulletLevel01BodySlide"/>
        <w:numPr>
          <w:ilvl w:val="0"/>
          <w:numId w:val="177"/>
        </w:numPr>
        <w:rPr>
          <w:rFonts w:asciiTheme="majorHAnsi" w:hAnsiTheme="majorHAnsi" w:cs="Arial"/>
        </w:rPr>
      </w:pPr>
      <w:r>
        <w:rPr>
          <w:rFonts w:asciiTheme="majorHAnsi" w:hAnsiTheme="majorHAnsi"/>
        </w:rPr>
        <w:t>Demandez aux participants de se reporter au</w:t>
      </w:r>
      <w:r>
        <w:rPr>
          <w:rFonts w:asciiTheme="majorHAnsi" w:hAnsiTheme="majorHAnsi"/>
          <w:b/>
        </w:rPr>
        <w:t xml:space="preserve"> guide pratique 5.4 : Étude de cas – Collaboration avec une source</w:t>
      </w:r>
      <w:r>
        <w:rPr>
          <w:rFonts w:asciiTheme="majorHAnsi" w:hAnsiTheme="majorHAnsi"/>
        </w:rPr>
        <w:t>.</w:t>
      </w:r>
    </w:p>
    <w:p w14:paraId="44D1BAB6" w14:textId="306F6026" w:rsidR="003116BA" w:rsidRPr="00D42C5B" w:rsidRDefault="003116BA" w:rsidP="00D42C5B">
      <w:pPr>
        <w:pStyle w:val="ATABulletLevel02BodySlide"/>
      </w:pPr>
      <w:r>
        <w:t>Demandez aux participants de lire les consignes du guide pratique.</w:t>
      </w:r>
    </w:p>
    <w:p w14:paraId="0D0C8901" w14:textId="44567BA1" w:rsidR="008A27DD" w:rsidRPr="00D42C5B" w:rsidRDefault="007F263E" w:rsidP="00D42C5B">
      <w:pPr>
        <w:pStyle w:val="ATABulletLevel02BodySlide"/>
      </w:pPr>
      <w:r>
        <w:t>Demandez à chaque groupe de choisir un porte-parole qui fera part des premières réponses de son groupe.</w:t>
      </w:r>
    </w:p>
    <w:p w14:paraId="61CD6DC7" w14:textId="04A7CC37" w:rsidR="008A27DD" w:rsidRPr="00D42C5B" w:rsidRDefault="181CC476" w:rsidP="00D42C5B">
      <w:pPr>
        <w:pStyle w:val="ATABulletLevel02BodySlide"/>
      </w:pPr>
      <w:r>
        <w:t>Menez un débriefing avec l'ensemble de la classe pour faire des remarques correctives et encourager la discussion entre les groupes.</w:t>
      </w:r>
    </w:p>
    <w:p w14:paraId="5DCBD048" w14:textId="764C57BD" w:rsidR="008A27DD" w:rsidRDefault="181CC476" w:rsidP="00D42C5B">
      <w:pPr>
        <w:pStyle w:val="ATABulletLevel02BodySlide"/>
      </w:pPr>
      <w:r>
        <w:t>Passez en revue les consignes avec les participants.</w:t>
      </w:r>
    </w:p>
    <w:p w14:paraId="6F0231F8" w14:textId="19DF091C" w:rsidR="008A27DD" w:rsidRDefault="008A27DD" w:rsidP="008A27DD">
      <w:pPr>
        <w:pStyle w:val="ATABulletLevel01BodySlide"/>
      </w:pPr>
      <w:r>
        <w:t>Une fois que tous les groupes ont été débriefés, menez une discussion générale sur l'étude de cas. Discutez à nouveau des avantages que présentent les sources humaines et de l’importance de correctement les gérer. Utilisez l'exemple suivant :</w:t>
      </w:r>
    </w:p>
    <w:p w14:paraId="5511A24C" w14:textId="2384B16F" w:rsidR="483F7B28" w:rsidRDefault="483F7B28" w:rsidP="00D42C5B">
      <w:pPr>
        <w:pStyle w:val="ATABulletLevel02BodySlide"/>
      </w:pPr>
      <w:r>
        <w:t xml:space="preserve">Dans sa déposition au cours d’un procès, une source confidentielle a indiqué que les 11 terroristes présumés et </w:t>
      </w:r>
      <w:r w:rsidR="00064713">
        <w:t>elle-même</w:t>
      </w:r>
      <w:r>
        <w:t xml:space="preserve"> avaient planifié des attentats à la bombe dans le métro de Barcelone en tant que kamikazes. La source avait contacté la police et l'avait informée que les militants étaient en train de préparer l'attaque. La motivation de la source était qu’elle ne souhaitait pas se suicider. Son témoignage a joué un rôle clé dans ce dossier </w:t>
      </w:r>
      <w:r w:rsidR="001922EE">
        <w:t xml:space="preserve">au niveau </w:t>
      </w:r>
      <w:r>
        <w:t>de</w:t>
      </w:r>
      <w:r w:rsidR="001922EE">
        <w:t>s</w:t>
      </w:r>
      <w:r>
        <w:t xml:space="preserve"> poursuites judiciaires.</w:t>
      </w:r>
    </w:p>
    <w:p w14:paraId="373E45AE" w14:textId="77777777" w:rsidR="006B1402" w:rsidRDefault="006B1402" w:rsidP="00D80F4F">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6B1402" w14:paraId="62BB8820" w14:textId="77777777" w:rsidTr="001E6056">
        <w:trPr>
          <w:trHeight w:val="432"/>
        </w:trPr>
        <w:tc>
          <w:tcPr>
            <w:tcW w:w="8109" w:type="dxa"/>
            <w:shd w:val="clear" w:color="auto" w:fill="BFBFBF" w:themeFill="background1" w:themeFillShade="BF"/>
            <w:vAlign w:val="center"/>
          </w:tcPr>
          <w:p w14:paraId="6B03E565" w14:textId="66EC6734" w:rsidR="006B1402" w:rsidRPr="00EB497D" w:rsidRDefault="006B1402" w:rsidP="001E6056">
            <w:pPr>
              <w:pStyle w:val="ATATopicHeading"/>
            </w:pPr>
            <w:r>
              <w:t>Sujet : Communication avec une source humaine</w:t>
            </w:r>
          </w:p>
        </w:tc>
        <w:tc>
          <w:tcPr>
            <w:tcW w:w="1261" w:type="dxa"/>
            <w:shd w:val="clear" w:color="auto" w:fill="BFBFBF" w:themeFill="background1" w:themeFillShade="BF"/>
            <w:vAlign w:val="center"/>
          </w:tcPr>
          <w:p w14:paraId="0F8454F2" w14:textId="37627429" w:rsidR="006B1402" w:rsidRPr="00EB497D" w:rsidRDefault="006B1402" w:rsidP="001E6056">
            <w:pPr>
              <w:pStyle w:val="ATATopicTime"/>
            </w:pPr>
            <w:r>
              <w:t>150 minutes</w:t>
            </w:r>
          </w:p>
        </w:tc>
      </w:tr>
    </w:tbl>
    <w:p w14:paraId="4F622704" w14:textId="77777777" w:rsidR="006B1402" w:rsidRPr="00ED45C4" w:rsidRDefault="006B1402" w:rsidP="00D80F4F">
      <w:pPr>
        <w:pStyle w:val="ATABody"/>
      </w:pPr>
    </w:p>
    <w:p w14:paraId="41A5E4EB" w14:textId="5668B64C" w:rsidR="000975FA" w:rsidRPr="000975FA" w:rsidRDefault="000975FA" w:rsidP="0053311B">
      <w:pPr>
        <w:pStyle w:val="ATABulletLevel01BodySlide"/>
        <w:numPr>
          <w:ilvl w:val="0"/>
          <w:numId w:val="0"/>
        </w:numPr>
        <w:rPr>
          <w:rFonts w:asciiTheme="majorHAnsi" w:hAnsiTheme="majorHAnsi"/>
        </w:rPr>
      </w:pPr>
      <w:r>
        <w:rPr>
          <w:rFonts w:asciiTheme="majorHAnsi" w:hAnsiTheme="majorHAnsi"/>
        </w:rPr>
        <w:t>Objectifs pédagogiques intermédiaires :</w:t>
      </w:r>
    </w:p>
    <w:p w14:paraId="0605D4E8" w14:textId="44F74610" w:rsidR="000975FA" w:rsidRDefault="2E6E7D2D" w:rsidP="00D80F4F">
      <w:pPr>
        <w:pStyle w:val="ATABulletLevel01BodySlide"/>
      </w:pPr>
      <w:r>
        <w:t>Expliquer pourquoi les systèmes de communication devraient comporter un plan principal, un plan de secours et un plan d’urgence.</w:t>
      </w:r>
    </w:p>
    <w:p w14:paraId="2F15E487" w14:textId="6C0789C3" w:rsidR="399DA8DC" w:rsidRDefault="399DA8DC" w:rsidP="00D80F4F">
      <w:pPr>
        <w:pStyle w:val="ATABulletLevel01BodySlide"/>
      </w:pPr>
      <w:r>
        <w:t xml:space="preserve">Décrire quatre méthodes d'échange simples. </w:t>
      </w:r>
    </w:p>
    <w:p w14:paraId="425D6DF7" w14:textId="2C709605" w:rsidR="0CB058EF" w:rsidRDefault="0CB058EF" w:rsidP="0CB058EF">
      <w:pPr>
        <w:pStyle w:val="ATABodyFacSlideBulletLevel01"/>
        <w:numPr>
          <w:ilvl w:val="0"/>
          <w:numId w:val="0"/>
        </w:numPr>
        <w:rPr>
          <w:rFonts w:asciiTheme="majorHAnsi" w:hAnsiTheme="majorHAnsi" w:cs="Arial"/>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331CB" w:rsidRPr="00E4300D" w14:paraId="6BD33AE7" w14:textId="77777777" w:rsidTr="6AC101E5">
        <w:trPr>
          <w:trHeight w:val="432"/>
        </w:trPr>
        <w:tc>
          <w:tcPr>
            <w:tcW w:w="3968" w:type="pct"/>
            <w:shd w:val="clear" w:color="auto" w:fill="DDDDDD"/>
            <w:vAlign w:val="center"/>
          </w:tcPr>
          <w:p w14:paraId="5C6DD562" w14:textId="27358813" w:rsidR="00A331CB" w:rsidRPr="00E4300D" w:rsidRDefault="42DE51F8" w:rsidP="6AC101E5">
            <w:pPr>
              <w:pStyle w:val="ATASlideNoteHeading"/>
              <w:rPr>
                <w:rFonts w:asciiTheme="majorHAnsi" w:hAnsiTheme="majorHAnsi"/>
              </w:rPr>
            </w:pPr>
            <w:r>
              <w:t xml:space="preserve">Diapo </w:t>
            </w:r>
            <w:r w:rsidR="72F3974C" w:rsidRPr="6AC101E5">
              <w:rPr>
                <w:rFonts w:asciiTheme="majorHAnsi" w:hAnsiTheme="majorHAnsi"/>
              </w:rPr>
              <w:fldChar w:fldCharType="begin"/>
            </w:r>
            <w:r w:rsidR="72F3974C" w:rsidRPr="6AC101E5">
              <w:rPr>
                <w:rFonts w:asciiTheme="majorHAnsi" w:hAnsiTheme="majorHAnsi"/>
              </w:rPr>
              <w:instrText xml:space="preserve"> SEQ ataslide \s </w:instrText>
            </w:r>
            <w:r w:rsidR="72F3974C" w:rsidRPr="6AC101E5">
              <w:rPr>
                <w:rFonts w:asciiTheme="majorHAnsi" w:hAnsiTheme="majorHAnsi"/>
              </w:rPr>
              <w:fldChar w:fldCharType="separate"/>
            </w:r>
            <w:r w:rsidR="008179B1">
              <w:rPr>
                <w:rFonts w:asciiTheme="majorHAnsi" w:hAnsiTheme="majorHAnsi"/>
                <w:noProof/>
              </w:rPr>
              <w:t>41</w:t>
            </w:r>
            <w:r w:rsidR="72F3974C" w:rsidRPr="6AC101E5">
              <w:rPr>
                <w:rFonts w:asciiTheme="majorHAnsi" w:hAnsiTheme="majorHAnsi"/>
              </w:rPr>
              <w:fldChar w:fldCharType="end"/>
            </w:r>
            <w:r>
              <w:t>. Question de discussion :</w:t>
            </w:r>
            <w:r>
              <w:rPr>
                <w:rFonts w:asciiTheme="majorHAnsi" w:hAnsiTheme="majorHAnsi"/>
              </w:rPr>
              <w:t xml:space="preserve"> La communication</w:t>
            </w:r>
          </w:p>
        </w:tc>
        <w:tc>
          <w:tcPr>
            <w:tcW w:w="344" w:type="pct"/>
            <w:shd w:val="clear" w:color="auto" w:fill="DDDDDD"/>
            <w:vAlign w:val="center"/>
          </w:tcPr>
          <w:p w14:paraId="7C9FE5B7" w14:textId="77777777" w:rsidR="00A331CB" w:rsidRPr="00E4300D" w:rsidRDefault="00A331CB" w:rsidP="00071943">
            <w:pPr>
              <w:rPr>
                <w:rFonts w:asciiTheme="majorHAnsi" w:hAnsiTheme="majorHAnsi"/>
              </w:rPr>
            </w:pPr>
          </w:p>
        </w:tc>
        <w:tc>
          <w:tcPr>
            <w:tcW w:w="345" w:type="pct"/>
            <w:shd w:val="clear" w:color="auto" w:fill="DDDDDD"/>
            <w:vAlign w:val="center"/>
          </w:tcPr>
          <w:p w14:paraId="1D3CAADF" w14:textId="77777777" w:rsidR="00A331CB" w:rsidRPr="00E4300D" w:rsidRDefault="00A331CB" w:rsidP="00071943">
            <w:pPr>
              <w:jc w:val="center"/>
              <w:rPr>
                <w:rFonts w:asciiTheme="majorHAnsi" w:hAnsiTheme="majorHAnsi"/>
              </w:rPr>
            </w:pPr>
          </w:p>
        </w:tc>
        <w:tc>
          <w:tcPr>
            <w:tcW w:w="344" w:type="pct"/>
            <w:shd w:val="clear" w:color="auto" w:fill="DDDDDD"/>
            <w:vAlign w:val="center"/>
          </w:tcPr>
          <w:p w14:paraId="3B73FD8F" w14:textId="77777777" w:rsidR="00A331CB" w:rsidRPr="00E4300D" w:rsidRDefault="00A331CB" w:rsidP="00071943">
            <w:pPr>
              <w:jc w:val="center"/>
              <w:rPr>
                <w:rFonts w:asciiTheme="majorHAnsi" w:hAnsiTheme="majorHAnsi"/>
              </w:rPr>
            </w:pPr>
          </w:p>
        </w:tc>
      </w:tr>
      <w:tr w:rsidR="00A331CB" w:rsidRPr="00E4300D" w14:paraId="6C3A1095" w14:textId="77777777" w:rsidTr="6AC101E5">
        <w:tc>
          <w:tcPr>
            <w:tcW w:w="5000" w:type="pct"/>
            <w:gridSpan w:val="4"/>
            <w:shd w:val="clear" w:color="auto" w:fill="EAEAEA"/>
            <w:tcMar>
              <w:left w:w="72" w:type="dxa"/>
              <w:right w:w="72" w:type="dxa"/>
            </w:tcMar>
          </w:tcPr>
          <w:p w14:paraId="51F628EA" w14:textId="3BE6799C" w:rsidR="003116BA" w:rsidRPr="003116BA" w:rsidRDefault="00A331CB" w:rsidP="00CC7B56">
            <w:pPr>
              <w:pStyle w:val="ATABodyFacSlideBulletLevel02"/>
              <w:numPr>
                <w:ilvl w:val="0"/>
                <w:numId w:val="33"/>
              </w:numPr>
              <w:tabs>
                <w:tab w:val="left" w:pos="741"/>
                <w:tab w:val="left" w:pos="2160"/>
              </w:tabs>
              <w:rPr>
                <w:rFonts w:asciiTheme="majorHAnsi" w:hAnsiTheme="majorHAnsi" w:cs="Arial"/>
              </w:rPr>
            </w:pPr>
            <w:r>
              <w:t xml:space="preserve">Comment vous y prenez-vous en temps normal pour communiquer avec une source confidentielle ? Comment la contactez-vous et où lui donnez-vous rendez-vous ? </w:t>
            </w:r>
          </w:p>
          <w:p w14:paraId="7BB86650" w14:textId="39BAE529" w:rsidR="00A331CB" w:rsidRPr="00A331CB" w:rsidRDefault="00A331CB" w:rsidP="00CC7B56">
            <w:pPr>
              <w:pStyle w:val="ATABodyFacSlideBulletLevel02"/>
              <w:numPr>
                <w:ilvl w:val="0"/>
                <w:numId w:val="33"/>
              </w:numPr>
              <w:tabs>
                <w:tab w:val="left" w:pos="741"/>
                <w:tab w:val="left" w:pos="2160"/>
              </w:tabs>
              <w:rPr>
                <w:rFonts w:asciiTheme="majorHAnsi" w:hAnsiTheme="majorHAnsi" w:cs="Arial"/>
              </w:rPr>
            </w:pPr>
            <w:r>
              <w:t>Quel est le niveau de sophistication technologique des groupes terroristes dans votre pays ?</w:t>
            </w:r>
          </w:p>
        </w:tc>
      </w:tr>
      <w:tr w:rsidR="00A331CB" w:rsidRPr="00E4300D" w14:paraId="7B01B751" w14:textId="77777777" w:rsidTr="6AC101E5">
        <w:tc>
          <w:tcPr>
            <w:tcW w:w="5000" w:type="pct"/>
            <w:gridSpan w:val="4"/>
            <w:shd w:val="clear" w:color="auto" w:fill="EAEAEA"/>
            <w:vAlign w:val="center"/>
          </w:tcPr>
          <w:p w14:paraId="0A9B1859" w14:textId="12E30537" w:rsidR="00A331CB" w:rsidRPr="00E4300D" w:rsidRDefault="00A331CB" w:rsidP="00715D41">
            <w:pPr>
              <w:pStyle w:val="ATAGraphicDescription"/>
              <w:rPr>
                <w:rFonts w:asciiTheme="majorHAnsi" w:hAnsiTheme="majorHAnsi"/>
              </w:rPr>
            </w:pPr>
            <w:r>
              <w:rPr>
                <w:rFonts w:asciiTheme="majorHAnsi" w:hAnsiTheme="majorHAnsi"/>
              </w:rPr>
              <w:t>Description de l’image : Un point d'interrogation.</w:t>
            </w:r>
          </w:p>
        </w:tc>
      </w:tr>
    </w:tbl>
    <w:p w14:paraId="6B46BB6E" w14:textId="38A44FF1" w:rsidR="00A331CB" w:rsidRDefault="00A331CB" w:rsidP="0053311B">
      <w:pPr>
        <w:pStyle w:val="ATABodyFacSlideBulletLevel01"/>
        <w:numPr>
          <w:ilvl w:val="0"/>
          <w:numId w:val="0"/>
        </w:numPr>
        <w:tabs>
          <w:tab w:val="left" w:pos="450"/>
        </w:tabs>
        <w:rPr>
          <w:rFonts w:asciiTheme="majorHAnsi" w:hAnsiTheme="majorHAnsi" w:cs="Arial"/>
        </w:rPr>
      </w:pPr>
    </w:p>
    <w:p w14:paraId="129BA0BA" w14:textId="24866EC1" w:rsidR="00A331CB" w:rsidRDefault="00A331CB" w:rsidP="00A331CB">
      <w:pPr>
        <w:pStyle w:val="ATABulletLevel01BodySlide"/>
      </w:pPr>
      <w:r>
        <w:t xml:space="preserve">Posez la question figurant sur la diapositive pour engager </w:t>
      </w:r>
      <w:r w:rsidR="001922EE">
        <w:t xml:space="preserve">la </w:t>
      </w:r>
      <w:r>
        <w:t>discussion avec les participants.</w:t>
      </w:r>
    </w:p>
    <w:p w14:paraId="77E54A46" w14:textId="7C714B16" w:rsidR="003116BA" w:rsidRPr="003116BA" w:rsidRDefault="00A331CB" w:rsidP="00A331CB">
      <w:pPr>
        <w:pStyle w:val="ATABulletLevel02BodySlide"/>
      </w:pPr>
      <w:r>
        <w:t xml:space="preserve">Posez la question suivante aux participants : </w:t>
      </w:r>
      <w:r>
        <w:rPr>
          <w:b/>
        </w:rPr>
        <w:t xml:space="preserve">Comment vous y prenez-vous en temps normal pour communiquer avec une source confidentielle ? Comment la contactez-vous et où lui donnez-vous rendez-vous ? </w:t>
      </w:r>
      <w:r>
        <w:rPr>
          <w:i/>
        </w:rPr>
        <w:t>Les réponses peuvent varier.</w:t>
      </w:r>
    </w:p>
    <w:p w14:paraId="39723C77" w14:textId="4B863D2A" w:rsidR="00A331CB" w:rsidRPr="005F3974" w:rsidRDefault="00A331CB" w:rsidP="00A331CB">
      <w:pPr>
        <w:pStyle w:val="ATABulletLevel02BodySlide"/>
      </w:pPr>
      <w:r>
        <w:rPr>
          <w:b/>
        </w:rPr>
        <w:t>Quel est le niveau de sophistication technologique des groupes terroristes dans votre pays ?</w:t>
      </w:r>
      <w:r>
        <w:t xml:space="preserve"> </w:t>
      </w:r>
      <w:r>
        <w:rPr>
          <w:i/>
        </w:rPr>
        <w:t>Les réponses peuvent varier.</w:t>
      </w:r>
    </w:p>
    <w:p w14:paraId="26CDA3D7" w14:textId="2820F3DF" w:rsidR="00A331CB" w:rsidRDefault="00A331CB" w:rsidP="0053311B">
      <w:pPr>
        <w:pStyle w:val="ATABodyFacSlideBulletLevel01"/>
        <w:numPr>
          <w:ilvl w:val="0"/>
          <w:numId w:val="0"/>
        </w:numPr>
        <w:tabs>
          <w:tab w:val="left" w:pos="450"/>
        </w:tabs>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F237D" w:rsidRPr="00E4300D" w14:paraId="6DA80642" w14:textId="77777777" w:rsidTr="6AC101E5">
        <w:trPr>
          <w:trHeight w:val="432"/>
        </w:trPr>
        <w:tc>
          <w:tcPr>
            <w:tcW w:w="3968" w:type="pct"/>
            <w:shd w:val="clear" w:color="auto" w:fill="DDDDDD"/>
            <w:vAlign w:val="center"/>
          </w:tcPr>
          <w:p w14:paraId="1A73954A" w14:textId="08B353FA" w:rsidR="00CF237D" w:rsidRPr="00E4300D" w:rsidRDefault="125AC2BB" w:rsidP="6AC101E5">
            <w:pPr>
              <w:pStyle w:val="ATASlideNoteHeading"/>
              <w:rPr>
                <w:rFonts w:asciiTheme="majorHAnsi" w:hAnsiTheme="majorHAnsi"/>
              </w:rPr>
            </w:pPr>
            <w:r>
              <w:rPr>
                <w:rFonts w:asciiTheme="majorHAnsi" w:hAnsiTheme="majorHAnsi"/>
              </w:rPr>
              <w:lastRenderedPageBreak/>
              <w:t xml:space="preserve">Diapo </w:t>
            </w:r>
            <w:r w:rsidR="00CF237D" w:rsidRPr="6AC101E5">
              <w:rPr>
                <w:rFonts w:asciiTheme="majorHAnsi" w:hAnsiTheme="majorHAnsi"/>
              </w:rPr>
              <w:fldChar w:fldCharType="begin"/>
            </w:r>
            <w:r w:rsidR="00CF237D" w:rsidRPr="6AC101E5">
              <w:rPr>
                <w:rFonts w:asciiTheme="majorHAnsi" w:hAnsiTheme="majorHAnsi"/>
              </w:rPr>
              <w:instrText xml:space="preserve"> SEQ ataslide \s </w:instrText>
            </w:r>
            <w:r w:rsidR="00CF237D" w:rsidRPr="6AC101E5">
              <w:rPr>
                <w:rFonts w:asciiTheme="majorHAnsi" w:hAnsiTheme="majorHAnsi"/>
              </w:rPr>
              <w:fldChar w:fldCharType="separate"/>
            </w:r>
            <w:r w:rsidR="008179B1">
              <w:rPr>
                <w:rFonts w:asciiTheme="majorHAnsi" w:hAnsiTheme="majorHAnsi"/>
                <w:noProof/>
              </w:rPr>
              <w:t>42</w:t>
            </w:r>
            <w:r w:rsidR="00CF237D" w:rsidRPr="6AC101E5">
              <w:rPr>
                <w:rFonts w:asciiTheme="majorHAnsi" w:hAnsiTheme="majorHAnsi"/>
              </w:rPr>
              <w:fldChar w:fldCharType="end"/>
            </w:r>
            <w:r>
              <w:rPr>
                <w:rFonts w:asciiTheme="majorHAnsi" w:hAnsiTheme="majorHAnsi"/>
              </w:rPr>
              <w:t xml:space="preserve">. Communiquer avec une source humaine </w:t>
            </w:r>
          </w:p>
        </w:tc>
        <w:tc>
          <w:tcPr>
            <w:tcW w:w="344" w:type="pct"/>
            <w:shd w:val="clear" w:color="auto" w:fill="DDDDDD"/>
            <w:vAlign w:val="center"/>
          </w:tcPr>
          <w:p w14:paraId="5F32F7DF" w14:textId="77777777" w:rsidR="00CF237D" w:rsidRPr="00E4300D" w:rsidRDefault="00CF237D" w:rsidP="00F679C6">
            <w:pPr>
              <w:rPr>
                <w:rFonts w:asciiTheme="majorHAnsi" w:hAnsiTheme="majorHAnsi"/>
              </w:rPr>
            </w:pPr>
          </w:p>
        </w:tc>
        <w:tc>
          <w:tcPr>
            <w:tcW w:w="345" w:type="pct"/>
            <w:shd w:val="clear" w:color="auto" w:fill="DDDDDD"/>
            <w:vAlign w:val="center"/>
          </w:tcPr>
          <w:p w14:paraId="415C047F" w14:textId="77777777" w:rsidR="00CF237D" w:rsidRPr="00E4300D" w:rsidRDefault="00CF237D" w:rsidP="00F679C6">
            <w:pPr>
              <w:jc w:val="center"/>
              <w:rPr>
                <w:rFonts w:asciiTheme="majorHAnsi" w:hAnsiTheme="majorHAnsi"/>
              </w:rPr>
            </w:pPr>
          </w:p>
        </w:tc>
        <w:tc>
          <w:tcPr>
            <w:tcW w:w="344" w:type="pct"/>
            <w:shd w:val="clear" w:color="auto" w:fill="DDDDDD"/>
            <w:vAlign w:val="center"/>
          </w:tcPr>
          <w:p w14:paraId="022557DA" w14:textId="77777777" w:rsidR="00CF237D" w:rsidRPr="00E4300D" w:rsidRDefault="00CF237D" w:rsidP="00F679C6">
            <w:pPr>
              <w:jc w:val="center"/>
              <w:rPr>
                <w:rFonts w:asciiTheme="majorHAnsi" w:hAnsiTheme="majorHAnsi"/>
              </w:rPr>
            </w:pPr>
          </w:p>
        </w:tc>
      </w:tr>
      <w:tr w:rsidR="00CF237D" w:rsidRPr="00E4300D" w14:paraId="6DB0146F" w14:textId="77777777" w:rsidTr="6AC101E5">
        <w:tc>
          <w:tcPr>
            <w:tcW w:w="5000" w:type="pct"/>
            <w:gridSpan w:val="4"/>
            <w:shd w:val="clear" w:color="auto" w:fill="EAEAEA"/>
            <w:tcMar>
              <w:left w:w="72" w:type="dxa"/>
              <w:right w:w="72" w:type="dxa"/>
            </w:tcMar>
          </w:tcPr>
          <w:p w14:paraId="67E33C9F" w14:textId="59D38AF4" w:rsidR="00CF237D" w:rsidRPr="00E4300D" w:rsidRDefault="00CF237D" w:rsidP="00CC7B56">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Systèmes de communication</w:t>
            </w:r>
          </w:p>
          <w:p w14:paraId="740AB520" w14:textId="0B794E20" w:rsidR="00F41B4B" w:rsidRDefault="00F41B4B" w:rsidP="705BDBEC">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Nature des communications</w:t>
            </w:r>
          </w:p>
          <w:p w14:paraId="03000D6E" w14:textId="77777777" w:rsidR="00CF237D" w:rsidRPr="00E4300D" w:rsidRDefault="00CF237D" w:rsidP="00CC7B56">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Plans de communication</w:t>
            </w:r>
          </w:p>
          <w:p w14:paraId="3BD17631" w14:textId="42E06DFA" w:rsidR="00CF237D" w:rsidRPr="0053311B" w:rsidRDefault="00CF237D" w:rsidP="00CC7B56">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Méthodes d'échange</w:t>
            </w:r>
          </w:p>
        </w:tc>
      </w:tr>
      <w:tr w:rsidR="00CF237D" w:rsidRPr="00E4300D" w14:paraId="619361CA" w14:textId="77777777" w:rsidTr="6AC101E5">
        <w:tc>
          <w:tcPr>
            <w:tcW w:w="5000" w:type="pct"/>
            <w:gridSpan w:val="4"/>
            <w:shd w:val="clear" w:color="auto" w:fill="EAEAEA"/>
            <w:vAlign w:val="center"/>
          </w:tcPr>
          <w:p w14:paraId="170CCFFA" w14:textId="5BB15616" w:rsidR="00CF237D" w:rsidRPr="00E4300D" w:rsidRDefault="00CF237D" w:rsidP="003241F6">
            <w:pPr>
              <w:pStyle w:val="ATAGraphicDescription"/>
              <w:rPr>
                <w:rFonts w:asciiTheme="majorHAnsi" w:hAnsiTheme="majorHAnsi"/>
              </w:rPr>
            </w:pPr>
            <w:r>
              <w:rPr>
                <w:rFonts w:asciiTheme="majorHAnsi" w:hAnsiTheme="majorHAnsi"/>
              </w:rPr>
              <w:t>Description de l’image : Un gros plan des mains d’un homme utilisant un téléphone portable.</w:t>
            </w:r>
          </w:p>
        </w:tc>
      </w:tr>
    </w:tbl>
    <w:p w14:paraId="32DADB65" w14:textId="77777777" w:rsidR="00CF237D" w:rsidRDefault="00CF237D" w:rsidP="0053311B">
      <w:pPr>
        <w:pStyle w:val="ATAHeadingLevel1"/>
        <w:keepNext w:val="0"/>
        <w:widowControl w:val="0"/>
        <w:spacing w:before="0" w:after="0"/>
        <w:rPr>
          <w:rFonts w:asciiTheme="majorHAnsi" w:hAnsiTheme="majorHAnsi"/>
        </w:rPr>
      </w:pPr>
    </w:p>
    <w:p w14:paraId="6A99BB1F" w14:textId="50C6E008" w:rsidR="000F344A" w:rsidRDefault="00CF237D" w:rsidP="00CC19F7">
      <w:pPr>
        <w:pStyle w:val="ATABulletLevel01BodySlide"/>
        <w:rPr>
          <w:rFonts w:cs="Arial"/>
        </w:rPr>
      </w:pPr>
      <w:r>
        <w:t>Expliquez que lorsqu’il collabore avec une source confidentielle dans le cadre d’une opération clandestine, l’officier traitant doit résoudre deux problèmes importants en matière de techniques spécialisées :</w:t>
      </w:r>
    </w:p>
    <w:p w14:paraId="7A353176" w14:textId="11759CD2" w:rsidR="000F344A" w:rsidRDefault="000F344A" w:rsidP="00CC19F7">
      <w:pPr>
        <w:pStyle w:val="ATANumLevel03BodySlide"/>
      </w:pPr>
      <w:r>
        <w:t>La sécurité et l'efficacité des communications entre l’officier traitant et la source confidentielle.</w:t>
      </w:r>
    </w:p>
    <w:p w14:paraId="3CAC89A7" w14:textId="5B7532FA" w:rsidR="000F344A" w:rsidRDefault="6B06989B" w:rsidP="00CC19F7">
      <w:pPr>
        <w:pStyle w:val="ATANumLevel03BodySlide"/>
      </w:pPr>
      <w:r>
        <w:t>La sécurité opérationnelle des rencontres directes entre la source confidentielle et l’officier traitant.</w:t>
      </w:r>
    </w:p>
    <w:p w14:paraId="0CEB835A" w14:textId="14707F3B" w:rsidR="00F679C6" w:rsidRDefault="00CF237D" w:rsidP="00CC19F7">
      <w:pPr>
        <w:pStyle w:val="ATABulletLevel01BodySlide"/>
        <w:rPr>
          <w:b/>
        </w:rPr>
      </w:pPr>
      <w:r>
        <w:t>Passez aux diapositives suivantes pour aborder ces deux points.</w:t>
      </w:r>
    </w:p>
    <w:p w14:paraId="7A83D407" w14:textId="589E4411" w:rsidR="5C3705AA" w:rsidRDefault="5C3705AA" w:rsidP="5C3705AA">
      <w:pPr>
        <w:pStyle w:val="ATABodyFacSlideBulletLevel01"/>
        <w:numPr>
          <w:ilvl w:val="0"/>
          <w:numId w:val="0"/>
        </w:numPr>
        <w:ind w:left="432"/>
        <w:rPr>
          <w:rFonts w:asciiTheme="majorHAnsi" w:hAnsiTheme="majorHAnsi" w:cs="Arial"/>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F679C6" w:rsidRPr="00E4300D" w14:paraId="3AED9A33" w14:textId="77777777" w:rsidTr="6AC101E5">
        <w:trPr>
          <w:trHeight w:val="432"/>
        </w:trPr>
        <w:tc>
          <w:tcPr>
            <w:tcW w:w="3968" w:type="pct"/>
            <w:shd w:val="clear" w:color="auto" w:fill="DDDDDD"/>
            <w:vAlign w:val="center"/>
          </w:tcPr>
          <w:p w14:paraId="421AD209" w14:textId="167DCCD1" w:rsidR="00F679C6" w:rsidRPr="00E4300D" w:rsidRDefault="252D05A6" w:rsidP="6AC101E5">
            <w:pPr>
              <w:pStyle w:val="ATASlideNoteHeading"/>
              <w:rPr>
                <w:rFonts w:asciiTheme="majorHAnsi" w:hAnsiTheme="majorHAnsi"/>
              </w:rPr>
            </w:pPr>
            <w:r>
              <w:rPr>
                <w:rFonts w:asciiTheme="majorHAnsi" w:hAnsiTheme="majorHAnsi"/>
              </w:rPr>
              <w:t xml:space="preserve">Diapo </w:t>
            </w:r>
            <w:r w:rsidR="00F679C6" w:rsidRPr="6AC101E5">
              <w:rPr>
                <w:rFonts w:asciiTheme="majorHAnsi" w:hAnsiTheme="majorHAnsi"/>
              </w:rPr>
              <w:fldChar w:fldCharType="begin"/>
            </w:r>
            <w:r w:rsidR="00F679C6" w:rsidRPr="6AC101E5">
              <w:rPr>
                <w:rFonts w:asciiTheme="majorHAnsi" w:hAnsiTheme="majorHAnsi"/>
              </w:rPr>
              <w:instrText xml:space="preserve"> SEQ ataslide \s </w:instrText>
            </w:r>
            <w:r w:rsidR="00F679C6" w:rsidRPr="6AC101E5">
              <w:rPr>
                <w:rFonts w:asciiTheme="majorHAnsi" w:hAnsiTheme="majorHAnsi"/>
              </w:rPr>
              <w:fldChar w:fldCharType="separate"/>
            </w:r>
            <w:r w:rsidR="008179B1">
              <w:rPr>
                <w:rFonts w:asciiTheme="majorHAnsi" w:hAnsiTheme="majorHAnsi"/>
                <w:noProof/>
              </w:rPr>
              <w:t>43</w:t>
            </w:r>
            <w:r w:rsidR="00F679C6" w:rsidRPr="6AC101E5">
              <w:rPr>
                <w:rFonts w:asciiTheme="majorHAnsi" w:hAnsiTheme="majorHAnsi"/>
              </w:rPr>
              <w:fldChar w:fldCharType="end"/>
            </w:r>
            <w:r>
              <w:rPr>
                <w:rFonts w:asciiTheme="majorHAnsi" w:hAnsiTheme="majorHAnsi"/>
              </w:rPr>
              <w:t xml:space="preserve">. Système de communication </w:t>
            </w:r>
          </w:p>
        </w:tc>
        <w:tc>
          <w:tcPr>
            <w:tcW w:w="344" w:type="pct"/>
            <w:shd w:val="clear" w:color="auto" w:fill="DDDDDD"/>
            <w:vAlign w:val="center"/>
          </w:tcPr>
          <w:p w14:paraId="19F881E8" w14:textId="77777777" w:rsidR="00F679C6" w:rsidRPr="00E4300D" w:rsidRDefault="00F679C6" w:rsidP="00F679C6">
            <w:pPr>
              <w:rPr>
                <w:rFonts w:asciiTheme="majorHAnsi" w:hAnsiTheme="majorHAnsi"/>
              </w:rPr>
            </w:pPr>
          </w:p>
        </w:tc>
        <w:tc>
          <w:tcPr>
            <w:tcW w:w="345" w:type="pct"/>
            <w:shd w:val="clear" w:color="auto" w:fill="DDDDDD"/>
            <w:vAlign w:val="center"/>
          </w:tcPr>
          <w:p w14:paraId="6D9C6490" w14:textId="77777777" w:rsidR="00F679C6" w:rsidRPr="00E4300D" w:rsidRDefault="00F679C6" w:rsidP="00F679C6">
            <w:pPr>
              <w:jc w:val="center"/>
              <w:rPr>
                <w:rFonts w:asciiTheme="majorHAnsi" w:hAnsiTheme="majorHAnsi"/>
              </w:rPr>
            </w:pPr>
          </w:p>
        </w:tc>
        <w:tc>
          <w:tcPr>
            <w:tcW w:w="344" w:type="pct"/>
            <w:shd w:val="clear" w:color="auto" w:fill="DDDDDD"/>
            <w:vAlign w:val="center"/>
          </w:tcPr>
          <w:p w14:paraId="23CAECDD" w14:textId="77777777" w:rsidR="00F679C6" w:rsidRPr="00E4300D" w:rsidRDefault="00F679C6" w:rsidP="00F679C6">
            <w:pPr>
              <w:jc w:val="center"/>
              <w:rPr>
                <w:rFonts w:asciiTheme="majorHAnsi" w:hAnsiTheme="majorHAnsi"/>
              </w:rPr>
            </w:pPr>
          </w:p>
        </w:tc>
      </w:tr>
      <w:tr w:rsidR="00F679C6" w:rsidRPr="00E4300D" w14:paraId="2F3CC901" w14:textId="77777777" w:rsidTr="6AC101E5">
        <w:tc>
          <w:tcPr>
            <w:tcW w:w="5000" w:type="pct"/>
            <w:gridSpan w:val="4"/>
            <w:shd w:val="clear" w:color="auto" w:fill="EAEAEA"/>
            <w:tcMar>
              <w:left w:w="72" w:type="dxa"/>
              <w:right w:w="72" w:type="dxa"/>
            </w:tcMar>
          </w:tcPr>
          <w:p w14:paraId="7D8D1792" w14:textId="01756F05" w:rsidR="00F679C6" w:rsidRPr="000C301F" w:rsidRDefault="00F679C6" w:rsidP="00CC7B56">
            <w:pPr>
              <w:pStyle w:val="ATABulletLevel02BodySlide"/>
              <w:numPr>
                <w:ilvl w:val="0"/>
                <w:numId w:val="33"/>
              </w:numPr>
              <w:rPr>
                <w:rFonts w:asciiTheme="majorHAnsi" w:hAnsiTheme="majorHAnsi"/>
              </w:rPr>
            </w:pPr>
            <w:r>
              <w:rPr>
                <w:rFonts w:asciiTheme="majorHAnsi" w:hAnsiTheme="majorHAnsi"/>
              </w:rPr>
              <w:t xml:space="preserve">Plan principal </w:t>
            </w:r>
          </w:p>
          <w:p w14:paraId="28CE45C2" w14:textId="3142BFCC" w:rsidR="00F679C6" w:rsidRPr="000C301F" w:rsidRDefault="00F679C6" w:rsidP="00CC7B56">
            <w:pPr>
              <w:pStyle w:val="ATABulletLevel02BodySlide"/>
              <w:numPr>
                <w:ilvl w:val="0"/>
                <w:numId w:val="33"/>
              </w:numPr>
              <w:rPr>
                <w:rFonts w:asciiTheme="majorHAnsi" w:hAnsiTheme="majorHAnsi"/>
              </w:rPr>
            </w:pPr>
            <w:r>
              <w:rPr>
                <w:rFonts w:asciiTheme="majorHAnsi" w:hAnsiTheme="majorHAnsi"/>
              </w:rPr>
              <w:t>Plan de secours</w:t>
            </w:r>
          </w:p>
          <w:p w14:paraId="7E7A2726" w14:textId="642CD08C" w:rsidR="00F679C6" w:rsidRPr="000C301F" w:rsidRDefault="45A040B8" w:rsidP="5C3705AA">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Système en cas d’urgence</w:t>
            </w:r>
          </w:p>
        </w:tc>
      </w:tr>
      <w:tr w:rsidR="00F679C6" w:rsidRPr="00E4300D" w14:paraId="46D61CA3" w14:textId="77777777" w:rsidTr="6AC101E5">
        <w:tc>
          <w:tcPr>
            <w:tcW w:w="5000" w:type="pct"/>
            <w:gridSpan w:val="4"/>
            <w:shd w:val="clear" w:color="auto" w:fill="EAEAEA"/>
            <w:vAlign w:val="center"/>
          </w:tcPr>
          <w:p w14:paraId="49F7E9EE" w14:textId="1E86F586" w:rsidR="00F679C6" w:rsidRPr="00E4300D" w:rsidRDefault="00F679C6" w:rsidP="705BDBEC">
            <w:pPr>
              <w:pStyle w:val="ATAGraphicDescription"/>
              <w:rPr>
                <w:rFonts w:asciiTheme="majorHAnsi" w:hAnsiTheme="majorHAnsi"/>
              </w:rPr>
            </w:pPr>
            <w:r>
              <w:rPr>
                <w:rFonts w:asciiTheme="majorHAnsi" w:hAnsiTheme="majorHAnsi"/>
              </w:rPr>
              <w:t>Description de l’image : Une liste affichant « Plan A, Plan B et plan C ».</w:t>
            </w:r>
          </w:p>
        </w:tc>
      </w:tr>
    </w:tbl>
    <w:p w14:paraId="1F157681" w14:textId="77777777" w:rsidR="00F679C6" w:rsidRDefault="00F679C6" w:rsidP="00F679C6">
      <w:pPr>
        <w:pStyle w:val="ATAHeadingLevel1"/>
        <w:keepNext w:val="0"/>
        <w:widowControl w:val="0"/>
        <w:spacing w:before="0" w:after="0"/>
        <w:rPr>
          <w:rFonts w:asciiTheme="majorHAnsi" w:hAnsiTheme="majorHAnsi"/>
        </w:rPr>
      </w:pPr>
    </w:p>
    <w:p w14:paraId="0919E18C" w14:textId="3D992621" w:rsidR="000F344A" w:rsidRPr="000F344A" w:rsidRDefault="001C0E7B" w:rsidP="00CC7B56">
      <w:pPr>
        <w:pStyle w:val="ATABodyFacSlideBulletLevel01"/>
        <w:numPr>
          <w:ilvl w:val="0"/>
          <w:numId w:val="39"/>
        </w:numPr>
        <w:tabs>
          <w:tab w:val="left" w:pos="2340"/>
        </w:tabs>
        <w:rPr>
          <w:rFonts w:asciiTheme="majorHAnsi" w:hAnsiTheme="majorHAnsi" w:cs="Arial"/>
        </w:rPr>
      </w:pPr>
      <w:r>
        <w:rPr>
          <w:rFonts w:asciiTheme="majorHAnsi" w:hAnsiTheme="majorHAnsi"/>
        </w:rPr>
        <w:t>Dites aux participants que tous les systèmes de communication devrai</w:t>
      </w:r>
      <w:r w:rsidR="001922EE">
        <w:rPr>
          <w:rFonts w:asciiTheme="majorHAnsi" w:hAnsiTheme="majorHAnsi"/>
        </w:rPr>
        <w:t>en</w:t>
      </w:r>
      <w:r>
        <w:rPr>
          <w:rFonts w:asciiTheme="majorHAnsi" w:hAnsiTheme="majorHAnsi"/>
        </w:rPr>
        <w:t xml:space="preserve">t comporter trois composantes : </w:t>
      </w:r>
    </w:p>
    <w:p w14:paraId="4CDA8653" w14:textId="75A6D571" w:rsidR="005F3974" w:rsidRDefault="00AF2004" w:rsidP="00CC7B56">
      <w:pPr>
        <w:pStyle w:val="ATABodyFacSlideBulletLevel01"/>
        <w:numPr>
          <w:ilvl w:val="0"/>
          <w:numId w:val="41"/>
        </w:numPr>
        <w:tabs>
          <w:tab w:val="left" w:pos="2340"/>
        </w:tabs>
      </w:pPr>
      <w:r>
        <w:rPr>
          <w:rFonts w:asciiTheme="majorHAnsi" w:hAnsiTheme="majorHAnsi"/>
          <w:b/>
          <w:bCs/>
        </w:rPr>
        <w:t>Le plan principal.</w:t>
      </w:r>
      <w:r>
        <w:rPr>
          <w:rFonts w:asciiTheme="majorHAnsi" w:hAnsiTheme="majorHAnsi"/>
        </w:rPr>
        <w:t xml:space="preserve"> </w:t>
      </w:r>
      <w:r>
        <w:t xml:space="preserve">L’officier traitant déterminera quel système utiliser comme </w:t>
      </w:r>
      <w:r w:rsidR="00253250">
        <w:t>canal</w:t>
      </w:r>
      <w:r>
        <w:t xml:space="preserve"> de communication primaire avec la source et ajustera ce système </w:t>
      </w:r>
      <w:r w:rsidR="00253250">
        <w:t>en fonction des</w:t>
      </w:r>
      <w:r>
        <w:t xml:space="preserve"> besoins de la source et </w:t>
      </w:r>
      <w:r w:rsidR="00253250">
        <w:t>des</w:t>
      </w:r>
      <w:r>
        <w:t xml:space="preserve"> questions de sécurité la concernant</w:t>
      </w:r>
      <w:r w:rsidR="00253250">
        <w:t>,</w:t>
      </w:r>
      <w:r>
        <w:t xml:space="preserve"> plutôt que pour satisfaire son propre confort. </w:t>
      </w:r>
    </w:p>
    <w:p w14:paraId="5E0C76AA" w14:textId="22A912F1" w:rsidR="005F3974" w:rsidRDefault="00602D33" w:rsidP="00CC7B56">
      <w:pPr>
        <w:pStyle w:val="ATABodyFacSlideBulletLevel01"/>
        <w:numPr>
          <w:ilvl w:val="1"/>
          <w:numId w:val="41"/>
        </w:numPr>
        <w:tabs>
          <w:tab w:val="left" w:pos="2340"/>
        </w:tabs>
        <w:ind w:left="1080"/>
      </w:pPr>
      <w:r>
        <w:t>Ce système doit être adapté aux connaissances et capacités technologiques de la source confidentielle. Il doit également prendre en compte les capacités technologiques de l’organisation terroriste ciblée.</w:t>
      </w:r>
    </w:p>
    <w:p w14:paraId="319FB2B6" w14:textId="6B1BDFDB" w:rsidR="0033494C" w:rsidRDefault="00602D33" w:rsidP="00CC7B56">
      <w:pPr>
        <w:pStyle w:val="ATABodyFacSlideBulletLevel01"/>
        <w:numPr>
          <w:ilvl w:val="1"/>
          <w:numId w:val="41"/>
        </w:numPr>
        <w:ind w:left="1080"/>
      </w:pPr>
      <w:r>
        <w:t xml:space="preserve">Le plan principal peut être aussi simple que deux téléphones jetables peu coûteux enregistrés sous des comptes fictifs. </w:t>
      </w:r>
    </w:p>
    <w:p w14:paraId="293BDA44" w14:textId="651D9652" w:rsidR="00602D33" w:rsidRDefault="0530A948" w:rsidP="007077CD">
      <w:pPr>
        <w:pStyle w:val="ATABulletLevel02BodySlide"/>
      </w:pPr>
      <w:r>
        <w:rPr>
          <w:b/>
        </w:rPr>
        <w:t>Le plan de secours</w:t>
      </w:r>
      <w:r>
        <w:t xml:space="preserve">. L’officier traitant doit prévoir un plan secondaire ou de secours en appui au plan principal. Ce système de secours doit être autonome et ne dépendre d’aucuns des éléments du système principal. Si le système principal est totalement électronique, le système de secours devrait être non électronique. Autrement dit, le système de secours doit fonctionner même en cas de panne de courant ou si les téléphones et ordinateurs cessent de fonctionner. Le système de secours doit toujours être différent du système principal. Si la menace à la sécurité est importante, </w:t>
      </w:r>
      <w:r w:rsidR="006358E3">
        <w:t>mettre en place</w:t>
      </w:r>
      <w:r>
        <w:t xml:space="preserve"> plusieurs système de secours, ce qui donnera lieu à un plan C ou D. </w:t>
      </w:r>
    </w:p>
    <w:p w14:paraId="1123923E" w14:textId="4A27C16B" w:rsidR="00602D33" w:rsidRDefault="00AF2004" w:rsidP="007077CD">
      <w:pPr>
        <w:pStyle w:val="ATABulletLevel02BodySlide"/>
      </w:pPr>
      <w:r>
        <w:rPr>
          <w:b/>
        </w:rPr>
        <w:t>Système en cas d’urgence.</w:t>
      </w:r>
      <w:r>
        <w:t xml:space="preserve"> Quel que soit le nombre de systèmes de secours mis en place par l’officier traitant, celui-ci doit établir un système d’urgence. Le critère </w:t>
      </w:r>
      <w:r>
        <w:lastRenderedPageBreak/>
        <w:t>essentiel pour un système de communication d'urgence, c’est la rapidité. L’officier traitant emploie le système d’urgence pour extraire la source d’une situation dangereuse ou pour la protéger lorsqu'elle dispose d’informations dangereuses. Ce système doit être constitué de numéros de téléphone, de pagers, d’adresses électroniques, de messageries instantanées, de capacités de télécopie et de visites personnelles, le tout associé à des mots de code descriptifs de la situation.</w:t>
      </w:r>
    </w:p>
    <w:p w14:paraId="003CD661" w14:textId="77777777" w:rsidR="00C06560" w:rsidRDefault="00C06560" w:rsidP="00CC7B56">
      <w:pPr>
        <w:pStyle w:val="ATABodyFacSlideBulletLevel01"/>
        <w:numPr>
          <w:ilvl w:val="0"/>
          <w:numId w:val="48"/>
        </w:numPr>
      </w:pPr>
      <w:r>
        <w:t xml:space="preserve">Expliquez que l’officier traitant et la source confidentielle doivent tout mettre en œuvre pour masquer leur véritable identité – qu’ils communiquent directement par téléphone, message vocal, SMS, messagerie instantanée ou sur un réseau social –, afin que la véritable nature de leur relation ne soit pas révélée. De même, ils doivent également tout mettre en œuvre pour camoufler ou coder leurs communications afin d’en dissimuler le véritable sens auprès de toute partie qui surveillerait ou tracerait leurs communications. </w:t>
      </w:r>
    </w:p>
    <w:p w14:paraId="729BE7D1" w14:textId="27DA2DFC" w:rsidR="5C3705AA" w:rsidRDefault="00C06560" w:rsidP="1B9E4791">
      <w:pPr>
        <w:pStyle w:val="ATABody"/>
        <w:numPr>
          <w:ilvl w:val="0"/>
          <w:numId w:val="48"/>
        </w:numPr>
        <w:rPr>
          <w:rFonts w:asciiTheme="majorHAnsi" w:hAnsiTheme="majorHAnsi" w:cs="Arial"/>
        </w:rPr>
      </w:pPr>
      <w:r>
        <w:t xml:space="preserve">Toutes les </w:t>
      </w:r>
      <w:r>
        <w:rPr>
          <w:rFonts w:asciiTheme="majorHAnsi" w:hAnsiTheme="majorHAnsi"/>
        </w:rPr>
        <w:t xml:space="preserve">communications électroniques laissent un sillage numérique sur les appareils qui les émettent, les font suivre, les réacheminent, les stockent, les reçoivent et y répondent. Toute personne (ou groupe) disposant des connaissances, compétences et capacités technologiques nécessaires pour suivre ce sillage ou ces connexions peut surveiller et suivre toutes ces communications et remonter à leur point d’origine. </w:t>
      </w:r>
    </w:p>
    <w:p w14:paraId="48E17AA1" w14:textId="271774C5" w:rsidR="5C3705AA" w:rsidRDefault="5C3705AA" w:rsidP="5C3705AA">
      <w:pPr>
        <w:pStyle w:val="ATABodyFacSlideBulletLevel01"/>
        <w:numPr>
          <w:ilvl w:val="0"/>
          <w:numId w:val="0"/>
        </w:numPr>
        <w:ind w:left="720"/>
        <w:rPr>
          <w:rFonts w:asciiTheme="majorHAnsi" w:hAnsiTheme="majorHAnsi" w:cs="Arial"/>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AF2004" w:rsidRPr="00E4300D" w14:paraId="247913BB" w14:textId="77777777" w:rsidTr="6AC101E5">
        <w:trPr>
          <w:trHeight w:val="432"/>
        </w:trPr>
        <w:tc>
          <w:tcPr>
            <w:tcW w:w="3968" w:type="pct"/>
            <w:shd w:val="clear" w:color="auto" w:fill="DDDDDD"/>
            <w:vAlign w:val="center"/>
          </w:tcPr>
          <w:p w14:paraId="5B348095" w14:textId="401F33BE" w:rsidR="00AF2004" w:rsidRPr="00E4300D" w:rsidRDefault="066AFC06" w:rsidP="6AC101E5">
            <w:pPr>
              <w:pStyle w:val="ATASlideNoteHeading"/>
              <w:rPr>
                <w:rFonts w:asciiTheme="majorHAnsi" w:hAnsiTheme="majorHAnsi"/>
              </w:rPr>
            </w:pPr>
            <w:r>
              <w:rPr>
                <w:rFonts w:asciiTheme="majorHAnsi" w:hAnsiTheme="majorHAnsi"/>
              </w:rPr>
              <w:t xml:space="preserve">Diapo </w:t>
            </w:r>
            <w:r w:rsidR="00AF2004" w:rsidRPr="6AC101E5">
              <w:rPr>
                <w:rFonts w:asciiTheme="majorHAnsi" w:hAnsiTheme="majorHAnsi"/>
              </w:rPr>
              <w:fldChar w:fldCharType="begin"/>
            </w:r>
            <w:r w:rsidR="00AF2004" w:rsidRPr="6AC101E5">
              <w:rPr>
                <w:rFonts w:asciiTheme="majorHAnsi" w:hAnsiTheme="majorHAnsi"/>
              </w:rPr>
              <w:instrText xml:space="preserve"> SEQ ataslide \s </w:instrText>
            </w:r>
            <w:r w:rsidR="00AF2004" w:rsidRPr="6AC101E5">
              <w:rPr>
                <w:rFonts w:asciiTheme="majorHAnsi" w:hAnsiTheme="majorHAnsi"/>
              </w:rPr>
              <w:fldChar w:fldCharType="separate"/>
            </w:r>
            <w:r w:rsidR="008179B1">
              <w:rPr>
                <w:rFonts w:asciiTheme="majorHAnsi" w:hAnsiTheme="majorHAnsi"/>
                <w:noProof/>
              </w:rPr>
              <w:t>44</w:t>
            </w:r>
            <w:r w:rsidR="00AF2004" w:rsidRPr="6AC101E5">
              <w:rPr>
                <w:rFonts w:asciiTheme="majorHAnsi" w:hAnsiTheme="majorHAnsi"/>
              </w:rPr>
              <w:fldChar w:fldCharType="end"/>
            </w:r>
            <w:r>
              <w:rPr>
                <w:rFonts w:asciiTheme="majorHAnsi" w:hAnsiTheme="majorHAnsi"/>
              </w:rPr>
              <w:t>. Nature des communications</w:t>
            </w:r>
          </w:p>
        </w:tc>
        <w:tc>
          <w:tcPr>
            <w:tcW w:w="344" w:type="pct"/>
            <w:shd w:val="clear" w:color="auto" w:fill="DDDDDD"/>
            <w:vAlign w:val="center"/>
          </w:tcPr>
          <w:p w14:paraId="0835C08E" w14:textId="77777777" w:rsidR="00AF2004" w:rsidRPr="00E4300D" w:rsidRDefault="00AF2004" w:rsidP="00AF2004">
            <w:pPr>
              <w:rPr>
                <w:rFonts w:asciiTheme="majorHAnsi" w:hAnsiTheme="majorHAnsi"/>
              </w:rPr>
            </w:pPr>
          </w:p>
        </w:tc>
        <w:tc>
          <w:tcPr>
            <w:tcW w:w="345" w:type="pct"/>
            <w:shd w:val="clear" w:color="auto" w:fill="DDDDDD"/>
            <w:vAlign w:val="center"/>
          </w:tcPr>
          <w:p w14:paraId="1128B4B2" w14:textId="77777777" w:rsidR="00AF2004" w:rsidRPr="00E4300D" w:rsidRDefault="00AF2004" w:rsidP="00AF2004">
            <w:pPr>
              <w:jc w:val="center"/>
              <w:rPr>
                <w:rFonts w:asciiTheme="majorHAnsi" w:hAnsiTheme="majorHAnsi"/>
              </w:rPr>
            </w:pPr>
          </w:p>
        </w:tc>
        <w:tc>
          <w:tcPr>
            <w:tcW w:w="344" w:type="pct"/>
            <w:shd w:val="clear" w:color="auto" w:fill="DDDDDD"/>
            <w:vAlign w:val="center"/>
          </w:tcPr>
          <w:p w14:paraId="61A8D17A" w14:textId="77777777" w:rsidR="00AF2004" w:rsidRPr="00E4300D" w:rsidRDefault="00AF2004" w:rsidP="00AF2004">
            <w:pPr>
              <w:jc w:val="center"/>
              <w:rPr>
                <w:rFonts w:asciiTheme="majorHAnsi" w:hAnsiTheme="majorHAnsi"/>
              </w:rPr>
            </w:pPr>
          </w:p>
        </w:tc>
      </w:tr>
      <w:tr w:rsidR="00AF2004" w:rsidRPr="00E4300D" w14:paraId="02367FAF" w14:textId="77777777" w:rsidTr="6AC101E5">
        <w:tc>
          <w:tcPr>
            <w:tcW w:w="5000" w:type="pct"/>
            <w:gridSpan w:val="4"/>
            <w:shd w:val="clear" w:color="auto" w:fill="EAEAEA"/>
            <w:tcMar>
              <w:left w:w="72" w:type="dxa"/>
              <w:right w:w="72" w:type="dxa"/>
            </w:tcMar>
          </w:tcPr>
          <w:p w14:paraId="20031253" w14:textId="277E8AC7" w:rsidR="00090179" w:rsidRDefault="00AF2004" w:rsidP="00CC7B56">
            <w:pPr>
              <w:pStyle w:val="ATABulletLevel01BodySlide"/>
              <w:numPr>
                <w:ilvl w:val="0"/>
                <w:numId w:val="33"/>
              </w:numPr>
              <w:tabs>
                <w:tab w:val="left" w:pos="369"/>
              </w:tabs>
              <w:rPr>
                <w:rFonts w:asciiTheme="majorHAnsi" w:hAnsiTheme="majorHAnsi"/>
              </w:rPr>
            </w:pPr>
            <w:r>
              <w:rPr>
                <w:rFonts w:asciiTheme="majorHAnsi" w:hAnsiTheme="majorHAnsi"/>
              </w:rPr>
              <w:t xml:space="preserve">Elles peuvent être : </w:t>
            </w:r>
          </w:p>
          <w:p w14:paraId="63486A4D" w14:textId="664353F8" w:rsidR="00AF2004" w:rsidRPr="00E4300D" w:rsidRDefault="00090179" w:rsidP="00090179">
            <w:pPr>
              <w:pStyle w:val="ATABulletLevel02BodySlide"/>
            </w:pPr>
            <w:r>
              <w:t>En personne ou à distance</w:t>
            </w:r>
          </w:p>
          <w:p w14:paraId="6C23008F" w14:textId="06FC9E39" w:rsidR="00AF2004" w:rsidRPr="00E4300D" w:rsidRDefault="00090179" w:rsidP="00090179">
            <w:pPr>
              <w:pStyle w:val="ATABulletLevel02BodySlide"/>
            </w:pPr>
            <w:r>
              <w:t>Prévues ou imprévues</w:t>
            </w:r>
          </w:p>
          <w:p w14:paraId="545CABC5" w14:textId="7868A5D7" w:rsidR="00AF2004" w:rsidRPr="000C301F" w:rsidRDefault="00383846" w:rsidP="00CC7B56">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Il faut les documenter dans le rapport de contact.</w:t>
            </w:r>
          </w:p>
        </w:tc>
      </w:tr>
      <w:tr w:rsidR="00AF2004" w:rsidRPr="00E4300D" w14:paraId="78359CAC" w14:textId="77777777" w:rsidTr="6AC101E5">
        <w:tc>
          <w:tcPr>
            <w:tcW w:w="5000" w:type="pct"/>
            <w:gridSpan w:val="4"/>
            <w:shd w:val="clear" w:color="auto" w:fill="EAEAEA"/>
            <w:vAlign w:val="center"/>
          </w:tcPr>
          <w:p w14:paraId="7FCD0B40" w14:textId="614D05C5" w:rsidR="00AF2004" w:rsidRPr="00E4300D" w:rsidRDefault="00AF2004" w:rsidP="705BDBEC">
            <w:pPr>
              <w:pStyle w:val="ATAGraphicDescription"/>
              <w:rPr>
                <w:rFonts w:asciiTheme="majorHAnsi" w:hAnsiTheme="majorHAnsi"/>
              </w:rPr>
            </w:pPr>
            <w:r>
              <w:rPr>
                <w:rFonts w:asciiTheme="majorHAnsi" w:hAnsiTheme="majorHAnsi"/>
              </w:rPr>
              <w:t>Description de l’image : Pas d’image.</w:t>
            </w:r>
            <w:r w:rsidR="008179B1">
              <w:rPr>
                <w:rFonts w:asciiTheme="majorHAnsi" w:hAnsiTheme="majorHAnsi"/>
              </w:rPr>
              <w:t xml:space="preserve"> </w:t>
            </w:r>
          </w:p>
        </w:tc>
      </w:tr>
    </w:tbl>
    <w:p w14:paraId="3BC85E28" w14:textId="77777777" w:rsidR="00AF2004" w:rsidRDefault="00AF2004" w:rsidP="00AF2004">
      <w:pPr>
        <w:pStyle w:val="ATAHeadingLevel1"/>
        <w:keepNext w:val="0"/>
        <w:widowControl w:val="0"/>
        <w:spacing w:before="0" w:after="0"/>
        <w:rPr>
          <w:rFonts w:asciiTheme="majorHAnsi" w:hAnsiTheme="majorHAnsi"/>
        </w:rPr>
      </w:pPr>
    </w:p>
    <w:p w14:paraId="4A13C616" w14:textId="69D17FD7" w:rsidR="00720775" w:rsidRPr="00E4300D" w:rsidRDefault="00383846" w:rsidP="00CC7B56">
      <w:pPr>
        <w:pStyle w:val="ATABodyFacSlideBulletLevel01"/>
        <w:numPr>
          <w:ilvl w:val="0"/>
          <w:numId w:val="42"/>
        </w:numPr>
        <w:tabs>
          <w:tab w:val="left" w:pos="2880"/>
        </w:tabs>
        <w:rPr>
          <w:rFonts w:asciiTheme="majorHAnsi" w:hAnsiTheme="majorHAnsi" w:cs="Arial"/>
        </w:rPr>
      </w:pPr>
      <w:r>
        <w:rPr>
          <w:rFonts w:asciiTheme="majorHAnsi" w:hAnsiTheme="majorHAnsi"/>
        </w:rPr>
        <w:t>Expliquez que la nécessit</w:t>
      </w:r>
      <w:r w:rsidR="00064480">
        <w:rPr>
          <w:rFonts w:asciiTheme="majorHAnsi" w:hAnsiTheme="majorHAnsi"/>
        </w:rPr>
        <w:t>é</w:t>
      </w:r>
      <w:r>
        <w:rPr>
          <w:rFonts w:asciiTheme="majorHAnsi" w:hAnsiTheme="majorHAnsi"/>
        </w:rPr>
        <w:t xml:space="preserve"> pour un officier traitant de communiquer avec la source humaine ainsi que la fréquence de ces communications diffèreront d’un cas à l’autre. Les besoins en communication seront déterminés en grande partie par la nature de l'affaire faisant l'objet de l'enquête et l’implication opérationnelle de la source humaine dans cette même affaire. Plus les informations fournies par la source sont capitales pour l'enquête et </w:t>
      </w:r>
      <w:r w:rsidR="00064480">
        <w:rPr>
          <w:rFonts w:asciiTheme="majorHAnsi" w:hAnsiTheme="majorHAnsi"/>
        </w:rPr>
        <w:t xml:space="preserve">plus </w:t>
      </w:r>
      <w:r>
        <w:rPr>
          <w:rFonts w:asciiTheme="majorHAnsi" w:hAnsiTheme="majorHAnsi"/>
        </w:rPr>
        <w:t xml:space="preserve">la source </w:t>
      </w:r>
      <w:r w:rsidR="00064480">
        <w:rPr>
          <w:rFonts w:asciiTheme="majorHAnsi" w:hAnsiTheme="majorHAnsi"/>
        </w:rPr>
        <w:t xml:space="preserve">est </w:t>
      </w:r>
      <w:r>
        <w:rPr>
          <w:rFonts w:asciiTheme="majorHAnsi" w:hAnsiTheme="majorHAnsi"/>
        </w:rPr>
        <w:t xml:space="preserve">impliquée dans les opérations, plus les communications devraient être fréquentes. La nature des communication peut varier. Elles peuvent être : </w:t>
      </w:r>
    </w:p>
    <w:p w14:paraId="54368D4A" w14:textId="6915F24B" w:rsidR="00720775" w:rsidRPr="00E4300D" w:rsidRDefault="00720775" w:rsidP="007077CD">
      <w:pPr>
        <w:pStyle w:val="ATABulletLevel02BodySlide"/>
        <w:rPr>
          <w:rFonts w:cs="Arial"/>
        </w:rPr>
      </w:pPr>
      <w:r>
        <w:rPr>
          <w:b/>
        </w:rPr>
        <w:t>En personne ou à distance.</w:t>
      </w:r>
      <w:r>
        <w:t xml:space="preserve"> Elles peuvent avoir lieu en personne, les deux parties étant dans le même lieu au même moment, face à face, dans une chambre d'hôtel ou une maison secrète, par exemple. Elles peuvent également avoir lieu à distance, les parties étant dans des lieux différents communiquent par téléphone, messagerie instantanée, e-mail ou boîte aux lettres mortes, ou par le biais d’un écran. </w:t>
      </w:r>
    </w:p>
    <w:p w14:paraId="18E6EA31" w14:textId="55D1EB0E" w:rsidR="00720775" w:rsidRPr="00E4300D" w:rsidRDefault="00720775" w:rsidP="007077CD">
      <w:pPr>
        <w:pStyle w:val="ATABulletLevel02BodySlide"/>
        <w:rPr>
          <w:rFonts w:cs="Arial"/>
        </w:rPr>
      </w:pPr>
      <w:r>
        <w:rPr>
          <w:b/>
        </w:rPr>
        <w:t>Prévues ou imprévues</w:t>
      </w:r>
      <w:r>
        <w:t xml:space="preserve">. Les communications ou rencontres entre la source humaine et l’officier traitant peuvent avoir lieu selon un calendrier fixe préétabli. Ces rencontres peuvent étalement se tenir lorsque nécessaire. Dans ce cas, la personne sollicitant le rendez-vous – soit la source humaine soit l’officier traitant – doit faire passer à son interlocuteur un signal secret convenu à l'avance. Ces </w:t>
      </w:r>
      <w:r>
        <w:lastRenderedPageBreak/>
        <w:t xml:space="preserve">signaux secrets peuvent être de nature physique (signe ou marque visible préétabli(e) que l’on place dans un lieu public) ou de nature électronique (signal électronique préétabli, comme un code que l’on transmet par téléphone, SMS ou e-mail) ou tout autre type de signal secret indiquant qu’une rencontre ou une communication va avoir lieu. </w:t>
      </w:r>
    </w:p>
    <w:p w14:paraId="0A925D24" w14:textId="64A2B1BA" w:rsidR="00720775" w:rsidRPr="00E4300D" w:rsidRDefault="00355842" w:rsidP="00CC7B56">
      <w:pPr>
        <w:pStyle w:val="ATABodyFacSlideBulletLevel01"/>
        <w:numPr>
          <w:ilvl w:val="0"/>
          <w:numId w:val="43"/>
        </w:numPr>
        <w:rPr>
          <w:rFonts w:asciiTheme="majorHAnsi" w:hAnsiTheme="majorHAnsi" w:cs="Arial"/>
        </w:rPr>
      </w:pPr>
      <w:r>
        <w:rPr>
          <w:rFonts w:asciiTheme="majorHAnsi" w:hAnsiTheme="majorHAnsi"/>
        </w:rPr>
        <w:t xml:space="preserve">Expliquez que, quel que soit le système de communication, le calendrier de rendez-vous et les signaux secrets convenus, l’officier traitant devra consigner ces </w:t>
      </w:r>
      <w:r w:rsidR="000549F7">
        <w:rPr>
          <w:rFonts w:asciiTheme="majorHAnsi" w:hAnsiTheme="majorHAnsi"/>
        </w:rPr>
        <w:t>informations</w:t>
      </w:r>
      <w:r>
        <w:rPr>
          <w:rFonts w:asciiTheme="majorHAnsi" w:hAnsiTheme="majorHAnsi"/>
        </w:rPr>
        <w:t xml:space="preserve"> dans un rapport de contact qui sera intégré au dossier officiel de la source humaine.</w:t>
      </w:r>
    </w:p>
    <w:p w14:paraId="26C753FA" w14:textId="77777777" w:rsidR="00355842" w:rsidRDefault="00355842" w:rsidP="00355842">
      <w:pPr>
        <w:pStyle w:val="ATABodyFacSlideBulletLevel01"/>
        <w:numPr>
          <w:ilvl w:val="0"/>
          <w:numId w:val="0"/>
        </w:numPr>
        <w:tabs>
          <w:tab w:val="left" w:pos="450"/>
        </w:tabs>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55842" w:rsidRPr="00E4300D" w14:paraId="503C6178" w14:textId="77777777" w:rsidTr="6AC101E5">
        <w:trPr>
          <w:trHeight w:val="432"/>
        </w:trPr>
        <w:tc>
          <w:tcPr>
            <w:tcW w:w="3968" w:type="pct"/>
            <w:shd w:val="clear" w:color="auto" w:fill="DDDDDD"/>
            <w:vAlign w:val="center"/>
          </w:tcPr>
          <w:p w14:paraId="47ED5BA3" w14:textId="0BCD2A94" w:rsidR="00355842" w:rsidRPr="00E4300D" w:rsidRDefault="1144485F" w:rsidP="6AC101E5">
            <w:pPr>
              <w:pStyle w:val="ATASlideNoteHeading"/>
              <w:rPr>
                <w:rFonts w:asciiTheme="majorHAnsi" w:hAnsiTheme="majorHAnsi"/>
              </w:rPr>
            </w:pPr>
            <w:r>
              <w:t>Diapo</w:t>
            </w:r>
            <w:r>
              <w:rPr>
                <w:rFonts w:asciiTheme="majorHAnsi" w:hAnsiTheme="majorHAnsi"/>
              </w:rPr>
              <w:t xml:space="preserve"> </w:t>
            </w:r>
            <w:r w:rsidR="00355842" w:rsidRPr="6AC101E5">
              <w:rPr>
                <w:rFonts w:asciiTheme="majorHAnsi" w:hAnsiTheme="majorHAnsi"/>
              </w:rPr>
              <w:fldChar w:fldCharType="begin"/>
            </w:r>
            <w:r w:rsidR="00355842" w:rsidRPr="6AC101E5">
              <w:rPr>
                <w:rFonts w:asciiTheme="majorHAnsi" w:hAnsiTheme="majorHAnsi"/>
              </w:rPr>
              <w:instrText xml:space="preserve"> SEQ ataslide \s </w:instrText>
            </w:r>
            <w:r w:rsidR="00355842" w:rsidRPr="6AC101E5">
              <w:rPr>
                <w:rFonts w:asciiTheme="majorHAnsi" w:hAnsiTheme="majorHAnsi"/>
              </w:rPr>
              <w:fldChar w:fldCharType="separate"/>
            </w:r>
            <w:r w:rsidR="008179B1">
              <w:rPr>
                <w:rFonts w:asciiTheme="majorHAnsi" w:hAnsiTheme="majorHAnsi"/>
                <w:noProof/>
              </w:rPr>
              <w:t>45</w:t>
            </w:r>
            <w:r w:rsidR="00355842" w:rsidRPr="6AC101E5">
              <w:rPr>
                <w:rFonts w:asciiTheme="majorHAnsi" w:hAnsiTheme="majorHAnsi"/>
              </w:rPr>
              <w:fldChar w:fldCharType="end"/>
            </w:r>
            <w:r>
              <w:t>. Signaux de sécurité</w:t>
            </w:r>
          </w:p>
        </w:tc>
        <w:tc>
          <w:tcPr>
            <w:tcW w:w="344" w:type="pct"/>
            <w:shd w:val="clear" w:color="auto" w:fill="DDDDDD"/>
            <w:vAlign w:val="center"/>
          </w:tcPr>
          <w:p w14:paraId="77E15ED1" w14:textId="77777777" w:rsidR="00355842" w:rsidRPr="00E4300D" w:rsidRDefault="00355842" w:rsidP="00355842">
            <w:pPr>
              <w:rPr>
                <w:rFonts w:asciiTheme="majorHAnsi" w:hAnsiTheme="majorHAnsi"/>
              </w:rPr>
            </w:pPr>
          </w:p>
        </w:tc>
        <w:tc>
          <w:tcPr>
            <w:tcW w:w="345" w:type="pct"/>
            <w:shd w:val="clear" w:color="auto" w:fill="DDDDDD"/>
            <w:vAlign w:val="center"/>
          </w:tcPr>
          <w:p w14:paraId="1BFF79A1" w14:textId="77777777" w:rsidR="00355842" w:rsidRPr="00E4300D" w:rsidRDefault="00355842" w:rsidP="00355842">
            <w:pPr>
              <w:jc w:val="center"/>
              <w:rPr>
                <w:rFonts w:asciiTheme="majorHAnsi" w:hAnsiTheme="majorHAnsi"/>
              </w:rPr>
            </w:pPr>
          </w:p>
        </w:tc>
        <w:tc>
          <w:tcPr>
            <w:tcW w:w="344" w:type="pct"/>
            <w:shd w:val="clear" w:color="auto" w:fill="DDDDDD"/>
            <w:vAlign w:val="center"/>
          </w:tcPr>
          <w:p w14:paraId="32E9D926" w14:textId="77777777" w:rsidR="00355842" w:rsidRPr="00E4300D" w:rsidRDefault="00355842" w:rsidP="00355842">
            <w:pPr>
              <w:jc w:val="center"/>
              <w:rPr>
                <w:rFonts w:asciiTheme="majorHAnsi" w:hAnsiTheme="majorHAnsi"/>
              </w:rPr>
            </w:pPr>
          </w:p>
        </w:tc>
      </w:tr>
      <w:tr w:rsidR="00355842" w:rsidRPr="00E4300D" w14:paraId="148AD98B" w14:textId="77777777" w:rsidTr="6AC101E5">
        <w:tc>
          <w:tcPr>
            <w:tcW w:w="5000" w:type="pct"/>
            <w:gridSpan w:val="4"/>
            <w:shd w:val="clear" w:color="auto" w:fill="EAEAEA"/>
            <w:tcMar>
              <w:left w:w="72" w:type="dxa"/>
              <w:right w:w="72" w:type="dxa"/>
            </w:tcMar>
          </w:tcPr>
          <w:p w14:paraId="37740A31" w14:textId="6FB00FC1" w:rsidR="00355842" w:rsidRPr="00E4300D" w:rsidRDefault="00355842" w:rsidP="00CC7B56">
            <w:pPr>
              <w:pStyle w:val="ATABulletLevel01BodySlide"/>
              <w:numPr>
                <w:ilvl w:val="0"/>
                <w:numId w:val="33"/>
              </w:numPr>
              <w:tabs>
                <w:tab w:val="left" w:pos="369"/>
              </w:tabs>
              <w:rPr>
                <w:rFonts w:asciiTheme="majorHAnsi" w:hAnsiTheme="majorHAnsi"/>
              </w:rPr>
            </w:pPr>
            <w:r>
              <w:rPr>
                <w:rFonts w:asciiTheme="majorHAnsi" w:hAnsiTheme="majorHAnsi"/>
              </w:rPr>
              <w:t>Rendez-vous personnel</w:t>
            </w:r>
          </w:p>
          <w:p w14:paraId="79B7CC38" w14:textId="4EAAE2D5" w:rsidR="00355842" w:rsidRDefault="00355842" w:rsidP="00CC7B56">
            <w:pPr>
              <w:pStyle w:val="ATABodyFacSlideBulletLevel01"/>
              <w:numPr>
                <w:ilvl w:val="0"/>
                <w:numId w:val="33"/>
              </w:numPr>
              <w:tabs>
                <w:tab w:val="left" w:pos="369"/>
                <w:tab w:val="left" w:pos="2880"/>
              </w:tabs>
              <w:rPr>
                <w:rFonts w:asciiTheme="majorHAnsi" w:hAnsiTheme="majorHAnsi" w:cs="Arial"/>
              </w:rPr>
            </w:pPr>
            <w:r>
              <w:rPr>
                <w:rFonts w:asciiTheme="majorHAnsi" w:hAnsiTheme="majorHAnsi"/>
              </w:rPr>
              <w:t>Signal d’urgence</w:t>
            </w:r>
          </w:p>
          <w:p w14:paraId="7DAB241F" w14:textId="25383FA8" w:rsidR="00642D08" w:rsidRPr="00E4300D" w:rsidRDefault="00642D08" w:rsidP="00CC7B56">
            <w:pPr>
              <w:pStyle w:val="ATABodyFacSlideBulletLevel01"/>
              <w:numPr>
                <w:ilvl w:val="0"/>
                <w:numId w:val="33"/>
              </w:numPr>
              <w:tabs>
                <w:tab w:val="left" w:pos="369"/>
                <w:tab w:val="left" w:pos="2880"/>
              </w:tabs>
              <w:rPr>
                <w:rFonts w:asciiTheme="majorHAnsi" w:hAnsiTheme="majorHAnsi" w:cs="Arial"/>
              </w:rPr>
            </w:pPr>
            <w:r>
              <w:rPr>
                <w:rFonts w:asciiTheme="majorHAnsi" w:hAnsiTheme="majorHAnsi"/>
              </w:rPr>
              <w:t>Officier traitant de secours</w:t>
            </w:r>
          </w:p>
          <w:p w14:paraId="1B22790E" w14:textId="265E287F" w:rsidR="00355842" w:rsidRPr="000C301F" w:rsidRDefault="00355842" w:rsidP="00CC7B56">
            <w:pPr>
              <w:pStyle w:val="ATABodyFacSlideBulletLevel02"/>
              <w:numPr>
                <w:ilvl w:val="0"/>
                <w:numId w:val="33"/>
              </w:numPr>
              <w:tabs>
                <w:tab w:val="left" w:pos="741"/>
                <w:tab w:val="left" w:pos="2160"/>
              </w:tabs>
              <w:rPr>
                <w:rFonts w:asciiTheme="majorHAnsi" w:hAnsiTheme="majorHAnsi" w:cs="Arial"/>
              </w:rPr>
            </w:pPr>
            <w:r>
              <w:rPr>
                <w:rFonts w:asciiTheme="majorHAnsi" w:hAnsiTheme="majorHAnsi"/>
              </w:rPr>
              <w:t>Notes dans le rapport de contact</w:t>
            </w:r>
          </w:p>
        </w:tc>
      </w:tr>
      <w:tr w:rsidR="00355842" w:rsidRPr="00E4300D" w14:paraId="7A2233F2" w14:textId="77777777" w:rsidTr="6AC101E5">
        <w:tc>
          <w:tcPr>
            <w:tcW w:w="5000" w:type="pct"/>
            <w:gridSpan w:val="4"/>
            <w:shd w:val="clear" w:color="auto" w:fill="EAEAEA"/>
            <w:vAlign w:val="center"/>
          </w:tcPr>
          <w:p w14:paraId="2DC8599A" w14:textId="0C1944AC" w:rsidR="00355842" w:rsidRPr="00E4300D" w:rsidRDefault="00355842" w:rsidP="003241F6">
            <w:pPr>
              <w:pStyle w:val="ATAGraphicDescription"/>
              <w:rPr>
                <w:rFonts w:asciiTheme="majorHAnsi" w:hAnsiTheme="majorHAnsi"/>
              </w:rPr>
            </w:pPr>
            <w:r>
              <w:rPr>
                <w:rFonts w:asciiTheme="majorHAnsi" w:hAnsiTheme="majorHAnsi"/>
              </w:rPr>
              <w:t xml:space="preserve">Description de l’image : Pas d’image. </w:t>
            </w:r>
          </w:p>
        </w:tc>
      </w:tr>
    </w:tbl>
    <w:p w14:paraId="0D2FC44D" w14:textId="77777777" w:rsidR="00355842" w:rsidRDefault="00355842" w:rsidP="00355842">
      <w:pPr>
        <w:pStyle w:val="ATAHeadingLevel1"/>
        <w:keepNext w:val="0"/>
        <w:widowControl w:val="0"/>
        <w:spacing w:before="0" w:after="0"/>
        <w:rPr>
          <w:rFonts w:asciiTheme="majorHAnsi" w:hAnsiTheme="majorHAnsi"/>
        </w:rPr>
      </w:pPr>
    </w:p>
    <w:p w14:paraId="30BD7162" w14:textId="23EA8618" w:rsidR="00720775" w:rsidRDefault="00642D08" w:rsidP="00090179">
      <w:pPr>
        <w:pStyle w:val="ATABulletLevel01BodySlide"/>
      </w:pPr>
      <w:r>
        <w:t>Expliquez que les signaux de sécurité relatifs aux communications en personne et aux communications à distance devraient faire partie intégrante des dispositions de sécurité. L’officier traitant doit consigner les signaux de sécurité dans le rapport de contact et les mettre à jour à chaque fois qu’ils changent. Le signal de sécurité devrait signifier que l’on peut se voir en toute sécurité. N'utilisez pas d’autre signal de danger, car les circonstances peuvent évoluer avant que le signal ne puisse être mis en place. Les parties devraient interpréter l’absence d’un signal de sécurité comme l’indication d’un danger.</w:t>
      </w:r>
    </w:p>
    <w:p w14:paraId="6B4C8BFC" w14:textId="6487B91D" w:rsidR="00642D08" w:rsidRDefault="00642D08" w:rsidP="00090179">
      <w:pPr>
        <w:pStyle w:val="ATABulletLevel01BodySlide"/>
      </w:pPr>
      <w:r>
        <w:t xml:space="preserve">Expliquez que lorsque l’officier traitant et la source se préparent à se rencontrer en personne, ils doivent tout mettre en œuvre pour s'assurer de ne pas faire l’objet d’une forme de surveillance de la part d’une entité hostile comme un groupe terroriste. Ils doivent prendre des précautions adéquates et suivre toutes sortes de manœuvres de contre-surveillance avant d’arriver sur les lieux du rendez-vous secret. Si la situation le permet, l’un devrait faire passer un signal visuel, verbal ou sonore à son interlocuteur indiquant qu’il n’est pas dangereux de se rencontrer. </w:t>
      </w:r>
    </w:p>
    <w:p w14:paraId="2063B709" w14:textId="77777777" w:rsidR="00642D08" w:rsidRDefault="00720775" w:rsidP="00090179">
      <w:pPr>
        <w:pStyle w:val="ATABulletLevel02BodySlide"/>
      </w:pPr>
      <w:r>
        <w:t xml:space="preserve">Un signal visuel peut consister à porter un vêtement spécifique ou à tenir un journal sous le bras. </w:t>
      </w:r>
    </w:p>
    <w:p w14:paraId="76E4E9A8" w14:textId="7CFA8401" w:rsidR="00720775" w:rsidRPr="00E4300D" w:rsidRDefault="00720775" w:rsidP="00090179">
      <w:pPr>
        <w:pStyle w:val="ATABulletLevel02BodySlide"/>
      </w:pPr>
      <w:r>
        <w:t xml:space="preserve">Un signal verbal ou sonore peut consister à poser une question code préétablie qui appelle à une réponse code également préétablie. Par exemple : </w:t>
      </w:r>
      <w:r>
        <w:rPr>
          <w:i/>
        </w:rPr>
        <w:t>« Excusez-moi, savez-vous s’il y a un marché aux légumes dans les environs ? »</w:t>
      </w:r>
      <w:r>
        <w:t xml:space="preserve"> Réponse </w:t>
      </w:r>
      <w:r w:rsidR="00F9329A">
        <w:t>préétablie</w:t>
      </w:r>
      <w:r>
        <w:t> : « </w:t>
      </w:r>
      <w:r>
        <w:rPr>
          <w:i/>
        </w:rPr>
        <w:t>Non, mais il y a un stand de fruits à quelques pas d’ici. »</w:t>
      </w:r>
      <w:r>
        <w:t xml:space="preserve"> </w:t>
      </w:r>
    </w:p>
    <w:p w14:paraId="5168304E" w14:textId="44E30F62" w:rsidR="00720775" w:rsidRPr="00E4300D" w:rsidRDefault="00642D08" w:rsidP="00CC7B56">
      <w:pPr>
        <w:pStyle w:val="ATABodyFacSlideBulletLevel01"/>
        <w:numPr>
          <w:ilvl w:val="0"/>
          <w:numId w:val="45"/>
        </w:numPr>
        <w:tabs>
          <w:tab w:val="left" w:pos="720"/>
        </w:tabs>
        <w:rPr>
          <w:rFonts w:asciiTheme="majorHAnsi" w:hAnsiTheme="majorHAnsi" w:cs="Arial"/>
        </w:rPr>
      </w:pPr>
      <w:r>
        <w:rPr>
          <w:rFonts w:asciiTheme="majorHAnsi" w:hAnsiTheme="majorHAnsi"/>
        </w:rPr>
        <w:t>Expliquez qu’en plus des signaux de sécurité, l’officier traitant et la source devraient convenir d’un signal d’urgence facile et rapide, dans l'éventualité d’une situation d'urgence qui mettrait en danger la vie de la source humaine et nécessiterait son évacuation immédiate.</w:t>
      </w:r>
    </w:p>
    <w:p w14:paraId="3E277CFA" w14:textId="313E7A35" w:rsidR="00720775" w:rsidRPr="00E4300D" w:rsidRDefault="00720775" w:rsidP="00CC7B56">
      <w:pPr>
        <w:pStyle w:val="ATABodyFacSlideBulletLevel01"/>
        <w:numPr>
          <w:ilvl w:val="0"/>
          <w:numId w:val="45"/>
        </w:numPr>
        <w:tabs>
          <w:tab w:val="left" w:pos="720"/>
        </w:tabs>
        <w:rPr>
          <w:rFonts w:asciiTheme="majorHAnsi" w:hAnsiTheme="majorHAnsi" w:cs="Arial"/>
        </w:rPr>
      </w:pPr>
      <w:r>
        <w:rPr>
          <w:rFonts w:asciiTheme="majorHAnsi" w:hAnsiTheme="majorHAnsi"/>
        </w:rPr>
        <w:t xml:space="preserve">Expliquez que les signaux codés préétablis ont pour objet de confirmer que la situation est sûre. Si l’officier traitant habituel n'est pas en mesure de s’entretenir lui-même avec </w:t>
      </w:r>
      <w:r>
        <w:rPr>
          <w:rFonts w:asciiTheme="majorHAnsi" w:hAnsiTheme="majorHAnsi"/>
        </w:rPr>
        <w:lastRenderedPageBreak/>
        <w:t xml:space="preserve">la source, le signal de sécurité fera office de reconnaissance indiquant à la source la bonne foi de l’officier suppléant que celle-ci ne connaissait pas. </w:t>
      </w:r>
    </w:p>
    <w:p w14:paraId="6AB17E62" w14:textId="71336AB9" w:rsidR="00720775" w:rsidRPr="00E4300D" w:rsidRDefault="006B5EF6" w:rsidP="00CC7B56">
      <w:pPr>
        <w:pStyle w:val="ATABodyFacSlideBulletLevel01"/>
        <w:numPr>
          <w:ilvl w:val="0"/>
          <w:numId w:val="45"/>
        </w:numPr>
        <w:tabs>
          <w:tab w:val="left" w:pos="720"/>
        </w:tabs>
        <w:rPr>
          <w:rFonts w:asciiTheme="majorHAnsi" w:hAnsiTheme="majorHAnsi" w:cs="Arial"/>
        </w:rPr>
      </w:pPr>
      <w:r>
        <w:rPr>
          <w:rFonts w:asciiTheme="majorHAnsi" w:hAnsiTheme="majorHAnsi"/>
        </w:rPr>
        <w:t>Soulignez que tous les signaux et codes préétablis devront figurer dans les rapports de contact que l’on conservera dans le dossier officiel de la source confidentielle.</w:t>
      </w:r>
    </w:p>
    <w:p w14:paraId="402C896B" w14:textId="77777777" w:rsidR="006B5EF6" w:rsidRDefault="006B5EF6" w:rsidP="006B5EF6">
      <w:pPr>
        <w:pStyle w:val="ATABodyFacSlideBulletLevel01"/>
        <w:numPr>
          <w:ilvl w:val="0"/>
          <w:numId w:val="0"/>
        </w:numPr>
        <w:tabs>
          <w:tab w:val="left" w:pos="450"/>
        </w:tabs>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B5EF6" w:rsidRPr="00E4300D" w14:paraId="4790F12E" w14:textId="77777777" w:rsidTr="6AC101E5">
        <w:trPr>
          <w:trHeight w:val="432"/>
        </w:trPr>
        <w:tc>
          <w:tcPr>
            <w:tcW w:w="3968" w:type="pct"/>
            <w:shd w:val="clear" w:color="auto" w:fill="DDDDDD"/>
            <w:vAlign w:val="center"/>
          </w:tcPr>
          <w:p w14:paraId="07A0932F" w14:textId="36AD0E48" w:rsidR="006B5EF6" w:rsidRPr="00E4300D" w:rsidRDefault="46D813D1" w:rsidP="6AC101E5">
            <w:pPr>
              <w:pStyle w:val="ATASlideNoteHeading"/>
              <w:rPr>
                <w:rFonts w:asciiTheme="majorHAnsi" w:hAnsiTheme="majorHAnsi"/>
              </w:rPr>
            </w:pPr>
            <w:r>
              <w:rPr>
                <w:rFonts w:asciiTheme="majorHAnsi" w:hAnsiTheme="majorHAnsi"/>
              </w:rPr>
              <w:t xml:space="preserve">Diapo </w:t>
            </w:r>
            <w:r w:rsidR="006B5EF6" w:rsidRPr="6AC101E5">
              <w:rPr>
                <w:rFonts w:asciiTheme="majorHAnsi" w:hAnsiTheme="majorHAnsi"/>
              </w:rPr>
              <w:fldChar w:fldCharType="begin"/>
            </w:r>
            <w:r w:rsidR="006B5EF6" w:rsidRPr="6AC101E5">
              <w:rPr>
                <w:rFonts w:asciiTheme="majorHAnsi" w:hAnsiTheme="majorHAnsi"/>
              </w:rPr>
              <w:instrText xml:space="preserve"> SEQ ataslide \s </w:instrText>
            </w:r>
            <w:r w:rsidR="006B5EF6" w:rsidRPr="6AC101E5">
              <w:rPr>
                <w:rFonts w:asciiTheme="majorHAnsi" w:hAnsiTheme="majorHAnsi"/>
              </w:rPr>
              <w:fldChar w:fldCharType="separate"/>
            </w:r>
            <w:r w:rsidR="008179B1">
              <w:rPr>
                <w:rFonts w:asciiTheme="majorHAnsi" w:hAnsiTheme="majorHAnsi"/>
                <w:noProof/>
              </w:rPr>
              <w:t>46</w:t>
            </w:r>
            <w:r w:rsidR="006B5EF6" w:rsidRPr="6AC101E5">
              <w:rPr>
                <w:rFonts w:asciiTheme="majorHAnsi" w:hAnsiTheme="majorHAnsi"/>
              </w:rPr>
              <w:fldChar w:fldCharType="end"/>
            </w:r>
            <w:r>
              <w:rPr>
                <w:rFonts w:asciiTheme="majorHAnsi" w:hAnsiTheme="majorHAnsi"/>
              </w:rPr>
              <w:t>. Les plans de communication</w:t>
            </w:r>
          </w:p>
        </w:tc>
        <w:tc>
          <w:tcPr>
            <w:tcW w:w="344" w:type="pct"/>
            <w:shd w:val="clear" w:color="auto" w:fill="DDDDDD"/>
            <w:vAlign w:val="center"/>
          </w:tcPr>
          <w:p w14:paraId="363B263A" w14:textId="77777777" w:rsidR="006B5EF6" w:rsidRPr="00E4300D" w:rsidRDefault="006B5EF6" w:rsidP="00677283">
            <w:pPr>
              <w:rPr>
                <w:rFonts w:asciiTheme="majorHAnsi" w:hAnsiTheme="majorHAnsi"/>
              </w:rPr>
            </w:pPr>
          </w:p>
        </w:tc>
        <w:tc>
          <w:tcPr>
            <w:tcW w:w="345" w:type="pct"/>
            <w:shd w:val="clear" w:color="auto" w:fill="DDDDDD"/>
            <w:vAlign w:val="center"/>
          </w:tcPr>
          <w:p w14:paraId="163642BC" w14:textId="77777777" w:rsidR="006B5EF6" w:rsidRPr="00E4300D" w:rsidRDefault="006B5EF6" w:rsidP="00677283">
            <w:pPr>
              <w:jc w:val="center"/>
              <w:rPr>
                <w:rFonts w:asciiTheme="majorHAnsi" w:hAnsiTheme="majorHAnsi"/>
              </w:rPr>
            </w:pPr>
          </w:p>
        </w:tc>
        <w:tc>
          <w:tcPr>
            <w:tcW w:w="344" w:type="pct"/>
            <w:shd w:val="clear" w:color="auto" w:fill="DDDDDD"/>
            <w:vAlign w:val="center"/>
          </w:tcPr>
          <w:p w14:paraId="3AAADA99" w14:textId="77777777" w:rsidR="006B5EF6" w:rsidRPr="00E4300D" w:rsidRDefault="006B5EF6" w:rsidP="00677283">
            <w:pPr>
              <w:jc w:val="center"/>
              <w:rPr>
                <w:rFonts w:asciiTheme="majorHAnsi" w:hAnsiTheme="majorHAnsi"/>
              </w:rPr>
            </w:pPr>
          </w:p>
        </w:tc>
      </w:tr>
      <w:tr w:rsidR="006B5EF6" w:rsidRPr="00E4300D" w14:paraId="6D356E47" w14:textId="77777777" w:rsidTr="6AC101E5">
        <w:tc>
          <w:tcPr>
            <w:tcW w:w="5000" w:type="pct"/>
            <w:gridSpan w:val="4"/>
            <w:shd w:val="clear" w:color="auto" w:fill="EAEAEA"/>
            <w:tcMar>
              <w:left w:w="72" w:type="dxa"/>
              <w:right w:w="72" w:type="dxa"/>
            </w:tcMar>
          </w:tcPr>
          <w:p w14:paraId="1E814422" w14:textId="3C6DBA8A" w:rsidR="006B5EF6" w:rsidRPr="00E4300D" w:rsidRDefault="006B5EF6" w:rsidP="00CC7B56">
            <w:pPr>
              <w:pStyle w:val="ATABulletLevel01BodySlide"/>
              <w:numPr>
                <w:ilvl w:val="0"/>
                <w:numId w:val="33"/>
              </w:numPr>
              <w:tabs>
                <w:tab w:val="left" w:pos="369"/>
              </w:tabs>
              <w:rPr>
                <w:rFonts w:asciiTheme="majorHAnsi" w:hAnsiTheme="majorHAnsi"/>
              </w:rPr>
            </w:pPr>
            <w:r>
              <w:rPr>
                <w:rFonts w:asciiTheme="majorHAnsi" w:hAnsiTheme="majorHAnsi"/>
              </w:rPr>
              <w:t>Plan de communication initial</w:t>
            </w:r>
          </w:p>
          <w:p w14:paraId="601F9EB2" w14:textId="77EF88B3" w:rsidR="006B5EF6" w:rsidRDefault="006B5EF6" w:rsidP="00CC7B56">
            <w:pPr>
              <w:pStyle w:val="ATABodyFacSlideBulletLevel01"/>
              <w:numPr>
                <w:ilvl w:val="0"/>
                <w:numId w:val="33"/>
              </w:numPr>
              <w:tabs>
                <w:tab w:val="left" w:pos="369"/>
                <w:tab w:val="left" w:pos="2880"/>
              </w:tabs>
              <w:rPr>
                <w:rFonts w:asciiTheme="majorHAnsi" w:hAnsiTheme="majorHAnsi" w:cs="Arial"/>
              </w:rPr>
            </w:pPr>
            <w:r>
              <w:rPr>
                <w:rFonts w:asciiTheme="majorHAnsi" w:hAnsiTheme="majorHAnsi"/>
              </w:rPr>
              <w:t>Types de contact</w:t>
            </w:r>
          </w:p>
          <w:p w14:paraId="0C6DD949" w14:textId="357076B8" w:rsidR="006B5EF6" w:rsidRPr="0053311B" w:rsidRDefault="006B5EF6" w:rsidP="00CC7B56">
            <w:pPr>
              <w:pStyle w:val="ATABodyFacSlideBulletLevel01"/>
              <w:numPr>
                <w:ilvl w:val="0"/>
                <w:numId w:val="33"/>
              </w:numPr>
              <w:tabs>
                <w:tab w:val="left" w:pos="369"/>
                <w:tab w:val="left" w:pos="2880"/>
              </w:tabs>
              <w:rPr>
                <w:rFonts w:asciiTheme="majorHAnsi" w:hAnsiTheme="majorHAnsi" w:cs="Arial"/>
              </w:rPr>
            </w:pPr>
            <w:r>
              <w:rPr>
                <w:rFonts w:asciiTheme="majorHAnsi" w:hAnsiTheme="majorHAnsi"/>
              </w:rPr>
              <w:t>Méthodes d'échange</w:t>
            </w:r>
          </w:p>
        </w:tc>
      </w:tr>
      <w:tr w:rsidR="006B5EF6" w:rsidRPr="00E4300D" w14:paraId="3710A9CD" w14:textId="77777777" w:rsidTr="6AC101E5">
        <w:tc>
          <w:tcPr>
            <w:tcW w:w="5000" w:type="pct"/>
            <w:gridSpan w:val="4"/>
            <w:shd w:val="clear" w:color="auto" w:fill="EAEAEA"/>
            <w:vAlign w:val="center"/>
          </w:tcPr>
          <w:p w14:paraId="35D492CE" w14:textId="4DBCC352" w:rsidR="006B5EF6" w:rsidRPr="00E4300D" w:rsidRDefault="006B5EF6" w:rsidP="007C7D26">
            <w:pPr>
              <w:pStyle w:val="ATAGraphicDescription"/>
              <w:rPr>
                <w:rFonts w:asciiTheme="majorHAnsi" w:hAnsiTheme="majorHAnsi"/>
              </w:rPr>
            </w:pPr>
            <w:r>
              <w:rPr>
                <w:rFonts w:asciiTheme="majorHAnsi" w:hAnsiTheme="majorHAnsi"/>
              </w:rPr>
              <w:t xml:space="preserve">Description de l’image : Une personne qui utilise un téléphone portable dans un endroit bondé. </w:t>
            </w:r>
          </w:p>
        </w:tc>
      </w:tr>
    </w:tbl>
    <w:p w14:paraId="154EE375" w14:textId="77777777" w:rsidR="006B5EF6" w:rsidRDefault="006B5EF6" w:rsidP="006B5EF6">
      <w:pPr>
        <w:pStyle w:val="ATAHeadingLevel1"/>
        <w:keepNext w:val="0"/>
        <w:widowControl w:val="0"/>
        <w:spacing w:before="0" w:after="0"/>
        <w:rPr>
          <w:rFonts w:asciiTheme="majorHAnsi" w:hAnsiTheme="majorHAnsi"/>
        </w:rPr>
      </w:pPr>
    </w:p>
    <w:p w14:paraId="4518067E" w14:textId="0F80DFCA" w:rsidR="006B5EF6" w:rsidRDefault="00CD2E58" w:rsidP="00CC7B56">
      <w:pPr>
        <w:pStyle w:val="ATABody"/>
        <w:numPr>
          <w:ilvl w:val="0"/>
          <w:numId w:val="46"/>
        </w:numPr>
      </w:pPr>
      <w:r>
        <w:t xml:space="preserve">Expliquez qu’il n’est pas nécessaire que le plan de communication initial soit aussi compréhensif que le plan de communication complet que l’on vient d’aborder. Il doit cependant être suffisamment précis pour répondre aux questions pouvant survenir entre la date de recrutement de la source et le rendez-vous suivant. L’officier doit expliquer la nécessité d’organiser un autre rendez-vous, lequel sera généralement plus long et au cours duquel on procèdera au débriefing initial de la source puis à son briefing. À l’instar des plans de communication et de rendez-vous complets, ce plan de communication initial doit tenir compte des conditions de travail et de vie de la source, de la démographie du lieu (grande ville, petite ville) et de la durée raisonnablement nécessaire pour procéder au débriefing complet de la source et mettre en place les plans de communication et de rendez-vous à utiliser </w:t>
      </w:r>
      <w:r w:rsidR="00297C52">
        <w:t>ultérieurement</w:t>
      </w:r>
      <w:r>
        <w:t>.</w:t>
      </w:r>
    </w:p>
    <w:p w14:paraId="792C3BC1" w14:textId="324007F6" w:rsidR="006B5EF6" w:rsidRDefault="00E54FF1" w:rsidP="00CC7B56">
      <w:pPr>
        <w:pStyle w:val="ATABody"/>
        <w:numPr>
          <w:ilvl w:val="0"/>
          <w:numId w:val="46"/>
        </w:numPr>
      </w:pPr>
      <w:r>
        <w:t xml:space="preserve">Ajoutez que l’officier traitant et la source auront parfois besoin de s'échanger ou de se transmettre des objets physiques. La méthode d'échange variera en fonction de la situation personnelle et professionnelle de la source. Élaborer une couverture pour chaque méthode d'échange. </w:t>
      </w:r>
    </w:p>
    <w:p w14:paraId="628628D7" w14:textId="028463DF" w:rsidR="003D30B0" w:rsidRPr="0053311B" w:rsidRDefault="00677283" w:rsidP="00CC7B56">
      <w:pPr>
        <w:pStyle w:val="ATABody"/>
        <w:numPr>
          <w:ilvl w:val="0"/>
          <w:numId w:val="46"/>
        </w:numPr>
        <w:rPr>
          <w:rFonts w:asciiTheme="majorHAnsi" w:hAnsiTheme="majorHAnsi"/>
        </w:rPr>
      </w:pPr>
      <w:r>
        <w:t>Lorsque l’officier traitant et la source recourent à des méthodes électroniques ou basées sur internet comme principal moyen de communication, il leur est relativement facile de transmettre ou d’échanger des documents, des photos et des informations imprimées sans courir un risque important d'être détecté, à supposer qu’ils ont pris les mesures de sécurité adéquates lors de la mise en place de leur plan. Il peut cependant arriver que ces méthodes d'échange d'objets physiques soient trop risquées, peu pratiques ou impraticables. Dans ce cas, l’officier traitant (OT) et la source peuvent recourir à un nombre de méthodes d'échange simple.</w:t>
      </w:r>
    </w:p>
    <w:p w14:paraId="20582F57" w14:textId="77777777" w:rsidR="00C06560" w:rsidRPr="00E4300D" w:rsidRDefault="00C06560" w:rsidP="00C06560">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C06560" w:rsidRPr="00E4300D" w14:paraId="66EF83DE" w14:textId="77777777" w:rsidTr="6AC101E5">
        <w:trPr>
          <w:trHeight w:val="432"/>
        </w:trPr>
        <w:tc>
          <w:tcPr>
            <w:tcW w:w="3968" w:type="pct"/>
            <w:shd w:val="clear" w:color="auto" w:fill="DDDDDD"/>
            <w:vAlign w:val="center"/>
          </w:tcPr>
          <w:p w14:paraId="721CE8E1" w14:textId="17A74385" w:rsidR="00C06560" w:rsidRPr="00E4300D" w:rsidRDefault="34323D2F" w:rsidP="6AC101E5">
            <w:pPr>
              <w:pStyle w:val="ATASlideNoteHeading"/>
              <w:rPr>
                <w:rFonts w:asciiTheme="majorHAnsi" w:hAnsiTheme="majorHAnsi"/>
              </w:rPr>
            </w:pPr>
            <w:r>
              <w:rPr>
                <w:rFonts w:asciiTheme="majorHAnsi" w:hAnsiTheme="majorHAnsi"/>
              </w:rPr>
              <w:t xml:space="preserve">Diapo </w:t>
            </w:r>
            <w:r w:rsidR="00C06560" w:rsidRPr="6AC101E5">
              <w:rPr>
                <w:rFonts w:asciiTheme="majorHAnsi" w:hAnsiTheme="majorHAnsi"/>
              </w:rPr>
              <w:fldChar w:fldCharType="begin"/>
            </w:r>
            <w:r w:rsidR="00C06560" w:rsidRPr="6AC101E5">
              <w:rPr>
                <w:rFonts w:asciiTheme="majorHAnsi" w:hAnsiTheme="majorHAnsi"/>
              </w:rPr>
              <w:instrText xml:space="preserve"> SEQ ataslide \s </w:instrText>
            </w:r>
            <w:r w:rsidR="00C06560" w:rsidRPr="6AC101E5">
              <w:rPr>
                <w:rFonts w:asciiTheme="majorHAnsi" w:hAnsiTheme="majorHAnsi"/>
              </w:rPr>
              <w:fldChar w:fldCharType="separate"/>
            </w:r>
            <w:r w:rsidR="008179B1">
              <w:rPr>
                <w:rFonts w:asciiTheme="majorHAnsi" w:hAnsiTheme="majorHAnsi"/>
                <w:noProof/>
              </w:rPr>
              <w:t>47</w:t>
            </w:r>
            <w:r w:rsidR="00C06560" w:rsidRPr="6AC101E5">
              <w:rPr>
                <w:rFonts w:asciiTheme="majorHAnsi" w:hAnsiTheme="majorHAnsi"/>
              </w:rPr>
              <w:fldChar w:fldCharType="end"/>
            </w:r>
            <w:r>
              <w:rPr>
                <w:rFonts w:asciiTheme="majorHAnsi" w:hAnsiTheme="majorHAnsi"/>
              </w:rPr>
              <w:t xml:space="preserve"> Échanges simples</w:t>
            </w:r>
          </w:p>
        </w:tc>
        <w:tc>
          <w:tcPr>
            <w:tcW w:w="344" w:type="pct"/>
            <w:shd w:val="clear" w:color="auto" w:fill="DDDDDD"/>
            <w:vAlign w:val="center"/>
          </w:tcPr>
          <w:p w14:paraId="5A1EFC7E" w14:textId="77777777" w:rsidR="00C06560" w:rsidRPr="00E4300D" w:rsidRDefault="00C06560" w:rsidP="00C06560">
            <w:pPr>
              <w:rPr>
                <w:rFonts w:asciiTheme="majorHAnsi" w:hAnsiTheme="majorHAnsi"/>
              </w:rPr>
            </w:pPr>
          </w:p>
        </w:tc>
        <w:tc>
          <w:tcPr>
            <w:tcW w:w="345" w:type="pct"/>
            <w:shd w:val="clear" w:color="auto" w:fill="DDDDDD"/>
            <w:vAlign w:val="center"/>
          </w:tcPr>
          <w:p w14:paraId="71C9583E" w14:textId="77777777" w:rsidR="00C06560" w:rsidRPr="00E4300D" w:rsidRDefault="00C06560" w:rsidP="00C06560">
            <w:pPr>
              <w:jc w:val="center"/>
              <w:rPr>
                <w:rFonts w:asciiTheme="majorHAnsi" w:hAnsiTheme="majorHAnsi"/>
              </w:rPr>
            </w:pPr>
          </w:p>
        </w:tc>
        <w:tc>
          <w:tcPr>
            <w:tcW w:w="344" w:type="pct"/>
            <w:shd w:val="clear" w:color="auto" w:fill="DDDDDD"/>
            <w:vAlign w:val="center"/>
          </w:tcPr>
          <w:p w14:paraId="544B46FF" w14:textId="77777777" w:rsidR="00C06560" w:rsidRPr="00E4300D" w:rsidRDefault="00C06560" w:rsidP="00C06560">
            <w:pPr>
              <w:jc w:val="center"/>
              <w:rPr>
                <w:rFonts w:asciiTheme="majorHAnsi" w:hAnsiTheme="majorHAnsi"/>
              </w:rPr>
            </w:pPr>
          </w:p>
        </w:tc>
      </w:tr>
      <w:tr w:rsidR="00C06560" w:rsidRPr="00E4300D" w14:paraId="5F3A38DE" w14:textId="77777777" w:rsidTr="6AC101E5">
        <w:tc>
          <w:tcPr>
            <w:tcW w:w="5000" w:type="pct"/>
            <w:gridSpan w:val="4"/>
            <w:shd w:val="clear" w:color="auto" w:fill="EAEAEA"/>
            <w:tcMar>
              <w:left w:w="72" w:type="dxa"/>
              <w:right w:w="72" w:type="dxa"/>
            </w:tcMar>
          </w:tcPr>
          <w:p w14:paraId="72710744" w14:textId="6B94D555" w:rsidR="00C06560" w:rsidRDefault="00C06560" w:rsidP="00CC7B56">
            <w:pPr>
              <w:pStyle w:val="ATABulletLevel02BodySlide"/>
              <w:numPr>
                <w:ilvl w:val="0"/>
                <w:numId w:val="64"/>
              </w:numPr>
              <w:rPr>
                <w:rFonts w:asciiTheme="majorHAnsi" w:hAnsiTheme="majorHAnsi"/>
              </w:rPr>
            </w:pPr>
            <w:r>
              <w:rPr>
                <w:rFonts w:asciiTheme="majorHAnsi" w:hAnsiTheme="majorHAnsi"/>
              </w:rPr>
              <w:t>Échange furtif</w:t>
            </w:r>
          </w:p>
          <w:p w14:paraId="53355AE1" w14:textId="77777777" w:rsidR="00C06560" w:rsidRDefault="00C06560" w:rsidP="00CC7B56">
            <w:pPr>
              <w:pStyle w:val="ATABulletLevel02BodySlide"/>
              <w:numPr>
                <w:ilvl w:val="0"/>
                <w:numId w:val="64"/>
              </w:numPr>
              <w:rPr>
                <w:rFonts w:asciiTheme="majorHAnsi" w:hAnsiTheme="majorHAnsi"/>
              </w:rPr>
            </w:pPr>
            <w:r>
              <w:rPr>
                <w:rFonts w:asciiTheme="majorHAnsi" w:hAnsiTheme="majorHAnsi"/>
              </w:rPr>
              <w:t>Dépôt de courrier mort ou boîte aux lettres morte</w:t>
            </w:r>
          </w:p>
          <w:p w14:paraId="28449F02" w14:textId="77777777" w:rsidR="00C06560" w:rsidRDefault="00C06560" w:rsidP="00CC7B56">
            <w:pPr>
              <w:pStyle w:val="ATABulletLevel02BodySlide"/>
              <w:numPr>
                <w:ilvl w:val="0"/>
                <w:numId w:val="64"/>
              </w:numPr>
              <w:rPr>
                <w:rFonts w:asciiTheme="majorHAnsi" w:hAnsiTheme="majorHAnsi"/>
              </w:rPr>
            </w:pPr>
            <w:r>
              <w:rPr>
                <w:rFonts w:asciiTheme="majorHAnsi" w:hAnsiTheme="majorHAnsi"/>
              </w:rPr>
              <w:t>Dépôt de courrier virtuel</w:t>
            </w:r>
          </w:p>
          <w:p w14:paraId="57AE9295" w14:textId="47C91444" w:rsidR="00C06560" w:rsidRPr="00E4300D" w:rsidRDefault="00C06560" w:rsidP="00CC7B56">
            <w:pPr>
              <w:pStyle w:val="ATABulletLevel02BodySlide"/>
              <w:numPr>
                <w:ilvl w:val="0"/>
                <w:numId w:val="64"/>
              </w:numPr>
              <w:rPr>
                <w:rFonts w:asciiTheme="majorHAnsi" w:hAnsiTheme="majorHAnsi"/>
              </w:rPr>
            </w:pPr>
            <w:r>
              <w:rPr>
                <w:rFonts w:asciiTheme="majorHAnsi" w:hAnsiTheme="majorHAnsi"/>
              </w:rPr>
              <w:t>Écran</w:t>
            </w:r>
          </w:p>
        </w:tc>
      </w:tr>
      <w:tr w:rsidR="00C06560" w:rsidRPr="00E4300D" w14:paraId="5B318D47" w14:textId="77777777" w:rsidTr="6AC101E5">
        <w:tc>
          <w:tcPr>
            <w:tcW w:w="5000" w:type="pct"/>
            <w:gridSpan w:val="4"/>
            <w:shd w:val="clear" w:color="auto" w:fill="EAEAEA"/>
            <w:vAlign w:val="center"/>
          </w:tcPr>
          <w:p w14:paraId="57A47536" w14:textId="29CC4350" w:rsidR="00C06560" w:rsidRPr="00E4300D" w:rsidRDefault="00C06560" w:rsidP="705BDBEC">
            <w:pPr>
              <w:pStyle w:val="ATAGraphicDescription"/>
              <w:rPr>
                <w:rFonts w:asciiTheme="majorHAnsi" w:hAnsiTheme="majorHAnsi"/>
              </w:rPr>
            </w:pPr>
            <w:r>
              <w:rPr>
                <w:rFonts w:asciiTheme="majorHAnsi" w:hAnsiTheme="majorHAnsi"/>
              </w:rPr>
              <w:t xml:space="preserve">Description de l’image : </w:t>
            </w:r>
            <w:bookmarkStart w:id="7" w:name="_Int_UvQ8aTVE"/>
            <w:r>
              <w:rPr>
                <w:rFonts w:asciiTheme="majorHAnsi" w:hAnsiTheme="majorHAnsi"/>
              </w:rPr>
              <w:t>Une rue bondée.</w:t>
            </w:r>
            <w:bookmarkEnd w:id="7"/>
          </w:p>
        </w:tc>
      </w:tr>
    </w:tbl>
    <w:p w14:paraId="1705D5E1" w14:textId="77777777" w:rsidR="00C06560" w:rsidRDefault="00C06560" w:rsidP="00C06560">
      <w:pPr>
        <w:pStyle w:val="ATABulletLevel01BodySlide"/>
        <w:numPr>
          <w:ilvl w:val="0"/>
          <w:numId w:val="0"/>
        </w:numPr>
        <w:rPr>
          <w:rFonts w:asciiTheme="majorHAnsi" w:hAnsiTheme="majorHAnsi" w:cs="Arial"/>
        </w:rPr>
      </w:pPr>
    </w:p>
    <w:p w14:paraId="5A9A5FBA" w14:textId="745E0DD8" w:rsidR="001328B0" w:rsidRDefault="007D4CEF" w:rsidP="00CC7B56">
      <w:pPr>
        <w:pStyle w:val="ATABody"/>
        <w:numPr>
          <w:ilvl w:val="0"/>
          <w:numId w:val="49"/>
        </w:numPr>
        <w:rPr>
          <w:rFonts w:asciiTheme="majorHAnsi" w:hAnsiTheme="majorHAnsi"/>
        </w:rPr>
      </w:pPr>
      <w:r>
        <w:rPr>
          <w:rFonts w:asciiTheme="majorHAnsi" w:hAnsiTheme="majorHAnsi"/>
        </w:rPr>
        <w:t>Expliquez les méthodes d'échange simple puis faites-en la démonstration :</w:t>
      </w:r>
    </w:p>
    <w:p w14:paraId="78713442" w14:textId="7079C2D6" w:rsidR="00D502F5" w:rsidRDefault="000C4B31" w:rsidP="00CC7B56">
      <w:pPr>
        <w:pStyle w:val="ATABody"/>
        <w:numPr>
          <w:ilvl w:val="0"/>
          <w:numId w:val="66"/>
        </w:numPr>
        <w:rPr>
          <w:rFonts w:asciiTheme="majorHAnsi" w:hAnsiTheme="majorHAnsi"/>
        </w:rPr>
      </w:pPr>
      <w:r>
        <w:rPr>
          <w:rFonts w:asciiTheme="majorHAnsi" w:hAnsiTheme="majorHAnsi"/>
          <w:b/>
          <w:bCs/>
        </w:rPr>
        <w:lastRenderedPageBreak/>
        <w:t>L’échange furtif.</w:t>
      </w:r>
      <w:r>
        <w:rPr>
          <w:rFonts w:asciiTheme="majorHAnsi" w:hAnsiTheme="majorHAnsi"/>
        </w:rPr>
        <w:t xml:space="preserve"> L’OT et la source se frôlent en se faisant passer l’objet d’une main à l’autre tandis qu’ils se croisent. Cette méthode est plus sûre dans les endroits fréquentés. Plus il y aura de gens présents, plus l'équipe de surveillance hostile aura du mal à détecter l'échange. Expliquez que pour maîtriser cette méthode, il faut de l'entraînement et de la coordination. Aborder différentes variations. </w:t>
      </w:r>
    </w:p>
    <w:p w14:paraId="485D034A" w14:textId="2A830E1D" w:rsidR="00FB039A" w:rsidRDefault="00FB039A" w:rsidP="00CC7B56">
      <w:pPr>
        <w:pStyle w:val="ATABody"/>
        <w:numPr>
          <w:ilvl w:val="0"/>
          <w:numId w:val="68"/>
        </w:numPr>
      </w:pPr>
      <w:r>
        <w:rPr>
          <w:b/>
        </w:rPr>
        <w:t>Le dépôt de courrier mort ou la boîte aux lettres morte.</w:t>
      </w:r>
      <w:r>
        <w:t xml:space="preserve"> La personne qui procède au dépôt place l’objet dans une boîte aux lettres morte, que l’autre partie viendra chercher. Idéale dans les environnements tranquilles, cette méthode élimine la nécessité pour l’officier traitant et la source d'être au même endroit en même temps. Il faudra repérer et choisir un endroit à l'avance. Après avoir déposé l’objet dans la boîte, la personne qui procède au dépôt laissera un signe physique discret – mais sans équivoque – dans un lieu public préétabli à proximité, où l’autre partie pourra le voir et comprendre qu’un dépôt a été effectué. Après que l’autre partie </w:t>
      </w:r>
      <w:r w:rsidR="00D922EA">
        <w:t>aura</w:t>
      </w:r>
      <w:r>
        <w:t xml:space="preserve"> récupéré l’objet, elle laissera un signe physique discret, mais clair, dans un autre lieu public préétabli, que la personne ayant déposé l’objet pourra facilement voir. Ce signe indiquera que la boîte a été vidée et que l'échange a réussi. Aborder différentes variations. </w:t>
      </w:r>
    </w:p>
    <w:p w14:paraId="3353F72A" w14:textId="4A80D4D2" w:rsidR="00FB039A" w:rsidRDefault="00FB039A" w:rsidP="00CC7B56">
      <w:pPr>
        <w:pStyle w:val="ATABody"/>
        <w:numPr>
          <w:ilvl w:val="0"/>
          <w:numId w:val="68"/>
        </w:numPr>
      </w:pPr>
      <w:r>
        <w:rPr>
          <w:b/>
        </w:rPr>
        <w:t>Le dépôt de courrier virtuel</w:t>
      </w:r>
      <w:r>
        <w:t xml:space="preserve"> est une version haute technologie de la technique classique de la boîte aux lettres morte. La personne souhaitant envoyer la communication ouvre un compte e-mail gratuit </w:t>
      </w:r>
      <w:r w:rsidR="00011130">
        <w:t>avec u</w:t>
      </w:r>
      <w:r>
        <w:t>n nom d’utilisateur et un mot de passe spécifiques. Elle rédige ensuite un e-mail, mais plutôt que de l'envoyer, elle l'enregistre en tant que brouillon. Celui-ci reste sur le serveur. La personne à qui le message est destiné se connecte à ce même compte électronique avec les mêmes nom d’utilisateur et mot de passe. Elle peut alors le lire, puis le modifier ou le supprimer. Le fait de modifier ou de supprimer le message indiquera à son auteur qu’il a bien été reçu. Toute interception est quasi impossible tant qu’aucune des parties n'envoie le message ni ne donne le</w:t>
      </w:r>
      <w:r w:rsidR="00011130">
        <w:t>s identifiants</w:t>
      </w:r>
      <w:r>
        <w:t xml:space="preserve"> du compte à quelqu’un d’autre. </w:t>
      </w:r>
    </w:p>
    <w:p w14:paraId="373DD276" w14:textId="1F82566F" w:rsidR="00FB039A" w:rsidRDefault="00FB039A" w:rsidP="00CC7B56">
      <w:pPr>
        <w:pStyle w:val="ATABody"/>
        <w:numPr>
          <w:ilvl w:val="0"/>
          <w:numId w:val="68"/>
        </w:numPr>
      </w:pPr>
      <w:r>
        <w:rPr>
          <w:b/>
        </w:rPr>
        <w:t>L'écran</w:t>
      </w:r>
      <w:r>
        <w:t xml:space="preserve"> fait référence aux communications et échanges menés par le biais d’un intermédiaire qui ignore peut-être ou ne comprend pas pleinement la nature de la relation entre l’officier traitant et la source. On peut recourir à une personne écran dans les situations où les communications directes ou les rendez-vous ne sont pas possibles ou présentent un risque extrême. Les deux parties de la relation clandestine doivent comprendre que le fait de recourir à une personne écran en tant qu’intermédiaire pourrait présenter un risque supplémentaire considérable.</w:t>
      </w:r>
    </w:p>
    <w:p w14:paraId="45EE17FA" w14:textId="07A98E05" w:rsidR="009C63AE" w:rsidRPr="00770455" w:rsidRDefault="009C63AE" w:rsidP="00EB2408">
      <w:pPr>
        <w:pStyle w:val="ATABulletLevel01BodySlide"/>
      </w:pPr>
      <w:r>
        <w:t xml:space="preserve">Faites une démonstration de l'échange furtif, puis </w:t>
      </w:r>
      <w:bookmarkStart w:id="8" w:name="_Int_M1AlJCGI"/>
      <w:r>
        <w:t>de la boite aux lettres mortes</w:t>
      </w:r>
      <w:bookmarkEnd w:id="8"/>
      <w:r>
        <w:t xml:space="preserve"> avec l’aide d’un autre instructeur ou d’un volontaire. Faites la démonstration de la méthode écran avec deux volontaires. </w:t>
      </w:r>
    </w:p>
    <w:p w14:paraId="04685988" w14:textId="77777777" w:rsidR="00970E63" w:rsidRPr="00232E58" w:rsidRDefault="00970E63" w:rsidP="00970E63">
      <w:pPr>
        <w:tabs>
          <w:tab w:val="left" w:pos="360"/>
          <w:tab w:val="left" w:pos="2340"/>
        </w:tabs>
        <w:ind w:left="0"/>
        <w:contextualSpacing/>
        <w:rPr>
          <w:rFonts w:cs="Arial"/>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273"/>
        <w:gridCol w:w="21"/>
        <w:gridCol w:w="306"/>
        <w:gridCol w:w="754"/>
        <w:gridCol w:w="21"/>
      </w:tblGrid>
      <w:tr w:rsidR="00970E63" w:rsidRPr="00E4300D" w14:paraId="3F38DA55" w14:textId="77777777" w:rsidTr="00FA1F3D">
        <w:trPr>
          <w:trHeight w:val="432"/>
        </w:trPr>
        <w:tc>
          <w:tcPr>
            <w:tcW w:w="4413" w:type="pct"/>
            <w:shd w:val="clear" w:color="auto" w:fill="DDDDDD"/>
            <w:vAlign w:val="center"/>
          </w:tcPr>
          <w:p w14:paraId="323F5EF2" w14:textId="5CA9FC45" w:rsidR="00970E63" w:rsidRPr="00E4300D" w:rsidRDefault="18C31475" w:rsidP="6AC101E5">
            <w:pPr>
              <w:pStyle w:val="ATASlideNoteHeading"/>
              <w:rPr>
                <w:rFonts w:asciiTheme="majorHAnsi" w:hAnsiTheme="majorHAnsi"/>
              </w:rPr>
            </w:pPr>
            <w:r>
              <w:rPr>
                <w:rFonts w:asciiTheme="majorHAnsi" w:hAnsiTheme="majorHAnsi"/>
              </w:rPr>
              <w:t xml:space="preserve">Diapo </w:t>
            </w:r>
            <w:r w:rsidR="00970E63" w:rsidRPr="6AC101E5">
              <w:rPr>
                <w:rFonts w:asciiTheme="majorHAnsi" w:hAnsiTheme="majorHAnsi"/>
              </w:rPr>
              <w:fldChar w:fldCharType="begin"/>
            </w:r>
            <w:r w:rsidR="00970E63" w:rsidRPr="6AC101E5">
              <w:rPr>
                <w:rFonts w:asciiTheme="majorHAnsi" w:hAnsiTheme="majorHAnsi"/>
              </w:rPr>
              <w:instrText xml:space="preserve"> SEQ ataslide \s </w:instrText>
            </w:r>
            <w:r w:rsidR="00970E63" w:rsidRPr="6AC101E5">
              <w:rPr>
                <w:rFonts w:asciiTheme="majorHAnsi" w:hAnsiTheme="majorHAnsi"/>
              </w:rPr>
              <w:fldChar w:fldCharType="separate"/>
            </w:r>
            <w:r w:rsidR="008179B1">
              <w:rPr>
                <w:rFonts w:asciiTheme="majorHAnsi" w:hAnsiTheme="majorHAnsi"/>
                <w:noProof/>
              </w:rPr>
              <w:t>48</w:t>
            </w:r>
            <w:r w:rsidR="00970E63" w:rsidRPr="6AC101E5">
              <w:rPr>
                <w:rFonts w:asciiTheme="majorHAnsi" w:hAnsiTheme="majorHAnsi"/>
              </w:rPr>
              <w:fldChar w:fldCharType="end"/>
            </w:r>
            <w:r>
              <w:rPr>
                <w:rFonts w:asciiTheme="majorHAnsi" w:hAnsiTheme="majorHAnsi"/>
              </w:rPr>
              <w:t>. Gestion et communication avec les sources (Guide pratique 5.5)</w:t>
            </w:r>
          </w:p>
        </w:tc>
        <w:tc>
          <w:tcPr>
            <w:tcW w:w="11" w:type="pct"/>
            <w:shd w:val="clear" w:color="auto" w:fill="DDDDDD"/>
            <w:vAlign w:val="center"/>
          </w:tcPr>
          <w:p w14:paraId="442A27A8" w14:textId="77777777" w:rsidR="00970E63" w:rsidRPr="00E4300D" w:rsidRDefault="00970E63" w:rsidP="00563060">
            <w:pPr>
              <w:rPr>
                <w:rFonts w:asciiTheme="majorHAnsi" w:hAnsiTheme="majorHAnsi"/>
              </w:rPr>
            </w:pPr>
          </w:p>
        </w:tc>
        <w:tc>
          <w:tcPr>
            <w:tcW w:w="163" w:type="pct"/>
            <w:shd w:val="clear" w:color="auto" w:fill="DDDDDD"/>
            <w:vAlign w:val="center"/>
          </w:tcPr>
          <w:p w14:paraId="20402549" w14:textId="77777777" w:rsidR="00970E63" w:rsidRPr="00E4300D" w:rsidRDefault="00970E63" w:rsidP="00563060">
            <w:pPr>
              <w:jc w:val="center"/>
              <w:rPr>
                <w:rFonts w:asciiTheme="majorHAnsi" w:hAnsiTheme="majorHAnsi"/>
              </w:rPr>
            </w:pPr>
          </w:p>
        </w:tc>
        <w:tc>
          <w:tcPr>
            <w:tcW w:w="413" w:type="pct"/>
            <w:gridSpan w:val="2"/>
            <w:shd w:val="clear" w:color="auto" w:fill="DDDDDD"/>
            <w:vAlign w:val="center"/>
          </w:tcPr>
          <w:p w14:paraId="57E31F69" w14:textId="77777777" w:rsidR="00970E63" w:rsidRPr="00E4300D" w:rsidRDefault="00970E63" w:rsidP="00FA1F3D">
            <w:pPr>
              <w:rPr>
                <w:rFonts w:asciiTheme="majorHAnsi" w:hAnsiTheme="majorHAnsi"/>
              </w:rPr>
            </w:pPr>
            <w:r>
              <w:rPr>
                <w:noProof/>
              </w:rPr>
              <w:drawing>
                <wp:anchor distT="0" distB="0" distL="114300" distR="114300" simplePos="0" relativeHeight="251658249" behindDoc="0" locked="0" layoutInCell="1" allowOverlap="1" wp14:anchorId="6BDED7DD" wp14:editId="3EADE97B">
                  <wp:simplePos x="0" y="0"/>
                  <wp:positionH relativeFrom="column">
                    <wp:posOffset>191770</wp:posOffset>
                  </wp:positionH>
                  <wp:positionV relativeFrom="paragraph">
                    <wp:posOffset>10795</wp:posOffset>
                  </wp:positionV>
                  <wp:extent cx="271780" cy="273685"/>
                  <wp:effectExtent l="0" t="0" r="7620" b="571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970E63" w:rsidRPr="00E4300D" w14:paraId="3640E4E9" w14:textId="77777777" w:rsidTr="00FA1F3D">
        <w:trPr>
          <w:gridAfter w:val="1"/>
          <w:wAfter w:w="11" w:type="pct"/>
        </w:trPr>
        <w:tc>
          <w:tcPr>
            <w:tcW w:w="4989" w:type="pct"/>
            <w:gridSpan w:val="4"/>
            <w:shd w:val="clear" w:color="auto" w:fill="EAEAEA"/>
            <w:tcMar>
              <w:left w:w="72" w:type="dxa"/>
              <w:right w:w="72" w:type="dxa"/>
            </w:tcMar>
          </w:tcPr>
          <w:p w14:paraId="031CCAE5" w14:textId="3AF1DB1C" w:rsidR="00970E63" w:rsidRPr="00EF3076" w:rsidRDefault="1A87AE4E" w:rsidP="5C3705AA">
            <w:pPr>
              <w:pStyle w:val="ATABulletLevel01BodySlide"/>
              <w:numPr>
                <w:ilvl w:val="0"/>
                <w:numId w:val="177"/>
              </w:numPr>
              <w:ind w:hanging="267"/>
              <w:rPr>
                <w:b/>
              </w:rPr>
            </w:pPr>
            <w:r>
              <w:t xml:space="preserve">But : Élaborer un plan de gestion et de communication relatif aux sources. </w:t>
            </w:r>
          </w:p>
          <w:p w14:paraId="02A068C5" w14:textId="0244AFF7" w:rsidR="00970E63" w:rsidRPr="00EF3076" w:rsidRDefault="00970E63" w:rsidP="00CC7B56">
            <w:pPr>
              <w:pStyle w:val="ATABulletLevel02BodySlide"/>
              <w:numPr>
                <w:ilvl w:val="0"/>
                <w:numId w:val="175"/>
              </w:numPr>
            </w:pPr>
            <w:r>
              <w:t>Durée : 75 minutes (45 min pour l’activité et 30 min de débriefing)</w:t>
            </w:r>
          </w:p>
          <w:p w14:paraId="5EDFFC2C" w14:textId="4E355691" w:rsidR="00970E63" w:rsidRPr="00EF3076" w:rsidRDefault="350C74F9" w:rsidP="00CC7B56">
            <w:pPr>
              <w:pStyle w:val="ATABulletLevel02BodySlide"/>
              <w:numPr>
                <w:ilvl w:val="0"/>
                <w:numId w:val="176"/>
              </w:numPr>
            </w:pPr>
            <w:r>
              <w:t xml:space="preserve">Composition des groupes : Petit groupe </w:t>
            </w:r>
          </w:p>
          <w:p w14:paraId="51DA1412" w14:textId="77777777" w:rsidR="00970E63" w:rsidRPr="00E4300D" w:rsidRDefault="00970E63" w:rsidP="00CC7B56">
            <w:pPr>
              <w:pStyle w:val="ATABulletLevel01BodySlide"/>
              <w:numPr>
                <w:ilvl w:val="1"/>
                <w:numId w:val="115"/>
              </w:numPr>
              <w:rPr>
                <w:rFonts w:asciiTheme="majorHAnsi" w:hAnsiTheme="majorHAnsi"/>
              </w:rPr>
            </w:pPr>
            <w:r>
              <w:rPr>
                <w:color w:val="auto"/>
              </w:rPr>
              <w:t>Débriefing : Discussion en grand groupe</w:t>
            </w:r>
          </w:p>
        </w:tc>
      </w:tr>
      <w:tr w:rsidR="00970E63" w:rsidRPr="00E4300D" w14:paraId="2D4C1C14" w14:textId="77777777" w:rsidTr="00FA1F3D">
        <w:trPr>
          <w:gridAfter w:val="1"/>
          <w:wAfter w:w="11" w:type="pct"/>
        </w:trPr>
        <w:tc>
          <w:tcPr>
            <w:tcW w:w="4989" w:type="pct"/>
            <w:gridSpan w:val="4"/>
            <w:shd w:val="clear" w:color="auto" w:fill="EAEAEA"/>
            <w:vAlign w:val="center"/>
          </w:tcPr>
          <w:p w14:paraId="729A8779" w14:textId="73519B9C" w:rsidR="00970E63" w:rsidRPr="00E4300D" w:rsidRDefault="5D8138AC" w:rsidP="0CB058EF">
            <w:pPr>
              <w:pStyle w:val="ATAGraphicDescription"/>
              <w:rPr>
                <w:rFonts w:asciiTheme="majorHAnsi" w:hAnsiTheme="majorHAnsi"/>
              </w:rPr>
            </w:pPr>
            <w:r>
              <w:rPr>
                <w:rFonts w:asciiTheme="majorHAnsi" w:hAnsiTheme="majorHAnsi"/>
              </w:rPr>
              <w:lastRenderedPageBreak/>
              <w:t>Description de l’image : Pas d’image.</w:t>
            </w:r>
          </w:p>
        </w:tc>
      </w:tr>
    </w:tbl>
    <w:p w14:paraId="5BDDED20" w14:textId="77777777" w:rsidR="00970E63" w:rsidRDefault="00970E63" w:rsidP="00970E63">
      <w:pPr>
        <w:pStyle w:val="ATABulletLevel01BodySlide"/>
        <w:numPr>
          <w:ilvl w:val="0"/>
          <w:numId w:val="0"/>
        </w:numPr>
        <w:ind w:left="360" w:hanging="288"/>
        <w:rPr>
          <w:rFonts w:asciiTheme="majorHAnsi" w:hAnsiTheme="majorHAnsi" w:cs="Arial"/>
        </w:rPr>
      </w:pPr>
    </w:p>
    <w:p w14:paraId="6029D006" w14:textId="59572BF9" w:rsidR="006A1729" w:rsidRPr="00287AE8" w:rsidRDefault="00970E63" w:rsidP="00CC7B56">
      <w:pPr>
        <w:pStyle w:val="ATABulletLevel01BodySlide"/>
        <w:numPr>
          <w:ilvl w:val="0"/>
          <w:numId w:val="177"/>
        </w:numPr>
        <w:rPr>
          <w:rFonts w:asciiTheme="majorHAnsi" w:hAnsiTheme="majorHAnsi" w:cs="Arial"/>
        </w:rPr>
      </w:pPr>
      <w:r>
        <w:rPr>
          <w:rFonts w:asciiTheme="majorHAnsi" w:hAnsiTheme="majorHAnsi"/>
        </w:rPr>
        <w:t>Demandez aux participants de se reporter au</w:t>
      </w:r>
      <w:r>
        <w:rPr>
          <w:rFonts w:asciiTheme="majorHAnsi" w:hAnsiTheme="majorHAnsi"/>
          <w:b/>
        </w:rPr>
        <w:t xml:space="preserve"> guide pratique 5.5 : Gestion et communication avec les sources.</w:t>
      </w:r>
    </w:p>
    <w:p w14:paraId="0A03DCE0" w14:textId="10F68CA3" w:rsidR="00287AE8" w:rsidRPr="006B3E00" w:rsidRDefault="00715D41" w:rsidP="006B3E00">
      <w:pPr>
        <w:pStyle w:val="ATABulletLevel02BodySlide"/>
      </w:pPr>
      <w:r>
        <w:t>Demandez à chaque groupe de choisir un porte-parole qui fera part des premières réponses de son groupe.</w:t>
      </w:r>
    </w:p>
    <w:p w14:paraId="1F0FE567" w14:textId="77B2D5D8" w:rsidR="00287AE8" w:rsidRPr="00D44DD7" w:rsidRDefault="00287AE8" w:rsidP="006B3E00">
      <w:pPr>
        <w:pStyle w:val="ATABulletLevel02BodySlide"/>
      </w:pPr>
      <w:r>
        <w:t>Passer en revue les consignes avec les participants et accordez-leur 45 minutes pour y travailler.</w:t>
      </w:r>
    </w:p>
    <w:p w14:paraId="228ADB8F" w14:textId="02FCE2E3" w:rsidR="00287AE8" w:rsidRPr="00D44DD7" w:rsidRDefault="00287AE8" w:rsidP="006B3E00">
      <w:pPr>
        <w:pStyle w:val="ATABulletLevel02BodySlide"/>
      </w:pPr>
      <w:r>
        <w:t xml:space="preserve">Suivez-les de près et proposez votre aide et des conseils, si nécessaire. </w:t>
      </w:r>
    </w:p>
    <w:p w14:paraId="28E4BA86" w14:textId="41714FB2" w:rsidR="00287AE8" w:rsidRPr="00D44DD7" w:rsidRDefault="00287AE8" w:rsidP="006B3E00">
      <w:pPr>
        <w:pStyle w:val="ATABulletLevel02BodySlide"/>
      </w:pPr>
      <w:r>
        <w:t>Menez un débriefing avec l'ensemble de la classe pour poser des questions, faire des remarques correctives et encourager la discussion entre les groupes.</w:t>
      </w:r>
      <w:r w:rsidR="008179B1">
        <w:t xml:space="preserve"> </w:t>
      </w:r>
    </w:p>
    <w:p w14:paraId="0322ADD7" w14:textId="77777777" w:rsidR="0049176C" w:rsidRDefault="0049176C" w:rsidP="0049176C">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49176C" w14:paraId="3D5852D8" w14:textId="77777777" w:rsidTr="001E6056">
        <w:trPr>
          <w:trHeight w:val="432"/>
        </w:trPr>
        <w:tc>
          <w:tcPr>
            <w:tcW w:w="8109" w:type="dxa"/>
            <w:shd w:val="clear" w:color="auto" w:fill="BFBFBF" w:themeFill="background1" w:themeFillShade="BF"/>
            <w:vAlign w:val="center"/>
          </w:tcPr>
          <w:p w14:paraId="6473BA50" w14:textId="190D83C2" w:rsidR="0049176C" w:rsidRPr="00EB497D" w:rsidRDefault="0049176C" w:rsidP="001E6056">
            <w:pPr>
              <w:pStyle w:val="ATATopicHeading"/>
            </w:pPr>
            <w:r>
              <w:t>Sujet : Briefings et débriefings de la source humaine</w:t>
            </w:r>
          </w:p>
        </w:tc>
        <w:tc>
          <w:tcPr>
            <w:tcW w:w="1261" w:type="dxa"/>
            <w:shd w:val="clear" w:color="auto" w:fill="BFBFBF" w:themeFill="background1" w:themeFillShade="BF"/>
            <w:vAlign w:val="center"/>
          </w:tcPr>
          <w:p w14:paraId="46BF8B85" w14:textId="0DEEF9D3" w:rsidR="0049176C" w:rsidRPr="00EB497D" w:rsidRDefault="0049176C" w:rsidP="001E6056">
            <w:pPr>
              <w:pStyle w:val="ATATopicTime"/>
            </w:pPr>
            <w:r>
              <w:t>140 minutes</w:t>
            </w:r>
          </w:p>
        </w:tc>
      </w:tr>
    </w:tbl>
    <w:p w14:paraId="006F0708" w14:textId="77777777" w:rsidR="0049176C" w:rsidRPr="00ED45C4" w:rsidRDefault="0049176C" w:rsidP="0049176C">
      <w:pPr>
        <w:pStyle w:val="ATABody"/>
      </w:pPr>
    </w:p>
    <w:p w14:paraId="36F13354" w14:textId="77777777" w:rsidR="0084070D" w:rsidRPr="00560971" w:rsidRDefault="0084070D" w:rsidP="0084070D">
      <w:pPr>
        <w:pStyle w:val="ATABulletLevel01BodySlide"/>
        <w:numPr>
          <w:ilvl w:val="0"/>
          <w:numId w:val="0"/>
        </w:numPr>
        <w:rPr>
          <w:rFonts w:asciiTheme="majorHAnsi" w:hAnsiTheme="majorHAnsi"/>
        </w:rPr>
      </w:pPr>
      <w:r>
        <w:rPr>
          <w:rFonts w:asciiTheme="majorHAnsi" w:hAnsiTheme="majorHAnsi"/>
        </w:rPr>
        <w:t>Objectifs pédagogiques intermédiaires :</w:t>
      </w:r>
    </w:p>
    <w:p w14:paraId="528C11B8" w14:textId="77777777" w:rsidR="0070716B" w:rsidRDefault="0070716B" w:rsidP="00CC7B56">
      <w:pPr>
        <w:pStyle w:val="ATABody"/>
        <w:numPr>
          <w:ilvl w:val="0"/>
          <w:numId w:val="72"/>
        </w:numPr>
        <w:rPr>
          <w:rFonts w:asciiTheme="majorHAnsi" w:hAnsiTheme="majorHAnsi" w:cs="Arial"/>
        </w:rPr>
      </w:pPr>
      <w:r>
        <w:rPr>
          <w:rFonts w:asciiTheme="majorHAnsi" w:hAnsiTheme="majorHAnsi"/>
        </w:rPr>
        <w:t>Décrire les préparatifs à mener pour assurer un briefing efficace.</w:t>
      </w:r>
    </w:p>
    <w:p w14:paraId="20D4AEB2" w14:textId="629099E8" w:rsidR="00497867" w:rsidRPr="00560971" w:rsidRDefault="00E5475F" w:rsidP="00CC7B56">
      <w:pPr>
        <w:pStyle w:val="ATABody"/>
        <w:numPr>
          <w:ilvl w:val="0"/>
          <w:numId w:val="72"/>
        </w:numPr>
        <w:rPr>
          <w:rFonts w:asciiTheme="majorHAnsi" w:hAnsiTheme="majorHAnsi" w:cs="Arial"/>
        </w:rPr>
      </w:pPr>
      <w:r>
        <w:rPr>
          <w:rFonts w:asciiTheme="majorHAnsi" w:hAnsiTheme="majorHAnsi"/>
        </w:rPr>
        <w:t xml:space="preserve">Décrire les quatre principes du débriefing. </w:t>
      </w:r>
    </w:p>
    <w:p w14:paraId="31490D67" w14:textId="4E0939CC" w:rsidR="00E56083" w:rsidRDefault="00497867" w:rsidP="00CC7B56">
      <w:pPr>
        <w:pStyle w:val="ATABody"/>
        <w:numPr>
          <w:ilvl w:val="0"/>
          <w:numId w:val="72"/>
        </w:numPr>
        <w:rPr>
          <w:rFonts w:asciiTheme="majorHAnsi" w:hAnsiTheme="majorHAnsi" w:cs="Arial"/>
        </w:rPr>
      </w:pPr>
      <w:r>
        <w:rPr>
          <w:rFonts w:asciiTheme="majorHAnsi" w:hAnsiTheme="majorHAnsi"/>
        </w:rPr>
        <w:t>Expliquer les techniques à suivre pour interroger la source pendant le débriefing.</w:t>
      </w:r>
      <w:r w:rsidR="008179B1">
        <w:rPr>
          <w:rFonts w:asciiTheme="majorHAnsi" w:hAnsiTheme="majorHAnsi"/>
        </w:rPr>
        <w:t xml:space="preserve"> </w:t>
      </w:r>
    </w:p>
    <w:p w14:paraId="184688EF" w14:textId="3A34907E" w:rsidR="00DA1D53" w:rsidRDefault="00DA1D53" w:rsidP="00DA1D53">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33A40" w:rsidRPr="00E4300D" w14:paraId="272082A0" w14:textId="77777777" w:rsidTr="6AC101E5">
        <w:trPr>
          <w:trHeight w:val="432"/>
        </w:trPr>
        <w:tc>
          <w:tcPr>
            <w:tcW w:w="3968" w:type="pct"/>
            <w:shd w:val="clear" w:color="auto" w:fill="DDDDDD"/>
            <w:vAlign w:val="center"/>
          </w:tcPr>
          <w:p w14:paraId="1C378AB8" w14:textId="2A19DE92" w:rsidR="00433A40" w:rsidRPr="00E4300D" w:rsidRDefault="07594880" w:rsidP="6AC101E5">
            <w:pPr>
              <w:pStyle w:val="ATASlideNoteHeading"/>
              <w:rPr>
                <w:rFonts w:asciiTheme="majorHAnsi" w:hAnsiTheme="majorHAnsi"/>
              </w:rPr>
            </w:pPr>
            <w:r>
              <w:t xml:space="preserve">Diapo </w:t>
            </w:r>
            <w:r w:rsidR="57FD72CA" w:rsidRPr="6AC101E5">
              <w:rPr>
                <w:rFonts w:asciiTheme="majorHAnsi" w:hAnsiTheme="majorHAnsi"/>
              </w:rPr>
              <w:fldChar w:fldCharType="begin"/>
            </w:r>
            <w:r w:rsidR="57FD72CA" w:rsidRPr="6AC101E5">
              <w:rPr>
                <w:rFonts w:asciiTheme="majorHAnsi" w:hAnsiTheme="majorHAnsi"/>
              </w:rPr>
              <w:instrText xml:space="preserve"> SEQ ataslide \s </w:instrText>
            </w:r>
            <w:r w:rsidR="57FD72CA" w:rsidRPr="6AC101E5">
              <w:rPr>
                <w:rFonts w:asciiTheme="majorHAnsi" w:hAnsiTheme="majorHAnsi"/>
              </w:rPr>
              <w:fldChar w:fldCharType="separate"/>
            </w:r>
            <w:r w:rsidR="008179B1">
              <w:rPr>
                <w:rFonts w:asciiTheme="majorHAnsi" w:hAnsiTheme="majorHAnsi"/>
                <w:noProof/>
              </w:rPr>
              <w:t>49</w:t>
            </w:r>
            <w:r w:rsidR="57FD72CA" w:rsidRPr="6AC101E5">
              <w:rPr>
                <w:rFonts w:asciiTheme="majorHAnsi" w:hAnsiTheme="majorHAnsi"/>
              </w:rPr>
              <w:fldChar w:fldCharType="end"/>
            </w:r>
            <w:r>
              <w:t>. Question de discussion :</w:t>
            </w:r>
            <w:r>
              <w:rPr>
                <w:rFonts w:asciiTheme="majorHAnsi" w:hAnsiTheme="majorHAnsi"/>
              </w:rPr>
              <w:t xml:space="preserve"> Le briefing de la source</w:t>
            </w:r>
          </w:p>
        </w:tc>
        <w:tc>
          <w:tcPr>
            <w:tcW w:w="344" w:type="pct"/>
            <w:shd w:val="clear" w:color="auto" w:fill="DDDDDD"/>
            <w:vAlign w:val="center"/>
          </w:tcPr>
          <w:p w14:paraId="19D1791B" w14:textId="77777777" w:rsidR="00433A40" w:rsidRPr="00E4300D" w:rsidRDefault="00433A40" w:rsidP="00071943">
            <w:pPr>
              <w:rPr>
                <w:rFonts w:asciiTheme="majorHAnsi" w:hAnsiTheme="majorHAnsi"/>
              </w:rPr>
            </w:pPr>
          </w:p>
        </w:tc>
        <w:tc>
          <w:tcPr>
            <w:tcW w:w="345" w:type="pct"/>
            <w:shd w:val="clear" w:color="auto" w:fill="DDDDDD"/>
            <w:vAlign w:val="center"/>
          </w:tcPr>
          <w:p w14:paraId="141FC67F" w14:textId="77777777" w:rsidR="00433A40" w:rsidRPr="00E4300D" w:rsidRDefault="00433A40" w:rsidP="00071943">
            <w:pPr>
              <w:jc w:val="center"/>
              <w:rPr>
                <w:rFonts w:asciiTheme="majorHAnsi" w:hAnsiTheme="majorHAnsi"/>
              </w:rPr>
            </w:pPr>
          </w:p>
        </w:tc>
        <w:tc>
          <w:tcPr>
            <w:tcW w:w="344" w:type="pct"/>
            <w:shd w:val="clear" w:color="auto" w:fill="DDDDDD"/>
            <w:vAlign w:val="center"/>
          </w:tcPr>
          <w:p w14:paraId="220EA6C4" w14:textId="77777777" w:rsidR="00433A40" w:rsidRPr="00E4300D" w:rsidRDefault="00433A40" w:rsidP="00071943">
            <w:pPr>
              <w:jc w:val="center"/>
              <w:rPr>
                <w:rFonts w:asciiTheme="majorHAnsi" w:hAnsiTheme="majorHAnsi"/>
              </w:rPr>
            </w:pPr>
          </w:p>
        </w:tc>
      </w:tr>
      <w:tr w:rsidR="00433A40" w:rsidRPr="00E4300D" w14:paraId="152ACBD9" w14:textId="77777777" w:rsidTr="6AC101E5">
        <w:tc>
          <w:tcPr>
            <w:tcW w:w="5000" w:type="pct"/>
            <w:gridSpan w:val="4"/>
            <w:shd w:val="clear" w:color="auto" w:fill="EAEAEA"/>
            <w:tcMar>
              <w:left w:w="72" w:type="dxa"/>
              <w:right w:w="72" w:type="dxa"/>
            </w:tcMar>
          </w:tcPr>
          <w:p w14:paraId="40430901" w14:textId="640B7EAA" w:rsidR="00433A40" w:rsidRPr="0084070D" w:rsidRDefault="00292D95" w:rsidP="00B5090C">
            <w:pPr>
              <w:pStyle w:val="ATABodyFacSlideBulletLevel01"/>
              <w:numPr>
                <w:ilvl w:val="0"/>
                <w:numId w:val="64"/>
              </w:numPr>
            </w:pPr>
            <w:r>
              <w:t>Est-ce que vous (ou une autre personne de votre unité) avez déjà procédé au briefing d’une source ? Si oui, décrivez le briefing en question.</w:t>
            </w:r>
          </w:p>
          <w:p w14:paraId="7AA7DF34" w14:textId="07E3D3AD" w:rsidR="00433A40" w:rsidRPr="0084070D" w:rsidRDefault="00292D95" w:rsidP="00B5090C">
            <w:pPr>
              <w:pStyle w:val="ATABodyFacSlideBulletLevel01"/>
              <w:numPr>
                <w:ilvl w:val="0"/>
                <w:numId w:val="64"/>
              </w:numPr>
            </w:pPr>
            <w:r>
              <w:t>La source a-t-elle compris ce que l’on attendait d'elle ? Développez votre réponse.</w:t>
            </w:r>
            <w:r w:rsidR="008179B1">
              <w:t xml:space="preserve"> </w:t>
            </w:r>
          </w:p>
        </w:tc>
      </w:tr>
      <w:tr w:rsidR="00433A40" w:rsidRPr="00E4300D" w14:paraId="5E428CDE" w14:textId="77777777" w:rsidTr="6AC101E5">
        <w:tc>
          <w:tcPr>
            <w:tcW w:w="5000" w:type="pct"/>
            <w:gridSpan w:val="4"/>
            <w:shd w:val="clear" w:color="auto" w:fill="EAEAEA"/>
            <w:vAlign w:val="center"/>
          </w:tcPr>
          <w:p w14:paraId="25DB0459" w14:textId="69957D75" w:rsidR="00433A40" w:rsidRPr="00E4300D" w:rsidRDefault="00433A40" w:rsidP="00B5090C">
            <w:pPr>
              <w:pStyle w:val="ATAGraphicDescription"/>
              <w:rPr>
                <w:rFonts w:asciiTheme="majorHAnsi" w:hAnsiTheme="majorHAnsi"/>
              </w:rPr>
            </w:pPr>
            <w:r>
              <w:rPr>
                <w:rFonts w:asciiTheme="majorHAnsi" w:hAnsiTheme="majorHAnsi"/>
              </w:rPr>
              <w:t xml:space="preserve">Description de l’image : Un point d'interrogation. </w:t>
            </w:r>
          </w:p>
        </w:tc>
      </w:tr>
    </w:tbl>
    <w:p w14:paraId="0D980865" w14:textId="4AA9FCDF" w:rsidR="00433A40" w:rsidRDefault="00433A40" w:rsidP="00DA1D53">
      <w:pPr>
        <w:pStyle w:val="ATABody"/>
        <w:tabs>
          <w:tab w:val="left" w:pos="360"/>
        </w:tabs>
        <w:rPr>
          <w:rFonts w:asciiTheme="majorHAnsi" w:hAnsiTheme="majorHAnsi"/>
        </w:rPr>
      </w:pPr>
    </w:p>
    <w:p w14:paraId="3D1563E6" w14:textId="062FC554" w:rsidR="00292D95" w:rsidRDefault="00292D95" w:rsidP="00292D95">
      <w:pPr>
        <w:pStyle w:val="ATABulletLevel01BodySlide"/>
        <w:ind w:hanging="288"/>
      </w:pPr>
      <w:r>
        <w:t xml:space="preserve">Engagez la discussion avec les participants en leur posant la question suivante : </w:t>
      </w:r>
      <w:r>
        <w:rPr>
          <w:b/>
        </w:rPr>
        <w:t>Est-ce que vous (ou une autre personne de votre unité) avez déjà procédé au briefing d’une source ? Si oui, décrivez le briefing en question. La source a-t-elle compris ce que l’on attendait d'elle ? Développez votre réponse.</w:t>
      </w:r>
      <w:r w:rsidR="008179B1">
        <w:t xml:space="preserve"> </w:t>
      </w:r>
      <w:r>
        <w:rPr>
          <w:i/>
        </w:rPr>
        <w:t>Les réponses peuvent varier.</w:t>
      </w:r>
    </w:p>
    <w:p w14:paraId="2916A5EE" w14:textId="5F8D06D7" w:rsidR="00292D95" w:rsidRDefault="00292D95" w:rsidP="00292D95">
      <w:pPr>
        <w:pStyle w:val="ATABulletLevel01BodySlide"/>
        <w:ind w:hanging="288"/>
      </w:pPr>
      <w:r>
        <w:t xml:space="preserve">Invitez les participants à partager leurs expériences et connaissances. Appuyez-vous sur cette discussion pour évaluer le niveau d’expérience des participants et les difficultés qu’ils rencontrent dans leurs services ou organismes. </w:t>
      </w:r>
    </w:p>
    <w:p w14:paraId="1D9C37F0" w14:textId="77777777" w:rsidR="00433A40" w:rsidRPr="00E4300D" w:rsidRDefault="00433A40" w:rsidP="00DA1D53">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4070D" w:rsidRPr="00E4300D" w14:paraId="53B4EC33" w14:textId="77777777" w:rsidTr="6AC101E5">
        <w:trPr>
          <w:trHeight w:val="432"/>
        </w:trPr>
        <w:tc>
          <w:tcPr>
            <w:tcW w:w="3968" w:type="pct"/>
            <w:shd w:val="clear" w:color="auto" w:fill="DDDDDD"/>
            <w:vAlign w:val="center"/>
          </w:tcPr>
          <w:p w14:paraId="1956516A" w14:textId="66B1B403" w:rsidR="0084070D" w:rsidRPr="00E4300D" w:rsidRDefault="024E9F3B" w:rsidP="6AC101E5">
            <w:pPr>
              <w:pStyle w:val="ATASlideNoteHeading"/>
              <w:rPr>
                <w:rFonts w:asciiTheme="majorHAnsi" w:hAnsiTheme="majorHAnsi"/>
              </w:rPr>
            </w:pPr>
            <w:r>
              <w:rPr>
                <w:rFonts w:asciiTheme="majorHAnsi" w:hAnsiTheme="majorHAnsi"/>
              </w:rPr>
              <w:t xml:space="preserve">Diapo </w:t>
            </w:r>
            <w:r w:rsidR="0084070D" w:rsidRPr="6AC101E5">
              <w:rPr>
                <w:rFonts w:asciiTheme="majorHAnsi" w:hAnsiTheme="majorHAnsi"/>
              </w:rPr>
              <w:fldChar w:fldCharType="begin"/>
            </w:r>
            <w:r w:rsidR="0084070D" w:rsidRPr="6AC101E5">
              <w:rPr>
                <w:rFonts w:asciiTheme="majorHAnsi" w:hAnsiTheme="majorHAnsi"/>
              </w:rPr>
              <w:instrText xml:space="preserve"> SEQ ataslide \s </w:instrText>
            </w:r>
            <w:r w:rsidR="0084070D" w:rsidRPr="6AC101E5">
              <w:rPr>
                <w:rFonts w:asciiTheme="majorHAnsi" w:hAnsiTheme="majorHAnsi"/>
              </w:rPr>
              <w:fldChar w:fldCharType="separate"/>
            </w:r>
            <w:r w:rsidR="008179B1">
              <w:rPr>
                <w:rFonts w:asciiTheme="majorHAnsi" w:hAnsiTheme="majorHAnsi"/>
                <w:noProof/>
              </w:rPr>
              <w:t>50</w:t>
            </w:r>
            <w:r w:rsidR="0084070D" w:rsidRPr="6AC101E5">
              <w:rPr>
                <w:rFonts w:asciiTheme="majorHAnsi" w:hAnsiTheme="majorHAnsi"/>
              </w:rPr>
              <w:fldChar w:fldCharType="end"/>
            </w:r>
            <w:r>
              <w:rPr>
                <w:rFonts w:asciiTheme="majorHAnsi" w:hAnsiTheme="majorHAnsi"/>
              </w:rPr>
              <w:t xml:space="preserve">. Le briefing de la source </w:t>
            </w:r>
          </w:p>
        </w:tc>
        <w:tc>
          <w:tcPr>
            <w:tcW w:w="344" w:type="pct"/>
            <w:shd w:val="clear" w:color="auto" w:fill="DDDDDD"/>
            <w:vAlign w:val="center"/>
          </w:tcPr>
          <w:p w14:paraId="1F7E1558" w14:textId="77777777" w:rsidR="0084070D" w:rsidRPr="00E4300D" w:rsidRDefault="0084070D" w:rsidP="0084070D">
            <w:pPr>
              <w:rPr>
                <w:rFonts w:asciiTheme="majorHAnsi" w:hAnsiTheme="majorHAnsi"/>
              </w:rPr>
            </w:pPr>
          </w:p>
        </w:tc>
        <w:tc>
          <w:tcPr>
            <w:tcW w:w="345" w:type="pct"/>
            <w:shd w:val="clear" w:color="auto" w:fill="DDDDDD"/>
            <w:vAlign w:val="center"/>
          </w:tcPr>
          <w:p w14:paraId="43058F89" w14:textId="77777777" w:rsidR="0084070D" w:rsidRPr="00E4300D" w:rsidRDefault="0084070D" w:rsidP="0084070D">
            <w:pPr>
              <w:jc w:val="center"/>
              <w:rPr>
                <w:rFonts w:asciiTheme="majorHAnsi" w:hAnsiTheme="majorHAnsi"/>
              </w:rPr>
            </w:pPr>
          </w:p>
        </w:tc>
        <w:tc>
          <w:tcPr>
            <w:tcW w:w="344" w:type="pct"/>
            <w:shd w:val="clear" w:color="auto" w:fill="DDDDDD"/>
            <w:vAlign w:val="center"/>
          </w:tcPr>
          <w:p w14:paraId="476047F2" w14:textId="77777777" w:rsidR="0084070D" w:rsidRPr="00E4300D" w:rsidRDefault="0084070D" w:rsidP="0084070D">
            <w:pPr>
              <w:jc w:val="center"/>
              <w:rPr>
                <w:rFonts w:asciiTheme="majorHAnsi" w:hAnsiTheme="majorHAnsi"/>
              </w:rPr>
            </w:pPr>
          </w:p>
        </w:tc>
      </w:tr>
      <w:tr w:rsidR="0084070D" w:rsidRPr="00E4300D" w14:paraId="6D533160" w14:textId="77777777" w:rsidTr="6AC101E5">
        <w:tc>
          <w:tcPr>
            <w:tcW w:w="5000" w:type="pct"/>
            <w:gridSpan w:val="4"/>
            <w:shd w:val="clear" w:color="auto" w:fill="EAEAEA"/>
            <w:tcMar>
              <w:left w:w="72" w:type="dxa"/>
              <w:right w:w="72" w:type="dxa"/>
            </w:tcMar>
          </w:tcPr>
          <w:p w14:paraId="58C5349B" w14:textId="653E4204" w:rsidR="0084070D" w:rsidRPr="00BC4FA5" w:rsidRDefault="0E3A95BA" w:rsidP="00CC7B56">
            <w:pPr>
              <w:pStyle w:val="ATABodyFacSlideBulletLevel01"/>
              <w:numPr>
                <w:ilvl w:val="0"/>
                <w:numId w:val="64"/>
              </w:numPr>
            </w:pPr>
            <w:r>
              <w:t xml:space="preserve">Réexaminer les données concernant la source. </w:t>
            </w:r>
          </w:p>
          <w:p w14:paraId="207FFF0B" w14:textId="4A333497" w:rsidR="0084070D" w:rsidRPr="00BC4FA5" w:rsidRDefault="0084070D" w:rsidP="00CC7B56">
            <w:pPr>
              <w:pStyle w:val="ATABodyFacSlideBulletLevel01"/>
              <w:numPr>
                <w:ilvl w:val="0"/>
                <w:numId w:val="64"/>
              </w:numPr>
            </w:pPr>
            <w:r>
              <w:t xml:space="preserve">Collecter les dernières données opérationnelles. </w:t>
            </w:r>
          </w:p>
          <w:p w14:paraId="69680F94" w14:textId="258FE872" w:rsidR="0084070D" w:rsidRPr="00BC4FA5" w:rsidRDefault="0E3A95BA" w:rsidP="00CC7B56">
            <w:pPr>
              <w:pStyle w:val="ATABodyFacSlideBulletLevel01"/>
              <w:numPr>
                <w:ilvl w:val="0"/>
                <w:numId w:val="64"/>
              </w:numPr>
            </w:pPr>
            <w:r>
              <w:t xml:space="preserve">Clarifier les spécifications et objectifs. </w:t>
            </w:r>
          </w:p>
          <w:p w14:paraId="582A7EA6" w14:textId="073E5384" w:rsidR="0084070D" w:rsidRPr="00BC4FA5" w:rsidRDefault="0E3A95BA" w:rsidP="00CC7B56">
            <w:pPr>
              <w:pStyle w:val="ATABodyFacSlideBulletLevel01"/>
              <w:numPr>
                <w:ilvl w:val="0"/>
                <w:numId w:val="64"/>
              </w:numPr>
            </w:pPr>
            <w:r>
              <w:t xml:space="preserve">Expliquer dans quelle mesure la tâche contribue à l'opération. </w:t>
            </w:r>
          </w:p>
          <w:p w14:paraId="714996FF" w14:textId="2A31C465" w:rsidR="0084070D" w:rsidRPr="00BC4FA5" w:rsidRDefault="0E3A95BA" w:rsidP="00CC7B56">
            <w:pPr>
              <w:pStyle w:val="ATABodyFacSlideBulletLevel01"/>
              <w:numPr>
                <w:ilvl w:val="0"/>
                <w:numId w:val="64"/>
              </w:numPr>
            </w:pPr>
            <w:r>
              <w:t xml:space="preserve">Préparer le plan opérationnel. </w:t>
            </w:r>
          </w:p>
          <w:p w14:paraId="0232AE3E" w14:textId="3F867742" w:rsidR="0084070D" w:rsidRPr="0084070D" w:rsidRDefault="0E3A95BA" w:rsidP="00CC7B56">
            <w:pPr>
              <w:pStyle w:val="ATABodyFacSlideBulletLevel01"/>
              <w:numPr>
                <w:ilvl w:val="0"/>
                <w:numId w:val="64"/>
              </w:numPr>
            </w:pPr>
            <w:r>
              <w:t xml:space="preserve">Optimiser le briefing. </w:t>
            </w:r>
          </w:p>
        </w:tc>
      </w:tr>
      <w:tr w:rsidR="0084070D" w:rsidRPr="00E4300D" w14:paraId="51EBFDB4" w14:textId="77777777" w:rsidTr="6AC101E5">
        <w:tc>
          <w:tcPr>
            <w:tcW w:w="5000" w:type="pct"/>
            <w:gridSpan w:val="4"/>
            <w:shd w:val="clear" w:color="auto" w:fill="EAEAEA"/>
            <w:vAlign w:val="center"/>
          </w:tcPr>
          <w:p w14:paraId="2B9A1A34" w14:textId="27AAFE4B" w:rsidR="0084070D" w:rsidRPr="00E4300D" w:rsidRDefault="0084070D" w:rsidP="003E3AAB">
            <w:pPr>
              <w:pStyle w:val="ATAGraphicDescription"/>
              <w:rPr>
                <w:rFonts w:asciiTheme="majorHAnsi" w:hAnsiTheme="majorHAnsi"/>
              </w:rPr>
            </w:pPr>
            <w:r>
              <w:rPr>
                <w:rFonts w:asciiTheme="majorHAnsi" w:hAnsiTheme="majorHAnsi"/>
              </w:rPr>
              <w:t xml:space="preserve">Description de l’image : Pas d’image. </w:t>
            </w:r>
          </w:p>
        </w:tc>
      </w:tr>
    </w:tbl>
    <w:p w14:paraId="0CA8AFA3" w14:textId="77777777" w:rsidR="0084070D" w:rsidRDefault="0084070D" w:rsidP="00195815">
      <w:pPr>
        <w:pStyle w:val="ATABody"/>
        <w:rPr>
          <w:rFonts w:asciiTheme="majorHAnsi" w:hAnsiTheme="majorHAnsi" w:cs="Arial"/>
        </w:rPr>
      </w:pPr>
    </w:p>
    <w:p w14:paraId="249585FF" w14:textId="6C884A45" w:rsidR="00525E46" w:rsidRDefault="00525E46" w:rsidP="00CC7B56">
      <w:pPr>
        <w:pStyle w:val="ATABodyFacSlideBulletLevel01"/>
        <w:numPr>
          <w:ilvl w:val="0"/>
          <w:numId w:val="69"/>
        </w:numPr>
        <w:tabs>
          <w:tab w:val="left" w:pos="360"/>
        </w:tabs>
        <w:rPr>
          <w:rFonts w:asciiTheme="majorHAnsi" w:hAnsiTheme="majorHAnsi" w:cs="Arial"/>
        </w:rPr>
      </w:pPr>
      <w:r>
        <w:rPr>
          <w:rFonts w:asciiTheme="majorHAnsi" w:hAnsiTheme="majorHAnsi"/>
        </w:rPr>
        <w:lastRenderedPageBreak/>
        <w:t xml:space="preserve">Définissez le concept de </w:t>
      </w:r>
      <w:r>
        <w:rPr>
          <w:rFonts w:asciiTheme="majorHAnsi" w:hAnsiTheme="majorHAnsi"/>
          <w:b/>
          <w:bCs/>
        </w:rPr>
        <w:t>briefing</w:t>
      </w:r>
      <w:r>
        <w:rPr>
          <w:rFonts w:asciiTheme="majorHAnsi" w:hAnsiTheme="majorHAnsi"/>
        </w:rPr>
        <w:t xml:space="preserve"> comme l’acte de fournir des information détaillées aux sources humaines afin qu'elles sachent ce que </w:t>
      </w:r>
      <w:r w:rsidR="00C56B56">
        <w:rPr>
          <w:rFonts w:asciiTheme="majorHAnsi" w:hAnsiTheme="majorHAnsi"/>
        </w:rPr>
        <w:t>l’on</w:t>
      </w:r>
      <w:r>
        <w:rPr>
          <w:rFonts w:asciiTheme="majorHAnsi" w:hAnsiTheme="majorHAnsi"/>
        </w:rPr>
        <w:t xml:space="preserve"> attend d'elles et comment elles doivent s’y prendre. La qualité du briefing influencera considérablement la mesure dans laquelle la source réussira à mener la tâche qui lui a été attribuée. </w:t>
      </w:r>
    </w:p>
    <w:p w14:paraId="197EF357" w14:textId="3578EED9" w:rsidR="00491D18" w:rsidRPr="00BC4FA5" w:rsidRDefault="0084070D" w:rsidP="00CC7B56">
      <w:pPr>
        <w:pStyle w:val="ATABody"/>
        <w:numPr>
          <w:ilvl w:val="0"/>
          <w:numId w:val="69"/>
        </w:numPr>
      </w:pPr>
      <w:r>
        <w:t xml:space="preserve">Expliquez que les préparatifs suivants contribuent à un briefing efficace : </w:t>
      </w:r>
    </w:p>
    <w:p w14:paraId="364A1803" w14:textId="119D907C" w:rsidR="00491D18" w:rsidRPr="00BC4FA5" w:rsidRDefault="00491D18" w:rsidP="00CC7B56">
      <w:pPr>
        <w:pStyle w:val="ATABodyFacSlideBulletLevel01"/>
        <w:numPr>
          <w:ilvl w:val="0"/>
          <w:numId w:val="70"/>
        </w:numPr>
      </w:pPr>
      <w:r>
        <w:t>Passer en revue les motivations, points forts, points faibles et aptitudes de la source, ainsi que son niveau d'expérience.</w:t>
      </w:r>
    </w:p>
    <w:p w14:paraId="538808E6" w14:textId="42CA92A4" w:rsidR="00491D18" w:rsidRPr="00BC4FA5" w:rsidRDefault="00491D18" w:rsidP="00CC7B56">
      <w:pPr>
        <w:pStyle w:val="ATABodyFacSlideBulletLevel01"/>
        <w:numPr>
          <w:ilvl w:val="0"/>
          <w:numId w:val="70"/>
        </w:numPr>
      </w:pPr>
      <w:r>
        <w:t>Collecter les dernières données opérationnelles pertinentes pour la tâche à assigner.</w:t>
      </w:r>
    </w:p>
    <w:p w14:paraId="24CA4948" w14:textId="5A35C65C" w:rsidR="00491D18" w:rsidRPr="00BC4FA5" w:rsidRDefault="00491D18" w:rsidP="00CC7B56">
      <w:pPr>
        <w:pStyle w:val="ATABodyFacSlideBulletLevel01"/>
        <w:numPr>
          <w:ilvl w:val="0"/>
          <w:numId w:val="70"/>
        </w:numPr>
      </w:pPr>
      <w:r>
        <w:t>Clarifier les spécifications et objectifs précis de la tâche.</w:t>
      </w:r>
    </w:p>
    <w:p w14:paraId="7F6A0DF1" w14:textId="52F58B1F" w:rsidR="00491D18" w:rsidRPr="00BC4FA5" w:rsidRDefault="00491D18" w:rsidP="00CC7B56">
      <w:pPr>
        <w:pStyle w:val="ATABodyFacSlideBulletLevel01"/>
        <w:numPr>
          <w:ilvl w:val="0"/>
          <w:numId w:val="70"/>
        </w:numPr>
      </w:pPr>
      <w:r>
        <w:t>Expliquer en quoi cette tâche contribue à l'opération, pourquoi on ne peut pas la mener ouvertement et pourquoi la source est apte à l’accomplir.</w:t>
      </w:r>
    </w:p>
    <w:p w14:paraId="22A5DEFF" w14:textId="6B454214" w:rsidR="00491D18" w:rsidRPr="00BC4FA5" w:rsidRDefault="00491D18" w:rsidP="00CC7B56">
      <w:pPr>
        <w:pStyle w:val="ATABodyFacSlideBulletLevel01"/>
        <w:numPr>
          <w:ilvl w:val="0"/>
          <w:numId w:val="70"/>
        </w:numPr>
      </w:pPr>
      <w:r>
        <w:t>Élaborer un plan opérationnel permettant de mener à bien la tâche et le présenter à la source ; reconnaître que la source peut y apporter des suggestions et des modifications, surtout si elle connaît bien la cible ou le domaine opérationnel.</w:t>
      </w:r>
    </w:p>
    <w:p w14:paraId="5068ADA2" w14:textId="39A45504" w:rsidR="00491D18" w:rsidRPr="00BC4FA5" w:rsidRDefault="00491D18" w:rsidP="00CC7B56">
      <w:pPr>
        <w:pStyle w:val="ATABodyFacSlideBulletLevel01"/>
        <w:numPr>
          <w:ilvl w:val="0"/>
          <w:numId w:val="70"/>
        </w:numPr>
      </w:pPr>
      <w:r>
        <w:t>Optimiser le briefing à l’aide de supports pertinents, comme des cartes, des photos ou du matériel.</w:t>
      </w:r>
    </w:p>
    <w:p w14:paraId="5ADA0740" w14:textId="3EDC1205" w:rsidR="00491D18" w:rsidRDefault="00491D18" w:rsidP="00491D18">
      <w:pPr>
        <w:pStyle w:val="ATABodyFacSlideBulletLevel01"/>
        <w:numPr>
          <w:ilvl w:val="0"/>
          <w:numId w:val="3"/>
        </w:numPr>
        <w:ind w:left="395"/>
      </w:pPr>
      <w:r>
        <w:t>Le briefing doit avoir lieu de manière sécurisée, de préférence en personne dans un lieu sécurisé ou au moyen de communications électroniques sécurisées, l’officier traitant et la source devant pouvoir dialoguer ensemble en temps réel. S’assurer que le briefing est complet.</w:t>
      </w:r>
    </w:p>
    <w:p w14:paraId="50272AC5" w14:textId="2B06812D" w:rsidR="00226FE4" w:rsidRPr="00E4300D" w:rsidRDefault="6346C640" w:rsidP="5C3705AA">
      <w:pPr>
        <w:pStyle w:val="ATABodyFacSlideBulletLevel01"/>
        <w:numPr>
          <w:ilvl w:val="0"/>
          <w:numId w:val="3"/>
        </w:numPr>
        <w:ind w:left="395"/>
      </w:pPr>
      <w:r>
        <w:t>Abordez l’utilisation d’une liste de contrôle qui permet de s’organiser plus facilement.</w:t>
      </w:r>
    </w:p>
    <w:p w14:paraId="768BE0D0" w14:textId="7EAD817B" w:rsidR="00226FE4" w:rsidRPr="00E4300D" w:rsidRDefault="00226FE4" w:rsidP="009965D5">
      <w:pPr>
        <w:pStyle w:val="ATABodyFacSlideBulletLevel01"/>
        <w:numPr>
          <w:ilvl w:val="0"/>
          <w:numId w:val="0"/>
        </w:num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226FE4" w:rsidRPr="00E4300D" w14:paraId="1DF25BC3" w14:textId="77777777" w:rsidTr="6AC101E5">
        <w:trPr>
          <w:trHeight w:val="432"/>
        </w:trPr>
        <w:tc>
          <w:tcPr>
            <w:tcW w:w="3968" w:type="pct"/>
            <w:shd w:val="clear" w:color="auto" w:fill="DDDDDD"/>
            <w:vAlign w:val="center"/>
          </w:tcPr>
          <w:p w14:paraId="6F3C907C" w14:textId="0C4C375F" w:rsidR="00226FE4" w:rsidRPr="00E4300D" w:rsidRDefault="6A9D9795" w:rsidP="6AC101E5">
            <w:pPr>
              <w:pStyle w:val="ATASlideNoteHeading"/>
              <w:rPr>
                <w:rFonts w:asciiTheme="majorHAnsi" w:hAnsiTheme="majorHAnsi"/>
              </w:rPr>
            </w:pPr>
            <w:r>
              <w:rPr>
                <w:rFonts w:asciiTheme="majorHAnsi" w:hAnsiTheme="majorHAnsi"/>
              </w:rPr>
              <w:t xml:space="preserve">Diapo </w:t>
            </w:r>
            <w:r w:rsidR="00226FE4" w:rsidRPr="6AC101E5">
              <w:rPr>
                <w:rFonts w:asciiTheme="majorHAnsi" w:hAnsiTheme="majorHAnsi"/>
              </w:rPr>
              <w:fldChar w:fldCharType="begin"/>
            </w:r>
            <w:r w:rsidR="00226FE4" w:rsidRPr="6AC101E5">
              <w:rPr>
                <w:rFonts w:asciiTheme="majorHAnsi" w:hAnsiTheme="majorHAnsi"/>
              </w:rPr>
              <w:instrText xml:space="preserve"> SEQ ataslide \s </w:instrText>
            </w:r>
            <w:r w:rsidR="00226FE4" w:rsidRPr="6AC101E5">
              <w:rPr>
                <w:rFonts w:asciiTheme="majorHAnsi" w:hAnsiTheme="majorHAnsi"/>
              </w:rPr>
              <w:fldChar w:fldCharType="separate"/>
            </w:r>
            <w:r w:rsidR="008179B1">
              <w:rPr>
                <w:rFonts w:asciiTheme="majorHAnsi" w:hAnsiTheme="majorHAnsi"/>
                <w:noProof/>
              </w:rPr>
              <w:t>51</w:t>
            </w:r>
            <w:r w:rsidR="00226FE4" w:rsidRPr="6AC101E5">
              <w:rPr>
                <w:rFonts w:asciiTheme="majorHAnsi" w:hAnsiTheme="majorHAnsi"/>
              </w:rPr>
              <w:fldChar w:fldCharType="end"/>
            </w:r>
            <w:r>
              <w:rPr>
                <w:rFonts w:asciiTheme="majorHAnsi" w:hAnsiTheme="majorHAnsi"/>
              </w:rPr>
              <w:t xml:space="preserve">. Se préparer pour le briefing </w:t>
            </w:r>
          </w:p>
        </w:tc>
        <w:tc>
          <w:tcPr>
            <w:tcW w:w="344" w:type="pct"/>
            <w:shd w:val="clear" w:color="auto" w:fill="DDDDDD"/>
            <w:vAlign w:val="center"/>
          </w:tcPr>
          <w:p w14:paraId="017FC7E2" w14:textId="77777777" w:rsidR="00226FE4" w:rsidRPr="00E4300D" w:rsidRDefault="00226FE4" w:rsidP="00226FE4">
            <w:pPr>
              <w:rPr>
                <w:rFonts w:asciiTheme="majorHAnsi" w:hAnsiTheme="majorHAnsi"/>
              </w:rPr>
            </w:pPr>
          </w:p>
        </w:tc>
        <w:tc>
          <w:tcPr>
            <w:tcW w:w="345" w:type="pct"/>
            <w:shd w:val="clear" w:color="auto" w:fill="DDDDDD"/>
            <w:vAlign w:val="center"/>
          </w:tcPr>
          <w:p w14:paraId="1E23CCB2" w14:textId="77777777" w:rsidR="00226FE4" w:rsidRPr="00E4300D" w:rsidRDefault="00226FE4" w:rsidP="00226FE4">
            <w:pPr>
              <w:jc w:val="center"/>
              <w:rPr>
                <w:rFonts w:asciiTheme="majorHAnsi" w:hAnsiTheme="majorHAnsi"/>
              </w:rPr>
            </w:pPr>
          </w:p>
        </w:tc>
        <w:tc>
          <w:tcPr>
            <w:tcW w:w="344" w:type="pct"/>
            <w:shd w:val="clear" w:color="auto" w:fill="DDDDDD"/>
            <w:vAlign w:val="center"/>
          </w:tcPr>
          <w:p w14:paraId="5E7086DB" w14:textId="77777777" w:rsidR="00226FE4" w:rsidRPr="00E4300D" w:rsidRDefault="00226FE4" w:rsidP="00226FE4">
            <w:pPr>
              <w:jc w:val="center"/>
              <w:rPr>
                <w:rFonts w:asciiTheme="majorHAnsi" w:hAnsiTheme="majorHAnsi"/>
              </w:rPr>
            </w:pPr>
          </w:p>
        </w:tc>
      </w:tr>
      <w:tr w:rsidR="00226FE4" w:rsidRPr="00E4300D" w14:paraId="6200FB4C" w14:textId="77777777" w:rsidTr="6AC101E5">
        <w:tc>
          <w:tcPr>
            <w:tcW w:w="5000" w:type="pct"/>
            <w:gridSpan w:val="4"/>
            <w:shd w:val="clear" w:color="auto" w:fill="EAEAEA"/>
            <w:tcMar>
              <w:left w:w="72" w:type="dxa"/>
              <w:right w:w="72" w:type="dxa"/>
            </w:tcMar>
          </w:tcPr>
          <w:p w14:paraId="75B6FBB0" w14:textId="1BBE3127" w:rsidR="00226FE4" w:rsidRPr="00BC4FA5" w:rsidRDefault="00525E46" w:rsidP="00CC7B56">
            <w:pPr>
              <w:pStyle w:val="ATABodyFacSlideBulletLevel01"/>
              <w:numPr>
                <w:ilvl w:val="0"/>
                <w:numId w:val="64"/>
              </w:numPr>
            </w:pPr>
            <w:r>
              <w:t xml:space="preserve">Prévoir d’autres scénarios. </w:t>
            </w:r>
          </w:p>
          <w:p w14:paraId="07ABB9BB" w14:textId="14757A74" w:rsidR="00226FE4" w:rsidRPr="0084070D" w:rsidRDefault="00525E46" w:rsidP="00CC7B56">
            <w:pPr>
              <w:pStyle w:val="ATABodyFacSlideBulletLevel01"/>
              <w:numPr>
                <w:ilvl w:val="0"/>
                <w:numId w:val="64"/>
              </w:numPr>
            </w:pPr>
            <w:r>
              <w:t xml:space="preserve">Renforcer l'entente. </w:t>
            </w:r>
          </w:p>
        </w:tc>
      </w:tr>
      <w:tr w:rsidR="00226FE4" w:rsidRPr="00E4300D" w14:paraId="7D396782" w14:textId="77777777" w:rsidTr="6AC101E5">
        <w:tc>
          <w:tcPr>
            <w:tcW w:w="5000" w:type="pct"/>
            <w:gridSpan w:val="4"/>
            <w:shd w:val="clear" w:color="auto" w:fill="EAEAEA"/>
            <w:vAlign w:val="center"/>
          </w:tcPr>
          <w:p w14:paraId="5AB56D92" w14:textId="21A8885D" w:rsidR="00226FE4" w:rsidRPr="00E4300D" w:rsidRDefault="00226FE4" w:rsidP="004B1E67">
            <w:pPr>
              <w:pStyle w:val="ATAGraphicDescription"/>
              <w:rPr>
                <w:rFonts w:asciiTheme="majorHAnsi" w:hAnsiTheme="majorHAnsi"/>
              </w:rPr>
            </w:pPr>
            <w:r>
              <w:rPr>
                <w:rFonts w:asciiTheme="majorHAnsi" w:hAnsiTheme="majorHAnsi"/>
              </w:rPr>
              <w:t>Description de l’image : Une femme policier qui discute avec une source humaine.</w:t>
            </w:r>
          </w:p>
        </w:tc>
      </w:tr>
    </w:tbl>
    <w:p w14:paraId="1E44CE87" w14:textId="77777777" w:rsidR="00226FE4" w:rsidRDefault="00226FE4" w:rsidP="00226FE4">
      <w:pPr>
        <w:pStyle w:val="ATABody"/>
        <w:rPr>
          <w:rFonts w:asciiTheme="majorHAnsi" w:hAnsiTheme="majorHAnsi" w:cs="Arial"/>
        </w:rPr>
      </w:pPr>
    </w:p>
    <w:p w14:paraId="75CD4959" w14:textId="389412C8" w:rsidR="000C48E0" w:rsidRDefault="00525E46" w:rsidP="705BDBEC">
      <w:pPr>
        <w:pStyle w:val="ATABodyFacSlideBulletLevel01"/>
        <w:numPr>
          <w:ilvl w:val="0"/>
          <w:numId w:val="71"/>
        </w:numPr>
        <w:tabs>
          <w:tab w:val="left" w:pos="360"/>
        </w:tabs>
        <w:rPr>
          <w:rFonts w:asciiTheme="majorHAnsi" w:hAnsiTheme="majorHAnsi" w:cs="Arial"/>
        </w:rPr>
      </w:pPr>
      <w:r>
        <w:rPr>
          <w:rFonts w:asciiTheme="majorHAnsi" w:hAnsiTheme="majorHAnsi"/>
        </w:rPr>
        <w:t>Expliquez que, pendant le briefing, l’officier traitant devra aborder plusieurs scénarios potentiels au cas où le plan devait être modifié. Il doit avoir réfléchi aux potentiels problèmes opérationnels et de sécurité avant de les aborder avec la source humaine, plutôt que de supposer qu’une nouvelle source saurait comment s’y prendre en cas de crise.</w:t>
      </w:r>
    </w:p>
    <w:p w14:paraId="79BAE1EE" w14:textId="2FE842AB" w:rsidR="00723A1C" w:rsidRDefault="00723A1C" w:rsidP="00CC7B56">
      <w:pPr>
        <w:pStyle w:val="ATABodyFacSlideBulletLevel01"/>
        <w:numPr>
          <w:ilvl w:val="0"/>
          <w:numId w:val="71"/>
        </w:numPr>
        <w:tabs>
          <w:tab w:val="left" w:pos="360"/>
        </w:tabs>
        <w:rPr>
          <w:rFonts w:asciiTheme="majorHAnsi" w:hAnsiTheme="majorHAnsi" w:cs="Arial"/>
        </w:rPr>
      </w:pPr>
      <w:r>
        <w:rPr>
          <w:rFonts w:asciiTheme="majorHAnsi" w:hAnsiTheme="majorHAnsi"/>
        </w:rPr>
        <w:t xml:space="preserve">Avec les sources plus expérimentées, l’officier traitant n'aura peut-être pas besoin de couvrir à nouveau les scénarios opérationnels ou de sécurité de base. Toutefois, il devrait toujours anticiper les problèmes potentiels et les faire connaître à la source. Même la source la plus expérimentée a besoin de conseils sur l'évolution des besoins et des préoccupations. </w:t>
      </w:r>
    </w:p>
    <w:p w14:paraId="23304D38" w14:textId="7C52723C" w:rsidR="00D316F4" w:rsidRDefault="00F90147" w:rsidP="00CC7B56">
      <w:pPr>
        <w:pStyle w:val="ATABodyFacSlideBulletLevel01"/>
        <w:numPr>
          <w:ilvl w:val="0"/>
          <w:numId w:val="71"/>
        </w:numPr>
        <w:tabs>
          <w:tab w:val="left" w:pos="360"/>
        </w:tabs>
        <w:rPr>
          <w:rFonts w:asciiTheme="majorHAnsi" w:hAnsiTheme="majorHAnsi" w:cs="Arial"/>
        </w:rPr>
      </w:pPr>
      <w:r>
        <w:rPr>
          <w:rFonts w:asciiTheme="majorHAnsi" w:hAnsiTheme="majorHAnsi"/>
        </w:rPr>
        <w:t xml:space="preserve">Expliquez que l’officier traitant peut exprimer ses inquiétudes quant à la réussite et à la sécurité de la source pendant le briefing. La source doit être certaine que l’officier traitant l'a adéquatement préparée à accomplir la tâche. </w:t>
      </w:r>
    </w:p>
    <w:p w14:paraId="20942EBF" w14:textId="3C64B39D" w:rsidR="00723A1C" w:rsidRPr="00E4300D" w:rsidRDefault="00723A1C" w:rsidP="00CC7B56">
      <w:pPr>
        <w:pStyle w:val="ATABodyFacSlideBulletLevel01"/>
        <w:numPr>
          <w:ilvl w:val="0"/>
          <w:numId w:val="71"/>
        </w:numPr>
        <w:tabs>
          <w:tab w:val="left" w:pos="360"/>
        </w:tabs>
        <w:rPr>
          <w:rFonts w:asciiTheme="majorHAnsi" w:hAnsiTheme="majorHAnsi" w:cs="Arial"/>
        </w:rPr>
      </w:pPr>
      <w:r>
        <w:rPr>
          <w:rFonts w:asciiTheme="majorHAnsi" w:hAnsiTheme="majorHAnsi"/>
        </w:rPr>
        <w:t>Le briefing qui précède une mission est un moment opportun pour l’officier traitant d'améliorer sa relation et l’entente avec la source.</w:t>
      </w:r>
    </w:p>
    <w:p w14:paraId="21BA7D13" w14:textId="77777777" w:rsidR="009C63AE" w:rsidRPr="00E4300D" w:rsidRDefault="009C63AE" w:rsidP="00525E46">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25E46" w:rsidRPr="00E4300D" w14:paraId="2AA29F3C" w14:textId="77777777" w:rsidTr="6AC101E5">
        <w:trPr>
          <w:trHeight w:val="432"/>
        </w:trPr>
        <w:tc>
          <w:tcPr>
            <w:tcW w:w="3968" w:type="pct"/>
            <w:shd w:val="clear" w:color="auto" w:fill="DDDDDD"/>
            <w:vAlign w:val="center"/>
          </w:tcPr>
          <w:p w14:paraId="464A52BA" w14:textId="69D372FA" w:rsidR="00525E46" w:rsidRPr="00E4300D" w:rsidRDefault="6C7D21F9" w:rsidP="6AC101E5">
            <w:pPr>
              <w:pStyle w:val="ATASlideNoteHeading"/>
              <w:rPr>
                <w:rFonts w:asciiTheme="majorHAnsi" w:hAnsiTheme="majorHAnsi"/>
              </w:rPr>
            </w:pPr>
            <w:r>
              <w:lastRenderedPageBreak/>
              <w:t>Diapo</w:t>
            </w:r>
            <w:r>
              <w:rPr>
                <w:rFonts w:asciiTheme="majorHAnsi" w:hAnsiTheme="majorHAnsi"/>
              </w:rPr>
              <w:t xml:space="preserve"> </w:t>
            </w:r>
            <w:r w:rsidR="00525E46" w:rsidRPr="6AC101E5">
              <w:rPr>
                <w:rFonts w:asciiTheme="majorHAnsi" w:hAnsiTheme="majorHAnsi"/>
              </w:rPr>
              <w:fldChar w:fldCharType="begin"/>
            </w:r>
            <w:r w:rsidR="00525E46" w:rsidRPr="6AC101E5">
              <w:rPr>
                <w:rFonts w:asciiTheme="majorHAnsi" w:hAnsiTheme="majorHAnsi"/>
              </w:rPr>
              <w:instrText xml:space="preserve"> SEQ ataslide \s </w:instrText>
            </w:r>
            <w:r w:rsidR="00525E46" w:rsidRPr="6AC101E5">
              <w:rPr>
                <w:rFonts w:asciiTheme="majorHAnsi" w:hAnsiTheme="majorHAnsi"/>
              </w:rPr>
              <w:fldChar w:fldCharType="separate"/>
            </w:r>
            <w:r w:rsidR="008179B1">
              <w:rPr>
                <w:rFonts w:asciiTheme="majorHAnsi" w:hAnsiTheme="majorHAnsi"/>
                <w:noProof/>
              </w:rPr>
              <w:t>52</w:t>
            </w:r>
            <w:r w:rsidR="00525E46" w:rsidRPr="6AC101E5">
              <w:rPr>
                <w:rFonts w:asciiTheme="majorHAnsi" w:hAnsiTheme="majorHAnsi"/>
              </w:rPr>
              <w:fldChar w:fldCharType="end"/>
            </w:r>
            <w:r>
              <w:rPr>
                <w:rFonts w:asciiTheme="majorHAnsi" w:hAnsiTheme="majorHAnsi"/>
              </w:rPr>
              <w:t>. Le débriefing</w:t>
            </w:r>
          </w:p>
        </w:tc>
        <w:tc>
          <w:tcPr>
            <w:tcW w:w="344" w:type="pct"/>
            <w:shd w:val="clear" w:color="auto" w:fill="DDDDDD"/>
            <w:vAlign w:val="center"/>
          </w:tcPr>
          <w:p w14:paraId="2C549325" w14:textId="77777777" w:rsidR="00525E46" w:rsidRPr="00E4300D" w:rsidRDefault="00525E46" w:rsidP="00525E46">
            <w:pPr>
              <w:rPr>
                <w:rFonts w:asciiTheme="majorHAnsi" w:hAnsiTheme="majorHAnsi"/>
              </w:rPr>
            </w:pPr>
          </w:p>
        </w:tc>
        <w:tc>
          <w:tcPr>
            <w:tcW w:w="345" w:type="pct"/>
            <w:shd w:val="clear" w:color="auto" w:fill="DDDDDD"/>
            <w:vAlign w:val="center"/>
          </w:tcPr>
          <w:p w14:paraId="439DC9A8" w14:textId="77777777" w:rsidR="00525E46" w:rsidRPr="00E4300D" w:rsidRDefault="00525E46" w:rsidP="00525E46">
            <w:pPr>
              <w:jc w:val="center"/>
              <w:rPr>
                <w:rFonts w:asciiTheme="majorHAnsi" w:hAnsiTheme="majorHAnsi"/>
              </w:rPr>
            </w:pPr>
          </w:p>
        </w:tc>
        <w:tc>
          <w:tcPr>
            <w:tcW w:w="344" w:type="pct"/>
            <w:shd w:val="clear" w:color="auto" w:fill="DDDDDD"/>
            <w:vAlign w:val="center"/>
          </w:tcPr>
          <w:p w14:paraId="174E1C5B" w14:textId="77777777" w:rsidR="00525E46" w:rsidRPr="00E4300D" w:rsidRDefault="00525E46" w:rsidP="00525E46">
            <w:pPr>
              <w:jc w:val="center"/>
              <w:rPr>
                <w:rFonts w:asciiTheme="majorHAnsi" w:hAnsiTheme="majorHAnsi"/>
              </w:rPr>
            </w:pPr>
          </w:p>
        </w:tc>
      </w:tr>
      <w:tr w:rsidR="00525E46" w:rsidRPr="00E4300D" w14:paraId="136BCDF0" w14:textId="77777777" w:rsidTr="6AC101E5">
        <w:tc>
          <w:tcPr>
            <w:tcW w:w="5000" w:type="pct"/>
            <w:gridSpan w:val="4"/>
            <w:shd w:val="clear" w:color="auto" w:fill="EAEAEA"/>
            <w:tcMar>
              <w:left w:w="72" w:type="dxa"/>
              <w:right w:w="72" w:type="dxa"/>
            </w:tcMar>
          </w:tcPr>
          <w:p w14:paraId="432F6D6D" w14:textId="0804F356" w:rsidR="00E56083" w:rsidRDefault="00E56083" w:rsidP="00CC7B56">
            <w:pPr>
              <w:pStyle w:val="ATABodyFacSlideBulletLevel01"/>
              <w:numPr>
                <w:ilvl w:val="0"/>
                <w:numId w:val="64"/>
              </w:numPr>
            </w:pPr>
            <w:r>
              <w:t>Session contrôlée</w:t>
            </w:r>
          </w:p>
          <w:p w14:paraId="3BC381E9" w14:textId="4DC6A3FB" w:rsidR="00525E46" w:rsidRPr="00BC4FA5" w:rsidRDefault="00E56083" w:rsidP="00CC7B56">
            <w:pPr>
              <w:pStyle w:val="ATABodyFacSlideBulletLevel01"/>
              <w:numPr>
                <w:ilvl w:val="0"/>
                <w:numId w:val="64"/>
              </w:numPr>
            </w:pPr>
            <w:r>
              <w:t>Questions directes</w:t>
            </w:r>
            <w:r w:rsidR="008179B1">
              <w:t xml:space="preserve"> </w:t>
            </w:r>
          </w:p>
          <w:p w14:paraId="3FC8D179" w14:textId="77777777" w:rsidR="00E56083" w:rsidRDefault="00E56083" w:rsidP="00CC7B56">
            <w:pPr>
              <w:pStyle w:val="ATABodyFacSlideBulletLevel01"/>
              <w:numPr>
                <w:ilvl w:val="0"/>
                <w:numId w:val="64"/>
              </w:numPr>
            </w:pPr>
            <w:r>
              <w:t>Attribution et exécution des tâches</w:t>
            </w:r>
          </w:p>
          <w:p w14:paraId="567956D4" w14:textId="77777777" w:rsidR="00E56083" w:rsidRDefault="00E56083" w:rsidP="00CC7B56">
            <w:pPr>
              <w:pStyle w:val="ATABodyFacSlideBulletLevel01"/>
              <w:numPr>
                <w:ilvl w:val="0"/>
                <w:numId w:val="64"/>
              </w:numPr>
            </w:pPr>
            <w:r>
              <w:t>Problèmes et solutions</w:t>
            </w:r>
          </w:p>
          <w:p w14:paraId="565B9B90" w14:textId="74E2F7DC" w:rsidR="00525E46" w:rsidRPr="0084070D" w:rsidRDefault="00E56083" w:rsidP="00CC7B56">
            <w:pPr>
              <w:pStyle w:val="ATABodyFacSlideBulletLevel01"/>
              <w:numPr>
                <w:ilvl w:val="0"/>
                <w:numId w:val="64"/>
              </w:numPr>
            </w:pPr>
            <w:r>
              <w:t xml:space="preserve">Informations opérationnelles </w:t>
            </w:r>
          </w:p>
        </w:tc>
      </w:tr>
      <w:tr w:rsidR="00525E46" w:rsidRPr="00E4300D" w14:paraId="00C78302" w14:textId="77777777" w:rsidTr="6AC101E5">
        <w:tc>
          <w:tcPr>
            <w:tcW w:w="5000" w:type="pct"/>
            <w:gridSpan w:val="4"/>
            <w:shd w:val="clear" w:color="auto" w:fill="EAEAEA"/>
            <w:vAlign w:val="center"/>
          </w:tcPr>
          <w:p w14:paraId="29C835DF" w14:textId="558BE5F0" w:rsidR="00525E46" w:rsidRPr="00E4300D" w:rsidRDefault="00525E46" w:rsidP="003E3AAB">
            <w:pPr>
              <w:pStyle w:val="ATAGraphicDescription"/>
              <w:rPr>
                <w:rFonts w:asciiTheme="majorHAnsi" w:hAnsiTheme="majorHAnsi"/>
              </w:rPr>
            </w:pPr>
            <w:r>
              <w:rPr>
                <w:rFonts w:asciiTheme="majorHAnsi" w:hAnsiTheme="majorHAnsi"/>
              </w:rPr>
              <w:t>Description de l’image : Des hommes d'affaires qui parviennent à un accord.</w:t>
            </w:r>
          </w:p>
        </w:tc>
      </w:tr>
    </w:tbl>
    <w:p w14:paraId="00F992C9" w14:textId="77777777" w:rsidR="00525E46" w:rsidRDefault="00525E46" w:rsidP="00525E46">
      <w:pPr>
        <w:pStyle w:val="ATABody"/>
        <w:rPr>
          <w:rFonts w:asciiTheme="majorHAnsi" w:hAnsiTheme="majorHAnsi" w:cs="Arial"/>
        </w:rPr>
      </w:pPr>
    </w:p>
    <w:p w14:paraId="3E01824D" w14:textId="1A00AC6F" w:rsidR="00E56083" w:rsidRDefault="00E56083" w:rsidP="00CC7B56">
      <w:pPr>
        <w:pStyle w:val="ATABody"/>
        <w:numPr>
          <w:ilvl w:val="0"/>
          <w:numId w:val="73"/>
        </w:numPr>
        <w:rPr>
          <w:rFonts w:asciiTheme="majorHAnsi" w:hAnsiTheme="majorHAnsi" w:cs="Arial"/>
        </w:rPr>
      </w:pPr>
      <w:r>
        <w:rPr>
          <w:rFonts w:asciiTheme="majorHAnsi" w:hAnsiTheme="majorHAnsi"/>
        </w:rPr>
        <w:t xml:space="preserve">Expliquez qu’un </w:t>
      </w:r>
      <w:r>
        <w:rPr>
          <w:rFonts w:asciiTheme="majorHAnsi" w:hAnsiTheme="majorHAnsi"/>
          <w:b/>
        </w:rPr>
        <w:t>débriefing</w:t>
      </w:r>
      <w:r>
        <w:rPr>
          <w:rFonts w:asciiTheme="majorHAnsi" w:hAnsiTheme="majorHAnsi"/>
        </w:rPr>
        <w:t xml:space="preserve"> est une session contrôlée entre la source humaine et l’officier traitant pendant laquelle celui-ci document</w:t>
      </w:r>
      <w:r w:rsidR="005C3E74">
        <w:rPr>
          <w:rFonts w:asciiTheme="majorHAnsi" w:hAnsiTheme="majorHAnsi"/>
        </w:rPr>
        <w:t>e</w:t>
      </w:r>
      <w:r>
        <w:rPr>
          <w:rFonts w:asciiTheme="majorHAnsi" w:hAnsiTheme="majorHAnsi"/>
        </w:rPr>
        <w:t xml:space="preserve"> les informations qu’il obtient de la source. L’OT contrôle la session en posant des questions directes. Un débriefing efficace comporte le transfert d’informations pertinentes de la source à l’OT, après que celle-ci soit rentrée de mission. </w:t>
      </w:r>
    </w:p>
    <w:p w14:paraId="57848AEA" w14:textId="65FD0E52" w:rsidR="00525E46" w:rsidRDefault="00E56083" w:rsidP="00CC7B56">
      <w:pPr>
        <w:pStyle w:val="ATABody"/>
        <w:numPr>
          <w:ilvl w:val="0"/>
          <w:numId w:val="73"/>
        </w:numPr>
        <w:rPr>
          <w:rFonts w:asciiTheme="majorHAnsi" w:hAnsiTheme="majorHAnsi" w:cs="Arial"/>
        </w:rPr>
      </w:pPr>
      <w:r>
        <w:rPr>
          <w:rFonts w:asciiTheme="majorHAnsi" w:hAnsiTheme="majorHAnsi"/>
        </w:rPr>
        <w:t xml:space="preserve">Pour obtenir toutes les informations possibles auprès la source humaine, l’officier traitant devra systématiquement mener un débriefing afin d’optimiser les ressources et le temps disponibles. La source doit être pleinement consciente qu’elle obtient et divulgue les informations en question dans le cadre de la relation et de l’accord conclu. </w:t>
      </w:r>
    </w:p>
    <w:p w14:paraId="68649CE3" w14:textId="77777777" w:rsidR="00E56083" w:rsidRPr="00E4300D" w:rsidRDefault="00E56083" w:rsidP="00E56083">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56083" w:rsidRPr="00E4300D" w14:paraId="425FBF78" w14:textId="77777777" w:rsidTr="6AC101E5">
        <w:trPr>
          <w:trHeight w:val="432"/>
        </w:trPr>
        <w:tc>
          <w:tcPr>
            <w:tcW w:w="3968" w:type="pct"/>
            <w:shd w:val="clear" w:color="auto" w:fill="DDDDDD"/>
            <w:vAlign w:val="center"/>
          </w:tcPr>
          <w:p w14:paraId="76E38F9F" w14:textId="5025D929" w:rsidR="00E56083" w:rsidRPr="00E4300D" w:rsidRDefault="60570EBB" w:rsidP="6AC101E5">
            <w:pPr>
              <w:pStyle w:val="ATASlideNoteHeading"/>
              <w:rPr>
                <w:rFonts w:asciiTheme="majorHAnsi" w:hAnsiTheme="majorHAnsi"/>
              </w:rPr>
            </w:pPr>
            <w:r>
              <w:t>Diapo</w:t>
            </w:r>
            <w:r>
              <w:rPr>
                <w:rFonts w:asciiTheme="majorHAnsi" w:hAnsiTheme="majorHAnsi"/>
              </w:rPr>
              <w:t xml:space="preserve"> </w:t>
            </w:r>
            <w:r w:rsidR="00E56083" w:rsidRPr="6AC101E5">
              <w:rPr>
                <w:rFonts w:asciiTheme="majorHAnsi" w:hAnsiTheme="majorHAnsi"/>
              </w:rPr>
              <w:fldChar w:fldCharType="begin"/>
            </w:r>
            <w:r w:rsidR="00E56083" w:rsidRPr="6AC101E5">
              <w:rPr>
                <w:rFonts w:asciiTheme="majorHAnsi" w:hAnsiTheme="majorHAnsi"/>
              </w:rPr>
              <w:instrText xml:space="preserve"> SEQ ataslide \s </w:instrText>
            </w:r>
            <w:r w:rsidR="00E56083" w:rsidRPr="6AC101E5">
              <w:rPr>
                <w:rFonts w:asciiTheme="majorHAnsi" w:hAnsiTheme="majorHAnsi"/>
              </w:rPr>
              <w:fldChar w:fldCharType="separate"/>
            </w:r>
            <w:r w:rsidR="008179B1">
              <w:rPr>
                <w:rFonts w:asciiTheme="majorHAnsi" w:hAnsiTheme="majorHAnsi"/>
                <w:noProof/>
              </w:rPr>
              <w:t>53</w:t>
            </w:r>
            <w:r w:rsidR="00E56083" w:rsidRPr="6AC101E5">
              <w:rPr>
                <w:rFonts w:asciiTheme="majorHAnsi" w:hAnsiTheme="majorHAnsi"/>
              </w:rPr>
              <w:fldChar w:fldCharType="end"/>
            </w:r>
            <w:r>
              <w:t>.</w:t>
            </w:r>
            <w:r>
              <w:rPr>
                <w:rFonts w:asciiTheme="majorHAnsi" w:hAnsiTheme="majorHAnsi"/>
              </w:rPr>
              <w:t xml:space="preserve"> Les principes du débriefing</w:t>
            </w:r>
            <w:r w:rsidR="008179B1">
              <w:rPr>
                <w:rFonts w:asciiTheme="majorHAnsi" w:hAnsiTheme="majorHAnsi"/>
              </w:rPr>
              <w:t xml:space="preserve"> </w:t>
            </w:r>
          </w:p>
        </w:tc>
        <w:tc>
          <w:tcPr>
            <w:tcW w:w="344" w:type="pct"/>
            <w:shd w:val="clear" w:color="auto" w:fill="DDDDDD"/>
            <w:vAlign w:val="center"/>
          </w:tcPr>
          <w:p w14:paraId="1309BAD4" w14:textId="77777777" w:rsidR="00E56083" w:rsidRPr="00E4300D" w:rsidRDefault="00E56083" w:rsidP="00E56083">
            <w:pPr>
              <w:rPr>
                <w:rFonts w:asciiTheme="majorHAnsi" w:hAnsiTheme="majorHAnsi"/>
              </w:rPr>
            </w:pPr>
          </w:p>
        </w:tc>
        <w:tc>
          <w:tcPr>
            <w:tcW w:w="345" w:type="pct"/>
            <w:shd w:val="clear" w:color="auto" w:fill="DDDDDD"/>
            <w:vAlign w:val="center"/>
          </w:tcPr>
          <w:p w14:paraId="7751186D" w14:textId="77777777" w:rsidR="00E56083" w:rsidRPr="00E4300D" w:rsidRDefault="00E56083" w:rsidP="00E56083">
            <w:pPr>
              <w:jc w:val="center"/>
              <w:rPr>
                <w:rFonts w:asciiTheme="majorHAnsi" w:hAnsiTheme="majorHAnsi"/>
              </w:rPr>
            </w:pPr>
          </w:p>
        </w:tc>
        <w:tc>
          <w:tcPr>
            <w:tcW w:w="344" w:type="pct"/>
            <w:shd w:val="clear" w:color="auto" w:fill="DDDDDD"/>
            <w:vAlign w:val="center"/>
          </w:tcPr>
          <w:p w14:paraId="7D22FD63" w14:textId="77777777" w:rsidR="00E56083" w:rsidRPr="00E4300D" w:rsidRDefault="00E56083" w:rsidP="00E56083">
            <w:pPr>
              <w:jc w:val="center"/>
              <w:rPr>
                <w:rFonts w:asciiTheme="majorHAnsi" w:hAnsiTheme="majorHAnsi"/>
              </w:rPr>
            </w:pPr>
          </w:p>
        </w:tc>
      </w:tr>
      <w:tr w:rsidR="00E56083" w:rsidRPr="00E4300D" w14:paraId="432E4731" w14:textId="77777777" w:rsidTr="6AC101E5">
        <w:tc>
          <w:tcPr>
            <w:tcW w:w="5000" w:type="pct"/>
            <w:gridSpan w:val="4"/>
            <w:shd w:val="clear" w:color="auto" w:fill="EAEAEA"/>
            <w:tcMar>
              <w:left w:w="72" w:type="dxa"/>
              <w:right w:w="72" w:type="dxa"/>
            </w:tcMar>
          </w:tcPr>
          <w:p w14:paraId="707E8DA8" w14:textId="4DD1EDD3" w:rsidR="00E56083" w:rsidRPr="00E5475F" w:rsidRDefault="426C7BCB" w:rsidP="5C3705AA">
            <w:pPr>
              <w:pStyle w:val="ATABodyFacSlideBulletLevel01"/>
              <w:numPr>
                <w:ilvl w:val="0"/>
                <w:numId w:val="107"/>
              </w:numPr>
              <w:tabs>
                <w:tab w:val="left" w:pos="2700"/>
                <w:tab w:val="left" w:pos="3420"/>
              </w:tabs>
              <w:rPr>
                <w:rFonts w:asciiTheme="majorHAnsi" w:hAnsiTheme="majorHAnsi" w:cs="Arial"/>
              </w:rPr>
            </w:pPr>
            <w:r>
              <w:rPr>
                <w:rFonts w:asciiTheme="majorHAnsi" w:hAnsiTheme="majorHAnsi"/>
              </w:rPr>
              <w:t>Bien connaître la source.</w:t>
            </w:r>
          </w:p>
          <w:p w14:paraId="420D6436" w14:textId="742E7FEF" w:rsidR="00E56083" w:rsidRPr="00E5475F" w:rsidRDefault="00E56083" w:rsidP="00CC7B56">
            <w:pPr>
              <w:pStyle w:val="ATABodyFacSlideBulletLevel01"/>
              <w:numPr>
                <w:ilvl w:val="0"/>
                <w:numId w:val="107"/>
              </w:numPr>
              <w:tabs>
                <w:tab w:val="left" w:pos="2340"/>
                <w:tab w:val="left" w:pos="2700"/>
                <w:tab w:val="left" w:pos="3420"/>
              </w:tabs>
              <w:rPr>
                <w:rFonts w:asciiTheme="majorHAnsi" w:hAnsiTheme="majorHAnsi" w:cs="Arial"/>
              </w:rPr>
            </w:pPr>
            <w:r>
              <w:rPr>
                <w:rFonts w:asciiTheme="majorHAnsi" w:hAnsiTheme="majorHAnsi"/>
              </w:rPr>
              <w:t>Bien connaître nos objectifs.</w:t>
            </w:r>
          </w:p>
          <w:p w14:paraId="16CA40F7" w14:textId="1641D494" w:rsidR="00E56083" w:rsidRPr="00E5475F" w:rsidRDefault="00E56083" w:rsidP="00CC7B56">
            <w:pPr>
              <w:pStyle w:val="ATABodyFacSlideBulletLevel01"/>
              <w:numPr>
                <w:ilvl w:val="0"/>
                <w:numId w:val="107"/>
              </w:numPr>
              <w:tabs>
                <w:tab w:val="left" w:pos="2340"/>
                <w:tab w:val="left" w:pos="2700"/>
                <w:tab w:val="left" w:pos="3420"/>
              </w:tabs>
              <w:rPr>
                <w:rFonts w:asciiTheme="majorHAnsi" w:hAnsiTheme="majorHAnsi" w:cs="Arial"/>
              </w:rPr>
            </w:pPr>
            <w:r>
              <w:rPr>
                <w:rFonts w:asciiTheme="majorHAnsi" w:hAnsiTheme="majorHAnsi"/>
              </w:rPr>
              <w:t>Bien connaître le domaine.</w:t>
            </w:r>
          </w:p>
          <w:p w14:paraId="7F643ABC" w14:textId="66608A68" w:rsidR="00E56083" w:rsidRPr="0084070D" w:rsidRDefault="00E56083" w:rsidP="00CC7B56">
            <w:pPr>
              <w:pStyle w:val="ATABodyFacSlideBulletLevel01"/>
              <w:numPr>
                <w:ilvl w:val="0"/>
                <w:numId w:val="107"/>
              </w:numPr>
            </w:pPr>
            <w:r>
              <w:rPr>
                <w:rFonts w:asciiTheme="majorHAnsi" w:hAnsiTheme="majorHAnsi"/>
              </w:rPr>
              <w:t>Faire preuve de souplesse.</w:t>
            </w:r>
          </w:p>
        </w:tc>
      </w:tr>
      <w:tr w:rsidR="00E56083" w:rsidRPr="00E4300D" w14:paraId="52B2FA90" w14:textId="77777777" w:rsidTr="6AC101E5">
        <w:tc>
          <w:tcPr>
            <w:tcW w:w="5000" w:type="pct"/>
            <w:gridSpan w:val="4"/>
            <w:shd w:val="clear" w:color="auto" w:fill="EAEAEA"/>
            <w:vAlign w:val="center"/>
          </w:tcPr>
          <w:p w14:paraId="616DF73E" w14:textId="09FF7789" w:rsidR="00E56083" w:rsidRPr="00E4300D" w:rsidRDefault="00E56083" w:rsidP="705BDBEC">
            <w:pPr>
              <w:pStyle w:val="ATAGraphicDescription"/>
              <w:rPr>
                <w:rFonts w:asciiTheme="majorHAnsi" w:hAnsiTheme="majorHAnsi"/>
              </w:rPr>
            </w:pPr>
            <w:r>
              <w:rPr>
                <w:rFonts w:asciiTheme="majorHAnsi" w:hAnsiTheme="majorHAnsi"/>
              </w:rPr>
              <w:t>Description de l’image : Un homme et une femme assis sur des chaises en train de discuter, avec une fenêtre en arrière-plan.</w:t>
            </w:r>
          </w:p>
        </w:tc>
      </w:tr>
    </w:tbl>
    <w:p w14:paraId="088ECF77" w14:textId="77777777" w:rsidR="00CB0F71" w:rsidRPr="00CB0F71" w:rsidRDefault="00CB0F71" w:rsidP="00CB0F71">
      <w:pPr>
        <w:pStyle w:val="ATABody"/>
      </w:pPr>
    </w:p>
    <w:p w14:paraId="29AED8E4" w14:textId="08177FCF" w:rsidR="009A443A" w:rsidRDefault="00E56083" w:rsidP="00CC7B56">
      <w:pPr>
        <w:pStyle w:val="ATABody"/>
        <w:numPr>
          <w:ilvl w:val="0"/>
          <w:numId w:val="74"/>
        </w:numPr>
        <w:rPr>
          <w:rFonts w:asciiTheme="majorHAnsi" w:hAnsiTheme="majorHAnsi" w:cs="Arial"/>
        </w:rPr>
      </w:pPr>
      <w:r>
        <w:rPr>
          <w:rFonts w:asciiTheme="majorHAnsi" w:hAnsiTheme="majorHAnsi"/>
        </w:rPr>
        <w:t xml:space="preserve">Expliquez que l’officier traitant devrait mentalement passer en revue la nature de sa relation avec la source humaine avant le débriefing. </w:t>
      </w:r>
    </w:p>
    <w:p w14:paraId="613E5FE0" w14:textId="73C5CF0E" w:rsidR="00252B43" w:rsidRDefault="00287AE8" w:rsidP="00CC7B56">
      <w:pPr>
        <w:pStyle w:val="ATABody"/>
        <w:numPr>
          <w:ilvl w:val="0"/>
          <w:numId w:val="74"/>
        </w:numPr>
        <w:rPr>
          <w:rFonts w:asciiTheme="majorHAnsi" w:hAnsiTheme="majorHAnsi" w:cs="Arial"/>
        </w:rPr>
      </w:pPr>
      <w:r>
        <w:rPr>
          <w:rFonts w:asciiTheme="majorHAnsi" w:hAnsiTheme="majorHAnsi"/>
        </w:rPr>
        <w:t xml:space="preserve">Posez la question suivante aux participants : </w:t>
      </w:r>
      <w:r>
        <w:rPr>
          <w:rFonts w:asciiTheme="majorHAnsi" w:hAnsiTheme="majorHAnsi"/>
          <w:b/>
        </w:rPr>
        <w:t>À quoi l’officier traitant peut-il s'attendre de la part de la source si celle-ci a échoué, a réussi ou a partiellement rempli sa mission ?</w:t>
      </w:r>
      <w:r>
        <w:rPr>
          <w:rFonts w:asciiTheme="majorHAnsi" w:hAnsiTheme="majorHAnsi"/>
        </w:rPr>
        <w:t xml:space="preserve"> Suggérez que les problèmes suivants peuvent survenir lorsque l’on traite une source :</w:t>
      </w:r>
    </w:p>
    <w:p w14:paraId="77052AC3" w14:textId="77777777" w:rsidR="00252B43" w:rsidRDefault="00DB3BEF" w:rsidP="00CC7B56">
      <w:pPr>
        <w:pStyle w:val="ATABody"/>
        <w:numPr>
          <w:ilvl w:val="0"/>
          <w:numId w:val="129"/>
        </w:numPr>
        <w:rPr>
          <w:rFonts w:asciiTheme="majorHAnsi" w:hAnsiTheme="majorHAnsi" w:cs="Arial"/>
        </w:rPr>
      </w:pPr>
      <w:r>
        <w:rPr>
          <w:rFonts w:asciiTheme="majorHAnsi" w:hAnsiTheme="majorHAnsi"/>
        </w:rPr>
        <w:t xml:space="preserve">Une source motivée par l'argent est-elle susceptible d’embellir les informations qu'elle fournit pour être sûre d'être payée ? </w:t>
      </w:r>
    </w:p>
    <w:p w14:paraId="562D6F47" w14:textId="5CB93DDE" w:rsidR="00252B43" w:rsidRDefault="00632370" w:rsidP="00CC7B56">
      <w:pPr>
        <w:pStyle w:val="ATABody"/>
        <w:numPr>
          <w:ilvl w:val="0"/>
          <w:numId w:val="129"/>
        </w:numPr>
        <w:rPr>
          <w:rFonts w:asciiTheme="majorHAnsi" w:hAnsiTheme="majorHAnsi" w:cs="Arial"/>
        </w:rPr>
      </w:pPr>
      <w:r>
        <w:rPr>
          <w:rFonts w:asciiTheme="majorHAnsi" w:hAnsiTheme="majorHAnsi"/>
        </w:rPr>
        <w:t xml:space="preserve">Une source motivée par la vengeance est-elle susceptible d’inventer des informations qui portent préjudice à son adversaire ? </w:t>
      </w:r>
    </w:p>
    <w:p w14:paraId="7658F752" w14:textId="77777777" w:rsidR="00252B43" w:rsidRDefault="00632370" w:rsidP="00CC7B56">
      <w:pPr>
        <w:pStyle w:val="ATABody"/>
        <w:numPr>
          <w:ilvl w:val="0"/>
          <w:numId w:val="129"/>
        </w:numPr>
        <w:rPr>
          <w:rFonts w:asciiTheme="majorHAnsi" w:hAnsiTheme="majorHAnsi" w:cs="Arial"/>
        </w:rPr>
      </w:pPr>
      <w:r>
        <w:rPr>
          <w:rFonts w:asciiTheme="majorHAnsi" w:hAnsiTheme="majorHAnsi"/>
        </w:rPr>
        <w:t xml:space="preserve">Une source qui n'a rien produit est-elle susceptible d’inventer des excuses pour apaiser son officier traitant ? </w:t>
      </w:r>
    </w:p>
    <w:p w14:paraId="65AD171B" w14:textId="5DAF3469" w:rsidR="00252B43" w:rsidRDefault="00252B43" w:rsidP="00CC7B56">
      <w:pPr>
        <w:pStyle w:val="ATABody"/>
        <w:numPr>
          <w:ilvl w:val="0"/>
          <w:numId w:val="130"/>
        </w:numPr>
        <w:rPr>
          <w:rFonts w:asciiTheme="majorHAnsi" w:hAnsiTheme="majorHAnsi" w:cs="Arial"/>
        </w:rPr>
      </w:pPr>
      <w:r>
        <w:rPr>
          <w:rFonts w:asciiTheme="majorHAnsi" w:hAnsiTheme="majorHAnsi"/>
        </w:rPr>
        <w:t xml:space="preserve">Expliquez que l’officier traitant doit rester objectif quant à la nature de la relation afin de chercher à obtenir des informations complètes et fiables pendant le débriefing. Dans l’idéal, il dressera une liste de sujet à aborder pendant le débriefing. </w:t>
      </w:r>
    </w:p>
    <w:p w14:paraId="4646FD0A" w14:textId="0946015E" w:rsidR="00632370" w:rsidRPr="00252B43" w:rsidRDefault="00252B43" w:rsidP="00CC7B56">
      <w:pPr>
        <w:pStyle w:val="ATABody"/>
        <w:numPr>
          <w:ilvl w:val="0"/>
          <w:numId w:val="130"/>
        </w:numPr>
        <w:rPr>
          <w:rFonts w:asciiTheme="majorHAnsi" w:hAnsiTheme="majorHAnsi" w:cs="Arial"/>
        </w:rPr>
      </w:pPr>
      <w:r>
        <w:rPr>
          <w:rFonts w:asciiTheme="majorHAnsi" w:hAnsiTheme="majorHAnsi"/>
        </w:rPr>
        <w:t>Expliquez qu’une liste écrite symbolise le contrôle de l’officier traitant sur le débriefing.</w:t>
      </w:r>
    </w:p>
    <w:p w14:paraId="675C2CCB" w14:textId="09B74C41" w:rsidR="00632370" w:rsidRDefault="00252B43" w:rsidP="00CC7B56">
      <w:pPr>
        <w:pStyle w:val="ATABody"/>
        <w:numPr>
          <w:ilvl w:val="0"/>
          <w:numId w:val="74"/>
        </w:numPr>
        <w:rPr>
          <w:rFonts w:asciiTheme="majorHAnsi" w:hAnsiTheme="majorHAnsi" w:cs="Arial"/>
        </w:rPr>
      </w:pPr>
      <w:r>
        <w:rPr>
          <w:rFonts w:asciiTheme="majorHAnsi" w:hAnsiTheme="majorHAnsi"/>
        </w:rPr>
        <w:t>Expliquez que l’officier traitant doit avoir une excellente connaissance du sujet sur lequel la source est débriefée.</w:t>
      </w:r>
    </w:p>
    <w:p w14:paraId="72FE8F18" w14:textId="381B561A" w:rsidR="00632370" w:rsidRDefault="00DB3BEF" w:rsidP="00CC7B56">
      <w:pPr>
        <w:pStyle w:val="ATABody"/>
        <w:numPr>
          <w:ilvl w:val="0"/>
          <w:numId w:val="74"/>
        </w:numPr>
        <w:rPr>
          <w:rFonts w:asciiTheme="majorHAnsi" w:hAnsiTheme="majorHAnsi" w:cs="Arial"/>
        </w:rPr>
      </w:pPr>
      <w:r>
        <w:rPr>
          <w:rFonts w:asciiTheme="majorHAnsi" w:hAnsiTheme="majorHAnsi"/>
        </w:rPr>
        <w:lastRenderedPageBreak/>
        <w:t xml:space="preserve">Même si l’officier traitant s'est bien préparé au débriefing, il se pourrait que la source humaine ait des informations importantes à lui faire part sur un sujet qui ne figure pas dans la liste. Dans ce cas, l’OT devrait modifier ses questions pour aborder les domaines dont la source humaine affirme l’importance. </w:t>
      </w:r>
    </w:p>
    <w:p w14:paraId="63A2654D" w14:textId="77777777" w:rsidR="00DB3BEF" w:rsidRPr="00E4300D" w:rsidRDefault="00DB3BEF" w:rsidP="00DB3BEF">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DB3BEF" w:rsidRPr="00E4300D" w14:paraId="2D4D5202" w14:textId="77777777" w:rsidTr="6AC101E5">
        <w:trPr>
          <w:trHeight w:val="432"/>
        </w:trPr>
        <w:tc>
          <w:tcPr>
            <w:tcW w:w="3968" w:type="pct"/>
            <w:shd w:val="clear" w:color="auto" w:fill="DDDDDD"/>
            <w:vAlign w:val="center"/>
          </w:tcPr>
          <w:p w14:paraId="681517F5" w14:textId="7C687B4B" w:rsidR="00DB3BEF" w:rsidRPr="00E4300D" w:rsidRDefault="40FD6A51" w:rsidP="6AC101E5">
            <w:pPr>
              <w:pStyle w:val="ATASlideNoteHeading"/>
              <w:rPr>
                <w:rFonts w:asciiTheme="majorHAnsi" w:hAnsiTheme="majorHAnsi"/>
              </w:rPr>
            </w:pPr>
            <w:r>
              <w:rPr>
                <w:rFonts w:asciiTheme="majorHAnsi" w:hAnsiTheme="majorHAnsi"/>
              </w:rPr>
              <w:t>Diapo</w:t>
            </w:r>
            <w:r>
              <w:t xml:space="preserve"> </w:t>
            </w:r>
            <w:r w:rsidR="00DB3BEF" w:rsidRPr="6AC101E5">
              <w:rPr>
                <w:rFonts w:asciiTheme="majorHAnsi" w:hAnsiTheme="majorHAnsi"/>
              </w:rPr>
              <w:fldChar w:fldCharType="begin"/>
            </w:r>
            <w:r w:rsidR="00DB3BEF" w:rsidRPr="6AC101E5">
              <w:rPr>
                <w:rFonts w:asciiTheme="majorHAnsi" w:hAnsiTheme="majorHAnsi"/>
              </w:rPr>
              <w:instrText xml:space="preserve"> SEQ ataslide \s </w:instrText>
            </w:r>
            <w:r w:rsidR="00DB3BEF" w:rsidRPr="6AC101E5">
              <w:rPr>
                <w:rFonts w:asciiTheme="majorHAnsi" w:hAnsiTheme="majorHAnsi"/>
              </w:rPr>
              <w:fldChar w:fldCharType="separate"/>
            </w:r>
            <w:r w:rsidR="008179B1">
              <w:rPr>
                <w:rFonts w:asciiTheme="majorHAnsi" w:hAnsiTheme="majorHAnsi"/>
                <w:noProof/>
              </w:rPr>
              <w:t>54</w:t>
            </w:r>
            <w:r w:rsidR="00DB3BEF" w:rsidRPr="6AC101E5">
              <w:rPr>
                <w:rFonts w:asciiTheme="majorHAnsi" w:hAnsiTheme="majorHAnsi"/>
              </w:rPr>
              <w:fldChar w:fldCharType="end"/>
            </w:r>
            <w:r>
              <w:rPr>
                <w:rFonts w:asciiTheme="majorHAnsi" w:hAnsiTheme="majorHAnsi"/>
              </w:rPr>
              <w:t xml:space="preserve">. Techniques pour interroger la source </w:t>
            </w:r>
          </w:p>
        </w:tc>
        <w:tc>
          <w:tcPr>
            <w:tcW w:w="344" w:type="pct"/>
            <w:shd w:val="clear" w:color="auto" w:fill="DDDDDD"/>
            <w:vAlign w:val="center"/>
          </w:tcPr>
          <w:p w14:paraId="0C44FBCE" w14:textId="77777777" w:rsidR="00DB3BEF" w:rsidRPr="00E4300D" w:rsidRDefault="00DB3BEF" w:rsidP="00DB3BEF">
            <w:pPr>
              <w:rPr>
                <w:rFonts w:asciiTheme="majorHAnsi" w:hAnsiTheme="majorHAnsi"/>
              </w:rPr>
            </w:pPr>
          </w:p>
        </w:tc>
        <w:tc>
          <w:tcPr>
            <w:tcW w:w="345" w:type="pct"/>
            <w:shd w:val="clear" w:color="auto" w:fill="DDDDDD"/>
            <w:vAlign w:val="center"/>
          </w:tcPr>
          <w:p w14:paraId="4D7CD398" w14:textId="77777777" w:rsidR="00DB3BEF" w:rsidRPr="00E4300D" w:rsidRDefault="00DB3BEF" w:rsidP="00DB3BEF">
            <w:pPr>
              <w:jc w:val="center"/>
              <w:rPr>
                <w:rFonts w:asciiTheme="majorHAnsi" w:hAnsiTheme="majorHAnsi"/>
              </w:rPr>
            </w:pPr>
          </w:p>
        </w:tc>
        <w:tc>
          <w:tcPr>
            <w:tcW w:w="344" w:type="pct"/>
            <w:shd w:val="clear" w:color="auto" w:fill="DDDDDD"/>
            <w:vAlign w:val="center"/>
          </w:tcPr>
          <w:p w14:paraId="48CE4C2E" w14:textId="77777777" w:rsidR="00DB3BEF" w:rsidRPr="00E4300D" w:rsidRDefault="00DB3BEF" w:rsidP="00DB3BEF">
            <w:pPr>
              <w:jc w:val="center"/>
              <w:rPr>
                <w:rFonts w:asciiTheme="majorHAnsi" w:hAnsiTheme="majorHAnsi"/>
              </w:rPr>
            </w:pPr>
          </w:p>
        </w:tc>
      </w:tr>
      <w:tr w:rsidR="00DB3BEF" w:rsidRPr="00E4300D" w14:paraId="37C48A48" w14:textId="77777777" w:rsidTr="6AC101E5">
        <w:tc>
          <w:tcPr>
            <w:tcW w:w="5000" w:type="pct"/>
            <w:gridSpan w:val="4"/>
            <w:shd w:val="clear" w:color="auto" w:fill="EAEAEA"/>
            <w:tcMar>
              <w:left w:w="72" w:type="dxa"/>
              <w:right w:w="72" w:type="dxa"/>
            </w:tcMar>
          </w:tcPr>
          <w:p w14:paraId="6AB671B2" w14:textId="651E04C1" w:rsidR="00DB3BEF" w:rsidRPr="00E4300D" w:rsidRDefault="787196BF" w:rsidP="5C3705AA">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Demander à la source de faire un premier récit.</w:t>
            </w:r>
          </w:p>
          <w:p w14:paraId="7434990B" w14:textId="689E44C0" w:rsidR="00DB3BEF" w:rsidRPr="00E4300D" w:rsidRDefault="00DB3BEF"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Éviter les questions suggestives.</w:t>
            </w:r>
          </w:p>
          <w:p w14:paraId="20E043F8" w14:textId="4E2E73D9" w:rsidR="00DB3BEF" w:rsidRPr="00E4300D" w:rsidRDefault="00DB3BEF"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Poser une question à la fois.</w:t>
            </w:r>
          </w:p>
          <w:p w14:paraId="569C3611" w14:textId="4BA9542D" w:rsidR="00DB3BEF" w:rsidRPr="00E4300D" w:rsidRDefault="787196BF" w:rsidP="5C3705AA">
            <w:pPr>
              <w:pStyle w:val="ATABodyFacSlideBulletLevel01"/>
              <w:numPr>
                <w:ilvl w:val="0"/>
                <w:numId w:val="64"/>
              </w:numPr>
              <w:tabs>
                <w:tab w:val="left" w:pos="381"/>
                <w:tab w:val="left" w:pos="2340"/>
                <w:tab w:val="left" w:pos="2700"/>
              </w:tabs>
              <w:rPr>
                <w:rFonts w:asciiTheme="majorHAnsi" w:hAnsiTheme="majorHAnsi" w:cs="Arial"/>
              </w:rPr>
            </w:pPr>
            <w:r>
              <w:rPr>
                <w:rFonts w:asciiTheme="majorHAnsi" w:hAnsiTheme="majorHAnsi"/>
              </w:rPr>
              <w:t>Suivre un ordre défini.</w:t>
            </w:r>
          </w:p>
          <w:p w14:paraId="41D31420" w14:textId="1C65C330" w:rsidR="00DB3BEF" w:rsidRPr="00E4300D" w:rsidRDefault="00DB3BEF"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Utiliser un appareil d'enregistrement.</w:t>
            </w:r>
          </w:p>
          <w:p w14:paraId="59B7E352" w14:textId="4F6F4E0F" w:rsidR="00DB3BEF" w:rsidRPr="00E4300D" w:rsidRDefault="00DB3BEF"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Prendre des notes.</w:t>
            </w:r>
          </w:p>
          <w:p w14:paraId="186A0EC0" w14:textId="6A277CD8" w:rsidR="00DB3BEF" w:rsidRPr="00DB3BEF" w:rsidRDefault="00DB3BEF"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Récapituler.</w:t>
            </w:r>
          </w:p>
        </w:tc>
      </w:tr>
      <w:tr w:rsidR="00DB3BEF" w:rsidRPr="00E4300D" w14:paraId="4D0586A1" w14:textId="77777777" w:rsidTr="6AC101E5">
        <w:tc>
          <w:tcPr>
            <w:tcW w:w="5000" w:type="pct"/>
            <w:gridSpan w:val="4"/>
            <w:shd w:val="clear" w:color="auto" w:fill="EAEAEA"/>
            <w:vAlign w:val="center"/>
          </w:tcPr>
          <w:p w14:paraId="09F9BE48" w14:textId="69FA6E05" w:rsidR="00DB3BEF" w:rsidRPr="00E4300D" w:rsidRDefault="00DB3BEF" w:rsidP="003E3AAB">
            <w:pPr>
              <w:pStyle w:val="ATAGraphicDescription"/>
              <w:rPr>
                <w:rFonts w:asciiTheme="majorHAnsi" w:hAnsiTheme="majorHAnsi"/>
              </w:rPr>
            </w:pPr>
            <w:r>
              <w:rPr>
                <w:rFonts w:asciiTheme="majorHAnsi" w:hAnsiTheme="majorHAnsi"/>
              </w:rPr>
              <w:t xml:space="preserve">Description de l’image : Pas d’image. </w:t>
            </w:r>
          </w:p>
        </w:tc>
      </w:tr>
    </w:tbl>
    <w:p w14:paraId="07ED6D13" w14:textId="77777777" w:rsidR="00DB3BEF" w:rsidRPr="00DB3BEF" w:rsidRDefault="00DB3BEF" w:rsidP="00962389">
      <w:pPr>
        <w:pStyle w:val="ATABody"/>
      </w:pPr>
    </w:p>
    <w:p w14:paraId="616C5D4A" w14:textId="57CACC85" w:rsidR="00ED5E0D" w:rsidRDefault="00DB3BEF" w:rsidP="00CC7B56">
      <w:pPr>
        <w:pStyle w:val="ATABodyFacSlideBulletLevel01"/>
        <w:numPr>
          <w:ilvl w:val="0"/>
          <w:numId w:val="77"/>
        </w:numPr>
        <w:tabs>
          <w:tab w:val="left" w:pos="360"/>
        </w:tabs>
        <w:rPr>
          <w:rFonts w:asciiTheme="majorHAnsi" w:hAnsiTheme="majorHAnsi" w:cs="Arial"/>
        </w:rPr>
      </w:pPr>
      <w:r>
        <w:rPr>
          <w:rFonts w:asciiTheme="majorHAnsi" w:hAnsiTheme="majorHAnsi"/>
        </w:rPr>
        <w:t xml:space="preserve">Dites aux participants que les bonnes techniques d’interrogation donnent lieu à des informations de qualité. </w:t>
      </w:r>
    </w:p>
    <w:p w14:paraId="121F866D" w14:textId="29D06F95" w:rsidR="00DB3BEF" w:rsidRDefault="00DB3BEF" w:rsidP="00CC7B56">
      <w:pPr>
        <w:pStyle w:val="ATABodyFacSlideBulletLevel01"/>
        <w:numPr>
          <w:ilvl w:val="0"/>
          <w:numId w:val="75"/>
        </w:numPr>
        <w:tabs>
          <w:tab w:val="left" w:pos="360"/>
          <w:tab w:val="left" w:pos="2430"/>
          <w:tab w:val="left" w:pos="2700"/>
        </w:tabs>
        <w:rPr>
          <w:rFonts w:asciiTheme="majorHAnsi" w:hAnsiTheme="majorHAnsi" w:cs="Arial"/>
        </w:rPr>
      </w:pPr>
      <w:r>
        <w:rPr>
          <w:rFonts w:asciiTheme="majorHAnsi" w:hAnsiTheme="majorHAnsi"/>
        </w:rPr>
        <w:t>Expliquez chacune des techniques ci-dessous visant à améliorer les compétences en matière d’interrogation :</w:t>
      </w:r>
    </w:p>
    <w:p w14:paraId="76780DC6" w14:textId="24B530CC" w:rsidR="003A434B" w:rsidRDefault="00DB3BEF" w:rsidP="00CC7B56">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rPr>
        <w:t>Demander un premier récit</w:t>
      </w:r>
      <w:r>
        <w:rPr>
          <w:rFonts w:asciiTheme="majorHAnsi" w:hAnsiTheme="majorHAnsi"/>
        </w:rPr>
        <w:t xml:space="preserve">. En permettant à la source de raconter les informations chronologiquement au début du débriefing, l’officier traitant pourra noter les sujets ou commentaires importants. La source peut perdre le fil de sa pensée si on l’interrompt pour autre chose que de simples questions de clarification. Lorsque la source a terminé son récit, l’OT peut démarrer le débriefing en s’appuyant sur certains des points qu’il a noté pendant que la source racontait. </w:t>
      </w:r>
    </w:p>
    <w:p w14:paraId="2818198C" w14:textId="7C8BFD78" w:rsidR="003A434B" w:rsidRDefault="00DB3BEF" w:rsidP="00CC7B56">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rPr>
        <w:t>Éviter les questions suggestives.</w:t>
      </w:r>
      <w:r>
        <w:rPr>
          <w:rFonts w:asciiTheme="majorHAnsi" w:hAnsiTheme="majorHAnsi"/>
        </w:rPr>
        <w:t xml:space="preserve"> Une question suggestive est une question à laquelle la source humaine peut répondre par un simple </w:t>
      </w:r>
      <w:r>
        <w:rPr>
          <w:rFonts w:asciiTheme="majorHAnsi" w:hAnsiTheme="majorHAnsi"/>
          <w:i/>
        </w:rPr>
        <w:t>oui</w:t>
      </w:r>
      <w:r>
        <w:rPr>
          <w:rFonts w:asciiTheme="majorHAnsi" w:hAnsiTheme="majorHAnsi"/>
        </w:rPr>
        <w:t xml:space="preserve"> ou </w:t>
      </w:r>
      <w:r>
        <w:rPr>
          <w:rFonts w:asciiTheme="majorHAnsi" w:hAnsiTheme="majorHAnsi"/>
          <w:i/>
        </w:rPr>
        <w:t>non</w:t>
      </w:r>
      <w:r>
        <w:rPr>
          <w:rFonts w:asciiTheme="majorHAnsi" w:hAnsiTheme="majorHAnsi"/>
        </w:rPr>
        <w:t xml:space="preserve">. Les questions suggestives incitent souvent la source à donner des réponses que l’officier traitant </w:t>
      </w:r>
      <w:r w:rsidR="00630CA8">
        <w:rPr>
          <w:rFonts w:asciiTheme="majorHAnsi" w:hAnsiTheme="majorHAnsi"/>
        </w:rPr>
        <w:t>souhaite</w:t>
      </w:r>
      <w:r>
        <w:rPr>
          <w:rFonts w:asciiTheme="majorHAnsi" w:hAnsiTheme="majorHAnsi"/>
        </w:rPr>
        <w:t xml:space="preserve"> entendre plutôt que des réponses correspondant à ce qu’elle sait ou pense. Les questions suggestives conviennent lorsque l’officier traitant vérifie des informations et cherche à confirmer l'exactitude de certaines déclarations. En revanche, elles ne conviennent pas lorsque l’officier traitant cherche de manière systématique et organisée à obtenir le récit complet et fiable de la source sur sa mission.</w:t>
      </w:r>
    </w:p>
    <w:p w14:paraId="679DD175" w14:textId="0D6D9151" w:rsidR="003A434B" w:rsidRDefault="00DB3BEF" w:rsidP="705BDBEC">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rPr>
        <w:t>Poser une question à la fois.</w:t>
      </w:r>
      <w:r>
        <w:rPr>
          <w:rFonts w:asciiTheme="majorHAnsi" w:hAnsiTheme="majorHAnsi"/>
        </w:rPr>
        <w:t xml:space="preserve"> Les questions à plusieurs volets embrouillent souvent les gens. Poser des questions directes qui demandent « qui, quoi, quand et </w:t>
      </w:r>
      <w:r w:rsidR="00D922EA">
        <w:rPr>
          <w:rFonts w:asciiTheme="majorHAnsi" w:hAnsiTheme="majorHAnsi"/>
        </w:rPr>
        <w:t>où</w:t>
      </w:r>
      <w:r>
        <w:rPr>
          <w:rFonts w:asciiTheme="majorHAnsi" w:hAnsiTheme="majorHAnsi"/>
        </w:rPr>
        <w:t> » aident l’officier traitant à sentir si la source dissimule, embellit ou invente des informations. Posez une question directe sur un sujet ou incident à la fois permet à l’OT de contrôler le débriefing.</w:t>
      </w:r>
    </w:p>
    <w:p w14:paraId="4763D7EE" w14:textId="1820C843" w:rsidR="003A434B" w:rsidRDefault="00DB3BEF" w:rsidP="00CC7B56">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rPr>
        <w:t>Suivre un ordre défini.</w:t>
      </w:r>
      <w:r>
        <w:rPr>
          <w:rFonts w:asciiTheme="majorHAnsi" w:hAnsiTheme="majorHAnsi"/>
        </w:rPr>
        <w:t xml:space="preserve"> L’officier traitant devrait suivre systématiquement un ordre de questions lui permettant d'explorer entièrement un aspect (ou une phase) de la mission avant de passer au suivant. Lorsque l'officier traitant saute une phase de la mission pour passer à une autre, la source oublie souvent de mentionner des </w:t>
      </w:r>
      <w:r>
        <w:rPr>
          <w:rFonts w:asciiTheme="majorHAnsi" w:hAnsiTheme="majorHAnsi"/>
        </w:rPr>
        <w:lastRenderedPageBreak/>
        <w:t>informations clés. Suivre un ordre logique aide la source à rester concentr</w:t>
      </w:r>
      <w:r w:rsidR="00630CA8">
        <w:rPr>
          <w:rFonts w:asciiTheme="majorHAnsi" w:hAnsiTheme="majorHAnsi"/>
        </w:rPr>
        <w:t>ée</w:t>
      </w:r>
      <w:r>
        <w:rPr>
          <w:rFonts w:asciiTheme="majorHAnsi" w:hAnsiTheme="majorHAnsi"/>
        </w:rPr>
        <w:t xml:space="preserve"> de manière systématique et chronologique.</w:t>
      </w:r>
    </w:p>
    <w:p w14:paraId="5C3E1555" w14:textId="4B1ACB85" w:rsidR="003A434B" w:rsidRDefault="00DB3BEF" w:rsidP="00CC7B56">
      <w:pPr>
        <w:pStyle w:val="ATABodyFacSlideBulletLevel01"/>
        <w:numPr>
          <w:ilvl w:val="1"/>
          <w:numId w:val="76"/>
        </w:numPr>
        <w:tabs>
          <w:tab w:val="left" w:pos="360"/>
          <w:tab w:val="left" w:pos="2430"/>
          <w:tab w:val="left" w:pos="2700"/>
        </w:tabs>
        <w:ind w:left="1170"/>
        <w:rPr>
          <w:rFonts w:asciiTheme="majorHAnsi" w:hAnsiTheme="majorHAnsi" w:cs="Arial"/>
        </w:rPr>
      </w:pPr>
      <w:r>
        <w:rPr>
          <w:rFonts w:asciiTheme="majorHAnsi" w:hAnsiTheme="majorHAnsi"/>
        </w:rPr>
        <w:t xml:space="preserve">Si la source peine à répondre directement à une question, l’officier traitant devrait reformuler la question en employant des termes plus familiers, surtout s’il soupçonne que les réponses de la source ne sont pas complètes ou honnêtes. </w:t>
      </w:r>
    </w:p>
    <w:p w14:paraId="2E6D0EB4" w14:textId="2F5518F0" w:rsidR="003A434B" w:rsidRDefault="00DB3BEF" w:rsidP="00CC7B56">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rPr>
        <w:t>Prendre des notes.</w:t>
      </w:r>
      <w:r>
        <w:rPr>
          <w:rFonts w:asciiTheme="majorHAnsi" w:hAnsiTheme="majorHAnsi"/>
        </w:rPr>
        <w:t xml:space="preserve"> L’officier traitant devrait toujours prendre des notes pendant un débriefing, s’il en a la possibilité. Les notes sont la ressource la plus importante pour préparer le rapport de débriefing. Si deux officiers sont présents, l’un peut prendre des notes pendant que l’autre pose les questions.</w:t>
      </w:r>
    </w:p>
    <w:p w14:paraId="4AF7CC8E" w14:textId="3FFEDE40" w:rsidR="003A434B" w:rsidRDefault="00DB3BEF" w:rsidP="00CC7B56">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rPr>
        <w:t>Utiliser un appareil d'enregistrement.</w:t>
      </w:r>
      <w:r>
        <w:rPr>
          <w:rFonts w:asciiTheme="majorHAnsi" w:hAnsiTheme="majorHAnsi"/>
        </w:rPr>
        <w:t xml:space="preserve"> Un enregistreur peut servir de référence de secours pour le débriefing. L’enregistreur ne doit jamais être la principale méthode de collecte, car il pourrait ne pas fonctionner correctement. Si l’officier traitant a </w:t>
      </w:r>
      <w:r w:rsidR="00D922EA">
        <w:rPr>
          <w:rFonts w:asciiTheme="majorHAnsi" w:hAnsiTheme="majorHAnsi"/>
        </w:rPr>
        <w:t>enregistré</w:t>
      </w:r>
      <w:r>
        <w:rPr>
          <w:rFonts w:asciiTheme="majorHAnsi" w:hAnsiTheme="majorHAnsi"/>
        </w:rPr>
        <w:t xml:space="preserve"> la session de débriefing, il pourra se servir de l'enregistrement pour vérifier ses notes et se rafraîchir la mémoire. Pour la plupart des officiers traitants, le fait de rédiger des notes les aide à mieux de souvenir du débriefing ; ils peuvent s’y référer facilement s’ils doivent revenir en arrière ou faire preuve de souplesse.</w:t>
      </w:r>
    </w:p>
    <w:p w14:paraId="4B6E488C" w14:textId="1E7525CE" w:rsidR="7D31F783" w:rsidRDefault="7D31F783" w:rsidP="0CB058EF">
      <w:pPr>
        <w:pStyle w:val="ATABodyFacSlideBulletLevel01"/>
        <w:numPr>
          <w:ilvl w:val="0"/>
          <w:numId w:val="76"/>
        </w:numPr>
        <w:tabs>
          <w:tab w:val="left" w:pos="360"/>
          <w:tab w:val="left" w:pos="2430"/>
          <w:tab w:val="left" w:pos="2700"/>
        </w:tabs>
        <w:rPr>
          <w:rFonts w:asciiTheme="majorHAnsi" w:hAnsiTheme="majorHAnsi" w:cs="Arial"/>
        </w:rPr>
      </w:pPr>
      <w:r>
        <w:rPr>
          <w:rFonts w:asciiTheme="majorHAnsi" w:hAnsiTheme="majorHAnsi"/>
          <w:b/>
          <w:bCs/>
        </w:rPr>
        <w:t>Récapituler.</w:t>
      </w:r>
      <w:r>
        <w:rPr>
          <w:rFonts w:asciiTheme="majorHAnsi" w:hAnsiTheme="majorHAnsi"/>
        </w:rPr>
        <w:t xml:space="preserve"> Répéter les informations à la source permet de clarifier les points flous et les incompréhensions que l’officier traitant a potentiellement rencontrés. Cela donne également l’occasion à la source d’ajouter des détails complémentaires sur divers aspects de la mission.</w:t>
      </w:r>
    </w:p>
    <w:p w14:paraId="106BE935" w14:textId="67119DA9" w:rsidR="0CB058EF" w:rsidRDefault="0CB058EF" w:rsidP="0CB058EF">
      <w:pPr>
        <w:pStyle w:val="ATABodyFacSlideBulletLevel01"/>
        <w:numPr>
          <w:ilvl w:val="0"/>
          <w:numId w:val="0"/>
        </w:numPr>
        <w:rPr>
          <w:rFonts w:asciiTheme="majorHAnsi" w:hAnsiTheme="majorHAnsi" w:cs="Arial"/>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E6453" w:rsidRPr="00E4300D" w14:paraId="46A95D54" w14:textId="77777777" w:rsidTr="6AC101E5">
        <w:trPr>
          <w:trHeight w:val="432"/>
        </w:trPr>
        <w:tc>
          <w:tcPr>
            <w:tcW w:w="3968" w:type="pct"/>
            <w:shd w:val="clear" w:color="auto" w:fill="DDDDDD"/>
            <w:vAlign w:val="center"/>
          </w:tcPr>
          <w:p w14:paraId="3870DA83" w14:textId="21A98B56" w:rsidR="003E6453" w:rsidRPr="00E4300D" w:rsidRDefault="59267729" w:rsidP="6AC101E5">
            <w:pPr>
              <w:pStyle w:val="ATASlideNoteHeading"/>
              <w:rPr>
                <w:rFonts w:asciiTheme="majorHAnsi" w:hAnsiTheme="majorHAnsi"/>
              </w:rPr>
            </w:pPr>
            <w:r>
              <w:rPr>
                <w:rFonts w:asciiTheme="majorHAnsi" w:hAnsiTheme="majorHAnsi"/>
              </w:rPr>
              <w:t xml:space="preserve">Diapo </w:t>
            </w:r>
            <w:r w:rsidR="003E6453" w:rsidRPr="6AC101E5">
              <w:rPr>
                <w:rFonts w:asciiTheme="majorHAnsi" w:hAnsiTheme="majorHAnsi"/>
              </w:rPr>
              <w:fldChar w:fldCharType="begin"/>
            </w:r>
            <w:r w:rsidR="003E6453" w:rsidRPr="6AC101E5">
              <w:rPr>
                <w:rFonts w:asciiTheme="majorHAnsi" w:hAnsiTheme="majorHAnsi"/>
              </w:rPr>
              <w:instrText xml:space="preserve"> SEQ ataslide \s </w:instrText>
            </w:r>
            <w:r w:rsidR="003E6453" w:rsidRPr="6AC101E5">
              <w:rPr>
                <w:rFonts w:asciiTheme="majorHAnsi" w:hAnsiTheme="majorHAnsi"/>
              </w:rPr>
              <w:fldChar w:fldCharType="separate"/>
            </w:r>
            <w:r w:rsidR="008179B1">
              <w:rPr>
                <w:rFonts w:asciiTheme="majorHAnsi" w:hAnsiTheme="majorHAnsi"/>
                <w:noProof/>
              </w:rPr>
              <w:t>55</w:t>
            </w:r>
            <w:r w:rsidR="003E6453" w:rsidRPr="6AC101E5">
              <w:rPr>
                <w:rFonts w:asciiTheme="majorHAnsi" w:hAnsiTheme="majorHAnsi"/>
              </w:rPr>
              <w:fldChar w:fldCharType="end"/>
            </w:r>
            <w:r>
              <w:rPr>
                <w:rFonts w:asciiTheme="majorHAnsi" w:hAnsiTheme="majorHAnsi"/>
              </w:rPr>
              <w:t>. Conduite à suivre pendant le débriefing</w:t>
            </w:r>
          </w:p>
        </w:tc>
        <w:tc>
          <w:tcPr>
            <w:tcW w:w="344" w:type="pct"/>
            <w:shd w:val="clear" w:color="auto" w:fill="DDDDDD"/>
            <w:vAlign w:val="center"/>
          </w:tcPr>
          <w:p w14:paraId="5C7BACE7" w14:textId="77777777" w:rsidR="003E6453" w:rsidRPr="00E4300D" w:rsidRDefault="003E6453" w:rsidP="003E6453">
            <w:pPr>
              <w:rPr>
                <w:rFonts w:asciiTheme="majorHAnsi" w:hAnsiTheme="majorHAnsi"/>
              </w:rPr>
            </w:pPr>
          </w:p>
        </w:tc>
        <w:tc>
          <w:tcPr>
            <w:tcW w:w="345" w:type="pct"/>
            <w:shd w:val="clear" w:color="auto" w:fill="DDDDDD"/>
            <w:vAlign w:val="center"/>
          </w:tcPr>
          <w:p w14:paraId="0FA5078B" w14:textId="77777777" w:rsidR="003E6453" w:rsidRPr="00E4300D" w:rsidRDefault="003E6453" w:rsidP="003E6453">
            <w:pPr>
              <w:jc w:val="center"/>
              <w:rPr>
                <w:rFonts w:asciiTheme="majorHAnsi" w:hAnsiTheme="majorHAnsi"/>
              </w:rPr>
            </w:pPr>
          </w:p>
        </w:tc>
        <w:tc>
          <w:tcPr>
            <w:tcW w:w="344" w:type="pct"/>
            <w:shd w:val="clear" w:color="auto" w:fill="DDDDDD"/>
            <w:vAlign w:val="center"/>
          </w:tcPr>
          <w:p w14:paraId="491F0902" w14:textId="77777777" w:rsidR="003E6453" w:rsidRPr="00E4300D" w:rsidRDefault="003E6453" w:rsidP="003E6453">
            <w:pPr>
              <w:jc w:val="center"/>
              <w:rPr>
                <w:rFonts w:asciiTheme="majorHAnsi" w:hAnsiTheme="majorHAnsi"/>
              </w:rPr>
            </w:pPr>
          </w:p>
        </w:tc>
      </w:tr>
      <w:tr w:rsidR="003E6453" w:rsidRPr="00E4300D" w14:paraId="30D03508" w14:textId="77777777" w:rsidTr="6AC101E5">
        <w:tc>
          <w:tcPr>
            <w:tcW w:w="5000" w:type="pct"/>
            <w:gridSpan w:val="4"/>
            <w:shd w:val="clear" w:color="auto" w:fill="EAEAEA"/>
            <w:tcMar>
              <w:left w:w="72" w:type="dxa"/>
              <w:right w:w="72" w:type="dxa"/>
            </w:tcMar>
          </w:tcPr>
          <w:p w14:paraId="6A6E43EB" w14:textId="40D43F67" w:rsidR="003E6453" w:rsidRPr="00E4300D" w:rsidRDefault="003E6453"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 xml:space="preserve">Établir et renforcer l'entente avec la source. </w:t>
            </w:r>
          </w:p>
          <w:p w14:paraId="2330777F" w14:textId="3C2351BF" w:rsidR="003E6453" w:rsidRPr="00E4300D" w:rsidRDefault="003E6453"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Veiller au confort de la source.</w:t>
            </w:r>
          </w:p>
          <w:p w14:paraId="156516E9" w14:textId="599BA81A" w:rsidR="003E6453" w:rsidRPr="00E4300D" w:rsidRDefault="003E6453"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Écouter attentivement.</w:t>
            </w:r>
          </w:p>
          <w:p w14:paraId="622C9EF7" w14:textId="0E94815A" w:rsidR="003E6453" w:rsidRPr="00E4300D" w:rsidRDefault="003E6453" w:rsidP="00CC7B56">
            <w:pPr>
              <w:pStyle w:val="ATABodyFacSlideBulletLevel01"/>
              <w:numPr>
                <w:ilvl w:val="0"/>
                <w:numId w:val="64"/>
              </w:numPr>
              <w:tabs>
                <w:tab w:val="left" w:pos="381"/>
                <w:tab w:val="left" w:pos="2340"/>
                <w:tab w:val="left" w:pos="2700"/>
              </w:tabs>
              <w:rPr>
                <w:rFonts w:asciiTheme="majorHAnsi" w:hAnsiTheme="majorHAnsi" w:cs="Arial"/>
              </w:rPr>
            </w:pPr>
            <w:r>
              <w:rPr>
                <w:rFonts w:asciiTheme="majorHAnsi" w:hAnsiTheme="majorHAnsi"/>
              </w:rPr>
              <w:t xml:space="preserve">Contrôler ses émotions. </w:t>
            </w:r>
          </w:p>
          <w:p w14:paraId="64DB5E04" w14:textId="5D9627E5" w:rsidR="003E6453" w:rsidRPr="00E4300D" w:rsidRDefault="003E6453"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Respecter les efforts manifestés par la source.</w:t>
            </w:r>
          </w:p>
          <w:p w14:paraId="4EB2BC0F" w14:textId="251588BE" w:rsidR="003E6453" w:rsidRPr="00E4300D" w:rsidRDefault="003E6453"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Vérifier l'exactitude.</w:t>
            </w:r>
          </w:p>
          <w:p w14:paraId="39E567E9" w14:textId="148A5A88" w:rsidR="003E6453" w:rsidRPr="00DB3BEF" w:rsidRDefault="003E6453"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 xml:space="preserve">Chercher à obtenir d’autres informations éventuelles. </w:t>
            </w:r>
          </w:p>
        </w:tc>
      </w:tr>
      <w:tr w:rsidR="003E6453" w:rsidRPr="00E4300D" w14:paraId="1636FD25" w14:textId="77777777" w:rsidTr="6AC101E5">
        <w:tc>
          <w:tcPr>
            <w:tcW w:w="5000" w:type="pct"/>
            <w:gridSpan w:val="4"/>
            <w:shd w:val="clear" w:color="auto" w:fill="EAEAEA"/>
            <w:vAlign w:val="center"/>
          </w:tcPr>
          <w:p w14:paraId="3E8F3026" w14:textId="475BB857" w:rsidR="003E6453" w:rsidRPr="00E4300D" w:rsidRDefault="003E6453" w:rsidP="003E3AAB">
            <w:pPr>
              <w:pStyle w:val="ATAGraphicDescription"/>
              <w:rPr>
                <w:rFonts w:asciiTheme="majorHAnsi" w:hAnsiTheme="majorHAnsi"/>
              </w:rPr>
            </w:pPr>
            <w:r>
              <w:rPr>
                <w:rFonts w:asciiTheme="majorHAnsi" w:hAnsiTheme="majorHAnsi"/>
              </w:rPr>
              <w:t xml:space="preserve">Description de l’image : Pas d’image. </w:t>
            </w:r>
          </w:p>
        </w:tc>
      </w:tr>
    </w:tbl>
    <w:p w14:paraId="569A3807" w14:textId="77777777" w:rsidR="003E6453" w:rsidRPr="00DB3BEF" w:rsidRDefault="003E6453" w:rsidP="00997A31">
      <w:pPr>
        <w:pStyle w:val="ATABody"/>
      </w:pPr>
    </w:p>
    <w:p w14:paraId="3F774D3F" w14:textId="5A7FFA0A" w:rsidR="003E6453" w:rsidRDefault="003E6453" w:rsidP="00CC7B56">
      <w:pPr>
        <w:pStyle w:val="ATABody"/>
        <w:numPr>
          <w:ilvl w:val="0"/>
          <w:numId w:val="80"/>
        </w:numPr>
      </w:pPr>
      <w:r>
        <w:t>Expliquez les règles de conduite qu’un officier traitant doit appliquer :</w:t>
      </w:r>
    </w:p>
    <w:p w14:paraId="23ED049D" w14:textId="160821B7" w:rsidR="00346C5F" w:rsidRDefault="0035402E" w:rsidP="00CC7B56">
      <w:pPr>
        <w:pStyle w:val="ATABody"/>
        <w:numPr>
          <w:ilvl w:val="0"/>
          <w:numId w:val="81"/>
        </w:numPr>
        <w:rPr>
          <w:rFonts w:asciiTheme="majorHAnsi" w:hAnsiTheme="majorHAnsi" w:cs="Arial"/>
        </w:rPr>
      </w:pPr>
      <w:r>
        <w:rPr>
          <w:b/>
        </w:rPr>
        <w:t>Établir et renforcer l'entente avec la source.</w:t>
      </w:r>
      <w:r>
        <w:t xml:space="preserve"> À chaque réunion </w:t>
      </w:r>
      <w:r>
        <w:rPr>
          <w:rFonts w:asciiTheme="majorHAnsi" w:hAnsiTheme="majorHAnsi"/>
        </w:rPr>
        <w:t xml:space="preserve">avec la source humaine, l’OT devrait commencer par renforcer l’entente, surtout si l’objet de la réunion est de mener un débriefing officiel. L’un des moyens les plus évidents de renforcer l'entente est de sélectionner un lieu de rencontre sûr. </w:t>
      </w:r>
    </w:p>
    <w:p w14:paraId="07758C4C" w14:textId="6FD51146" w:rsidR="00346C5F" w:rsidRDefault="0035402E" w:rsidP="00CC7B56">
      <w:pPr>
        <w:pStyle w:val="ATABody"/>
        <w:numPr>
          <w:ilvl w:val="0"/>
          <w:numId w:val="81"/>
        </w:numPr>
        <w:rPr>
          <w:rFonts w:asciiTheme="majorHAnsi" w:hAnsiTheme="majorHAnsi" w:cs="Arial"/>
        </w:rPr>
      </w:pPr>
      <w:r>
        <w:rPr>
          <w:rFonts w:asciiTheme="majorHAnsi" w:hAnsiTheme="majorHAnsi"/>
          <w:b/>
          <w:bCs/>
        </w:rPr>
        <w:t>Veiller au confort physique de la source.</w:t>
      </w:r>
      <w:r>
        <w:rPr>
          <w:rFonts w:asciiTheme="majorHAnsi" w:hAnsiTheme="majorHAnsi"/>
        </w:rPr>
        <w:t xml:space="preserve"> L’officier traitant devrait s’assurer que le site de débriefing offre un certain confort. Sélectionner un environnement calme avec suffisamment de lumière, des chaises confortables et des toilettes à proximité, afin de s’assurer que le débriefing, qui sera long et intense, soit efficace. </w:t>
      </w:r>
    </w:p>
    <w:p w14:paraId="1D742995" w14:textId="1186B674" w:rsidR="00346C5F" w:rsidRDefault="0035402E" w:rsidP="00CC7B56">
      <w:pPr>
        <w:pStyle w:val="ATABody"/>
        <w:numPr>
          <w:ilvl w:val="0"/>
          <w:numId w:val="81"/>
        </w:numPr>
        <w:rPr>
          <w:rFonts w:asciiTheme="majorHAnsi" w:hAnsiTheme="majorHAnsi" w:cs="Arial"/>
        </w:rPr>
      </w:pPr>
      <w:r>
        <w:rPr>
          <w:rFonts w:asciiTheme="majorHAnsi" w:hAnsiTheme="majorHAnsi"/>
          <w:b/>
          <w:bCs/>
        </w:rPr>
        <w:t>Écouter attentivement.</w:t>
      </w:r>
      <w:r>
        <w:rPr>
          <w:rFonts w:asciiTheme="majorHAnsi" w:hAnsiTheme="majorHAnsi"/>
        </w:rPr>
        <w:t xml:space="preserve"> Les officiers traitants font fréquemment deux types d'erreur, à savoir ne pas laisser parler la source et ne pas l'écouter attentivement. </w:t>
      </w:r>
      <w:r>
        <w:rPr>
          <w:rFonts w:asciiTheme="majorHAnsi" w:hAnsiTheme="majorHAnsi"/>
        </w:rPr>
        <w:lastRenderedPageBreak/>
        <w:t>Pose</w:t>
      </w:r>
      <w:r w:rsidR="00A60E9B">
        <w:rPr>
          <w:rFonts w:asciiTheme="majorHAnsi" w:hAnsiTheme="majorHAnsi"/>
        </w:rPr>
        <w:t>r</w:t>
      </w:r>
      <w:r>
        <w:rPr>
          <w:rFonts w:asciiTheme="majorHAnsi" w:hAnsiTheme="majorHAnsi"/>
        </w:rPr>
        <w:t xml:space="preserve"> des questions courtes et directes, puis écoute</w:t>
      </w:r>
      <w:r w:rsidR="00A60E9B">
        <w:rPr>
          <w:rFonts w:asciiTheme="majorHAnsi" w:hAnsiTheme="majorHAnsi"/>
        </w:rPr>
        <w:t>r</w:t>
      </w:r>
      <w:r>
        <w:rPr>
          <w:rFonts w:asciiTheme="majorHAnsi" w:hAnsiTheme="majorHAnsi"/>
        </w:rPr>
        <w:t xml:space="preserve"> patiemment les réponses de la source. </w:t>
      </w:r>
    </w:p>
    <w:p w14:paraId="139784EE" w14:textId="53EC945E" w:rsidR="005C0BE8" w:rsidRDefault="0035402E" w:rsidP="00CC7B56">
      <w:pPr>
        <w:pStyle w:val="ATABody"/>
        <w:numPr>
          <w:ilvl w:val="0"/>
          <w:numId w:val="81"/>
        </w:numPr>
        <w:rPr>
          <w:rFonts w:asciiTheme="majorHAnsi" w:hAnsiTheme="majorHAnsi" w:cs="Arial"/>
        </w:rPr>
      </w:pPr>
      <w:r>
        <w:rPr>
          <w:rFonts w:asciiTheme="majorHAnsi" w:hAnsiTheme="majorHAnsi"/>
          <w:b/>
          <w:bCs/>
        </w:rPr>
        <w:t>Contrôler ses émotions.</w:t>
      </w:r>
      <w:r>
        <w:rPr>
          <w:rFonts w:asciiTheme="majorHAnsi" w:hAnsiTheme="majorHAnsi"/>
        </w:rPr>
        <w:t xml:space="preserve"> La source humaine n'a peut-être pas obtenu les informations souhaitées. L’officier traitant doit anticiper ce type de situation et envisager une marche à suivre prudente. Si la source à l'habitude de ne pas respecter les consignes ou de les appliquer de manière inadéquate, l’officier traitant doit alors identifier la raison de ce comportement. </w:t>
      </w:r>
    </w:p>
    <w:p w14:paraId="23C84354" w14:textId="6517F13B" w:rsidR="00346C5F" w:rsidRDefault="00346C5F" w:rsidP="009C4031">
      <w:pPr>
        <w:pStyle w:val="ATABulletLevel03BodySlide"/>
        <w:rPr>
          <w:rFonts w:cs="Arial"/>
        </w:rPr>
      </w:pPr>
      <w:r>
        <w:t xml:space="preserve">C’est dans ce genre de situation qu’il est utile d’appliquer les techniques de motivation positive et de motivation négative. Si manifester de la frustration permet de remettre la source dans la bonne direction, l’officier traitant devrait alors envisager cette technique. Toutefois, l’OT n’emploiera cette technique que pour reprendre le contrôle de la source, plutôt que pour donner libre cours à une émotion. </w:t>
      </w:r>
    </w:p>
    <w:p w14:paraId="239E39EE" w14:textId="628E6083" w:rsidR="00647D0E" w:rsidRDefault="0035402E" w:rsidP="00CC7B56">
      <w:pPr>
        <w:pStyle w:val="ATABody"/>
        <w:numPr>
          <w:ilvl w:val="0"/>
          <w:numId w:val="81"/>
        </w:numPr>
        <w:rPr>
          <w:rFonts w:asciiTheme="majorHAnsi" w:hAnsiTheme="majorHAnsi" w:cs="Arial"/>
        </w:rPr>
      </w:pPr>
      <w:r>
        <w:rPr>
          <w:rFonts w:asciiTheme="majorHAnsi" w:hAnsiTheme="majorHAnsi"/>
          <w:b/>
        </w:rPr>
        <w:t>Respecter les efforts manifestés par la source.</w:t>
      </w:r>
      <w:r>
        <w:rPr>
          <w:rFonts w:asciiTheme="majorHAnsi" w:hAnsiTheme="majorHAnsi"/>
        </w:rPr>
        <w:t xml:space="preserve"> Il y aura peut-être des réunions au cours desquelles la source humaine fournira des informations peu utiles. Dans ces occasions, l’officier traitant continuera de traiter la source avec respect plutôt que de lui faire remarquer que ses efforts n’ont porté aucun fruit. </w:t>
      </w:r>
    </w:p>
    <w:p w14:paraId="79C33D21" w14:textId="52987ECD" w:rsidR="00346C5F" w:rsidRDefault="0035402E" w:rsidP="00CC7B56">
      <w:pPr>
        <w:pStyle w:val="ATABody"/>
        <w:numPr>
          <w:ilvl w:val="0"/>
          <w:numId w:val="81"/>
        </w:numPr>
        <w:rPr>
          <w:rFonts w:asciiTheme="majorHAnsi" w:hAnsiTheme="majorHAnsi" w:cs="Arial"/>
        </w:rPr>
      </w:pPr>
      <w:r>
        <w:rPr>
          <w:rFonts w:asciiTheme="majorHAnsi" w:hAnsiTheme="majorHAnsi"/>
          <w:b/>
        </w:rPr>
        <w:t>Vérifier l'exactitude.</w:t>
      </w:r>
      <w:r>
        <w:rPr>
          <w:rFonts w:asciiTheme="majorHAnsi" w:hAnsiTheme="majorHAnsi"/>
        </w:rPr>
        <w:t xml:space="preserve"> Les officiers traitants supposent généralement que les noms, adresses, quantités, mesures ou descriptions que les sources humaines leur fournissent sont exactes ; néanmoins, nous savons par expérience que nombre d’OT ne se consacrent pas suffisamment à vérifier l'exactitude de ces détails. Voici deux domaines dans lesquels les sources fournissent souvent des informations inexactes :</w:t>
      </w:r>
    </w:p>
    <w:p w14:paraId="5B82BC6D" w14:textId="3D2379A1" w:rsidR="00647D0E" w:rsidRDefault="0035402E" w:rsidP="001A51AC">
      <w:pPr>
        <w:pStyle w:val="ATABulletLevel03BodySlide"/>
        <w:rPr>
          <w:rFonts w:cs="Arial"/>
        </w:rPr>
      </w:pPr>
      <w:r>
        <w:rPr>
          <w:b/>
        </w:rPr>
        <w:t>L’orthographe des noms des personnes et des lieux</w:t>
      </w:r>
      <w:r>
        <w:t xml:space="preserve">. Les officiers traitants doivent toujours confirmer auprès de la source l’orthographe des noms des personnes et des lieux. L’OT demandera à la source d'épeler les noms qu'elle a mentionné pendant le débriefing. En demandant l’orthographe des noms, l’OT </w:t>
      </w:r>
      <w:r w:rsidR="006A31DF">
        <w:t>forme</w:t>
      </w:r>
      <w:r>
        <w:t xml:space="preserve"> la source à être attenti</w:t>
      </w:r>
      <w:r w:rsidR="006A31DF">
        <w:t>ve</w:t>
      </w:r>
      <w:r>
        <w:t xml:space="preserve"> aux détails et reçoit des informations de meilleure qualité.</w:t>
      </w:r>
    </w:p>
    <w:p w14:paraId="6E650F5D" w14:textId="3F982FDC" w:rsidR="00346C5F" w:rsidRDefault="0035402E" w:rsidP="001A51AC">
      <w:pPr>
        <w:pStyle w:val="ATABulletLevel03BodySlide"/>
        <w:rPr>
          <w:rFonts w:cs="Arial"/>
        </w:rPr>
      </w:pPr>
      <w:r>
        <w:rPr>
          <w:b/>
        </w:rPr>
        <w:t>Les informations numériques</w:t>
      </w:r>
      <w:r>
        <w:t xml:space="preserve">. Les OT devraient toujours chercher à savoir sur quelle base la source humaine a obtenu ses informations numériques (hauteur, largeur, distance, etc.). L’officier traitant de doit pas </w:t>
      </w:r>
      <w:r w:rsidR="00A22E9C">
        <w:t>supposer</w:t>
      </w:r>
      <w:r>
        <w:t xml:space="preserve"> que les nombres et mesures fournis sont exacts tant qu’il n’a pas vérifié que la source est capable de les évaluer de manière raisonnablement précise. </w:t>
      </w:r>
    </w:p>
    <w:p w14:paraId="6A691DB1" w14:textId="12D80F6D" w:rsidR="00346C5F" w:rsidRPr="00E4300D" w:rsidRDefault="0035402E" w:rsidP="00CC7B56">
      <w:pPr>
        <w:pStyle w:val="ATABody"/>
        <w:numPr>
          <w:ilvl w:val="0"/>
          <w:numId w:val="81"/>
        </w:numPr>
        <w:rPr>
          <w:rFonts w:asciiTheme="majorHAnsi" w:hAnsiTheme="majorHAnsi" w:cs="Arial"/>
        </w:rPr>
      </w:pPr>
      <w:r>
        <w:rPr>
          <w:rFonts w:asciiTheme="majorHAnsi" w:hAnsiTheme="majorHAnsi"/>
          <w:b/>
        </w:rPr>
        <w:t>Chercher à obtenir d’autres informations utiles.</w:t>
      </w:r>
      <w:r>
        <w:rPr>
          <w:rFonts w:asciiTheme="majorHAnsi" w:hAnsiTheme="majorHAnsi"/>
        </w:rPr>
        <w:t xml:space="preserve"> L’officier traitant doit être attentif aux informations mentionnées par la source qui ne semblent pas importantes ou utiles à l’objectif principal de la mission. Au moment opportun du débriefing, l’OT reviendra à l'évènement en question pour documenter ces informations. L’OT doit demander à la source de lui remettre les notes, les cartes et les croquis qu'elle s’est procurée pendant la mission.</w:t>
      </w:r>
    </w:p>
    <w:p w14:paraId="4478DB64" w14:textId="77777777" w:rsidR="0035402E" w:rsidRPr="00E4300D" w:rsidRDefault="0035402E" w:rsidP="0035402E">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35402E" w:rsidRPr="00E4300D" w14:paraId="7F6EADC0" w14:textId="77777777" w:rsidTr="6AC101E5">
        <w:trPr>
          <w:trHeight w:val="432"/>
        </w:trPr>
        <w:tc>
          <w:tcPr>
            <w:tcW w:w="3968" w:type="pct"/>
            <w:shd w:val="clear" w:color="auto" w:fill="DDDDDD"/>
            <w:vAlign w:val="center"/>
          </w:tcPr>
          <w:p w14:paraId="6B8558CD" w14:textId="1254B8E7" w:rsidR="0035402E" w:rsidRPr="00E4300D" w:rsidRDefault="77173356" w:rsidP="6AC101E5">
            <w:pPr>
              <w:pStyle w:val="ATASlideNoteHeading"/>
              <w:rPr>
                <w:rFonts w:asciiTheme="majorHAnsi" w:hAnsiTheme="majorHAnsi"/>
              </w:rPr>
            </w:pPr>
            <w:r>
              <w:rPr>
                <w:rFonts w:asciiTheme="majorHAnsi" w:hAnsiTheme="majorHAnsi"/>
              </w:rPr>
              <w:t xml:space="preserve">Diapo </w:t>
            </w:r>
            <w:r w:rsidR="0035402E" w:rsidRPr="6AC101E5">
              <w:rPr>
                <w:rFonts w:asciiTheme="majorHAnsi" w:hAnsiTheme="majorHAnsi"/>
              </w:rPr>
              <w:fldChar w:fldCharType="begin"/>
            </w:r>
            <w:r w:rsidR="0035402E" w:rsidRPr="6AC101E5">
              <w:rPr>
                <w:rFonts w:asciiTheme="majorHAnsi" w:hAnsiTheme="majorHAnsi"/>
              </w:rPr>
              <w:instrText xml:space="preserve"> SEQ ataslide \s </w:instrText>
            </w:r>
            <w:r w:rsidR="0035402E" w:rsidRPr="6AC101E5">
              <w:rPr>
                <w:rFonts w:asciiTheme="majorHAnsi" w:hAnsiTheme="majorHAnsi"/>
              </w:rPr>
              <w:fldChar w:fldCharType="separate"/>
            </w:r>
            <w:r w:rsidR="008179B1">
              <w:rPr>
                <w:rFonts w:asciiTheme="majorHAnsi" w:hAnsiTheme="majorHAnsi"/>
                <w:noProof/>
              </w:rPr>
              <w:t>56</w:t>
            </w:r>
            <w:r w:rsidR="0035402E" w:rsidRPr="6AC101E5">
              <w:rPr>
                <w:rFonts w:asciiTheme="majorHAnsi" w:hAnsiTheme="majorHAnsi"/>
              </w:rPr>
              <w:fldChar w:fldCharType="end"/>
            </w:r>
            <w:r>
              <w:rPr>
                <w:rFonts w:asciiTheme="majorHAnsi" w:hAnsiTheme="majorHAnsi"/>
              </w:rPr>
              <w:t>. Les facteurs limitants en matière de débriefing</w:t>
            </w:r>
          </w:p>
        </w:tc>
        <w:tc>
          <w:tcPr>
            <w:tcW w:w="344" w:type="pct"/>
            <w:shd w:val="clear" w:color="auto" w:fill="DDDDDD"/>
            <w:vAlign w:val="center"/>
          </w:tcPr>
          <w:p w14:paraId="75ACA9A1" w14:textId="77777777" w:rsidR="0035402E" w:rsidRPr="00E4300D" w:rsidRDefault="0035402E" w:rsidP="0035402E">
            <w:pPr>
              <w:rPr>
                <w:rFonts w:asciiTheme="majorHAnsi" w:hAnsiTheme="majorHAnsi"/>
              </w:rPr>
            </w:pPr>
          </w:p>
        </w:tc>
        <w:tc>
          <w:tcPr>
            <w:tcW w:w="345" w:type="pct"/>
            <w:shd w:val="clear" w:color="auto" w:fill="DDDDDD"/>
            <w:vAlign w:val="center"/>
          </w:tcPr>
          <w:p w14:paraId="7BF47ABF" w14:textId="77777777" w:rsidR="0035402E" w:rsidRPr="00E4300D" w:rsidRDefault="0035402E" w:rsidP="0035402E">
            <w:pPr>
              <w:jc w:val="center"/>
              <w:rPr>
                <w:rFonts w:asciiTheme="majorHAnsi" w:hAnsiTheme="majorHAnsi"/>
              </w:rPr>
            </w:pPr>
          </w:p>
        </w:tc>
        <w:tc>
          <w:tcPr>
            <w:tcW w:w="344" w:type="pct"/>
            <w:shd w:val="clear" w:color="auto" w:fill="DDDDDD"/>
            <w:vAlign w:val="center"/>
          </w:tcPr>
          <w:p w14:paraId="6D15FBED" w14:textId="77777777" w:rsidR="0035402E" w:rsidRPr="00E4300D" w:rsidRDefault="0035402E" w:rsidP="0035402E">
            <w:pPr>
              <w:jc w:val="center"/>
              <w:rPr>
                <w:rFonts w:asciiTheme="majorHAnsi" w:hAnsiTheme="majorHAnsi"/>
              </w:rPr>
            </w:pPr>
          </w:p>
        </w:tc>
      </w:tr>
      <w:tr w:rsidR="0035402E" w:rsidRPr="00E4300D" w14:paraId="6173F82F" w14:textId="77777777" w:rsidTr="6AC101E5">
        <w:tc>
          <w:tcPr>
            <w:tcW w:w="5000" w:type="pct"/>
            <w:gridSpan w:val="4"/>
            <w:shd w:val="clear" w:color="auto" w:fill="EAEAEA"/>
            <w:tcMar>
              <w:left w:w="72" w:type="dxa"/>
              <w:right w:w="72" w:type="dxa"/>
            </w:tcMar>
          </w:tcPr>
          <w:p w14:paraId="540CAC4A" w14:textId="5498508D" w:rsidR="0035402E" w:rsidRPr="00E4300D" w:rsidRDefault="0035402E"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Contraintes de temps</w:t>
            </w:r>
          </w:p>
          <w:p w14:paraId="053A715F" w14:textId="0F4AA242" w:rsidR="0035402E" w:rsidRPr="00E4300D" w:rsidRDefault="0035402E"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Connaissances insuffisantes</w:t>
            </w:r>
          </w:p>
          <w:p w14:paraId="2E1BFEDD" w14:textId="001E168B" w:rsidR="0035402E" w:rsidRPr="00E4300D" w:rsidRDefault="00C44EB2" w:rsidP="00CC7B56">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Sécurité insuffisante</w:t>
            </w:r>
          </w:p>
          <w:p w14:paraId="030D245A" w14:textId="7FE37A88" w:rsidR="0035402E" w:rsidRPr="00E4300D" w:rsidRDefault="0035402E" w:rsidP="00CC7B56">
            <w:pPr>
              <w:pStyle w:val="ATABodyFacSlideBulletLevel01"/>
              <w:numPr>
                <w:ilvl w:val="0"/>
                <w:numId w:val="64"/>
              </w:numPr>
              <w:tabs>
                <w:tab w:val="left" w:pos="381"/>
                <w:tab w:val="left" w:pos="2340"/>
                <w:tab w:val="left" w:pos="2700"/>
              </w:tabs>
              <w:rPr>
                <w:rFonts w:asciiTheme="majorHAnsi" w:hAnsiTheme="majorHAnsi" w:cs="Arial"/>
              </w:rPr>
            </w:pPr>
            <w:r>
              <w:rPr>
                <w:rFonts w:asciiTheme="majorHAnsi" w:hAnsiTheme="majorHAnsi"/>
              </w:rPr>
              <w:lastRenderedPageBreak/>
              <w:t>Conflits de personnalité</w:t>
            </w:r>
          </w:p>
          <w:p w14:paraId="2A384FC9" w14:textId="7BBB45EA" w:rsidR="0035402E" w:rsidRPr="00E4300D" w:rsidRDefault="6E1CCACB" w:rsidP="5C3705AA">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 xml:space="preserve">Source humaine réticente à fournir les informations </w:t>
            </w:r>
          </w:p>
          <w:p w14:paraId="03CCC37B" w14:textId="5A7609DB" w:rsidR="0035402E" w:rsidRPr="0035402E" w:rsidRDefault="053EC388" w:rsidP="5C3705AA">
            <w:pPr>
              <w:pStyle w:val="ATABodyFacSlideBulletLevel01"/>
              <w:numPr>
                <w:ilvl w:val="0"/>
                <w:numId w:val="64"/>
              </w:numPr>
              <w:tabs>
                <w:tab w:val="left" w:pos="2430"/>
                <w:tab w:val="left" w:pos="2700"/>
                <w:tab w:val="left" w:pos="3420"/>
              </w:tabs>
              <w:rPr>
                <w:rFonts w:asciiTheme="majorHAnsi" w:hAnsiTheme="majorHAnsi" w:cs="Arial"/>
              </w:rPr>
            </w:pPr>
            <w:r>
              <w:rPr>
                <w:rFonts w:asciiTheme="majorHAnsi" w:hAnsiTheme="majorHAnsi"/>
              </w:rPr>
              <w:t>Manque de contrôle</w:t>
            </w:r>
          </w:p>
        </w:tc>
      </w:tr>
      <w:tr w:rsidR="0035402E" w:rsidRPr="00E4300D" w14:paraId="11DA127D" w14:textId="77777777" w:rsidTr="6AC101E5">
        <w:tc>
          <w:tcPr>
            <w:tcW w:w="5000" w:type="pct"/>
            <w:gridSpan w:val="4"/>
            <w:shd w:val="clear" w:color="auto" w:fill="EAEAEA"/>
            <w:vAlign w:val="center"/>
          </w:tcPr>
          <w:p w14:paraId="39050D40" w14:textId="24BBCB7B" w:rsidR="0035402E" w:rsidRPr="00E4300D" w:rsidRDefault="0035402E" w:rsidP="003E3AAB">
            <w:pPr>
              <w:pStyle w:val="ATAGraphicDescription"/>
              <w:rPr>
                <w:rFonts w:asciiTheme="majorHAnsi" w:hAnsiTheme="majorHAnsi"/>
              </w:rPr>
            </w:pPr>
            <w:r>
              <w:rPr>
                <w:rFonts w:asciiTheme="majorHAnsi" w:hAnsiTheme="majorHAnsi"/>
              </w:rPr>
              <w:lastRenderedPageBreak/>
              <w:t xml:space="preserve">Description de l’image : Pas d’image. </w:t>
            </w:r>
          </w:p>
        </w:tc>
      </w:tr>
    </w:tbl>
    <w:p w14:paraId="76040EC3" w14:textId="77777777" w:rsidR="0035402E" w:rsidRPr="00DB3BEF" w:rsidRDefault="0035402E" w:rsidP="0035402E">
      <w:pPr>
        <w:pStyle w:val="ATABodyFacSlideBulletLevel01"/>
        <w:numPr>
          <w:ilvl w:val="0"/>
          <w:numId w:val="0"/>
        </w:numPr>
        <w:tabs>
          <w:tab w:val="left" w:pos="360"/>
          <w:tab w:val="left" w:pos="2430"/>
          <w:tab w:val="left" w:pos="2700"/>
        </w:tabs>
        <w:ind w:left="810"/>
        <w:rPr>
          <w:rFonts w:asciiTheme="majorHAnsi" w:hAnsiTheme="majorHAnsi" w:cs="Arial"/>
        </w:rPr>
      </w:pPr>
    </w:p>
    <w:p w14:paraId="3F276CE7" w14:textId="35DA7F1E" w:rsidR="0035402E" w:rsidRDefault="0035402E" w:rsidP="00CC7B56">
      <w:pPr>
        <w:pStyle w:val="ListParagraph"/>
        <w:numPr>
          <w:ilvl w:val="0"/>
          <w:numId w:val="82"/>
        </w:numPr>
        <w:rPr>
          <w:rFonts w:ascii="Cambria" w:hAnsi="Cambria"/>
          <w:sz w:val="24"/>
          <w:szCs w:val="24"/>
        </w:rPr>
      </w:pPr>
      <w:r>
        <w:rPr>
          <w:rFonts w:ascii="Cambria" w:hAnsi="Cambria"/>
          <w:sz w:val="24"/>
        </w:rPr>
        <w:t xml:space="preserve">Expliquez que les conditions dans lesquelles les débriefings </w:t>
      </w:r>
      <w:r w:rsidR="00A22E9C">
        <w:rPr>
          <w:rFonts w:ascii="Cambria" w:hAnsi="Cambria"/>
          <w:sz w:val="24"/>
        </w:rPr>
        <w:t>se tiennent</w:t>
      </w:r>
      <w:r>
        <w:rPr>
          <w:rFonts w:ascii="Cambria" w:hAnsi="Cambria"/>
          <w:sz w:val="24"/>
        </w:rPr>
        <w:t xml:space="preserve"> sont rarement idéales :</w:t>
      </w:r>
    </w:p>
    <w:p w14:paraId="612263EB" w14:textId="4F6D1E87" w:rsidR="00572D00" w:rsidRDefault="00C44EB2" w:rsidP="00CC7B56">
      <w:pPr>
        <w:pStyle w:val="ListParagraph"/>
        <w:numPr>
          <w:ilvl w:val="0"/>
          <w:numId w:val="83"/>
        </w:numPr>
        <w:rPr>
          <w:rFonts w:ascii="Cambria" w:hAnsi="Cambria"/>
          <w:sz w:val="24"/>
          <w:szCs w:val="24"/>
        </w:rPr>
      </w:pPr>
      <w:r>
        <w:rPr>
          <w:rFonts w:ascii="Cambria" w:hAnsi="Cambria"/>
          <w:b/>
          <w:bCs/>
          <w:sz w:val="24"/>
        </w:rPr>
        <w:t>Contraintes de temps.</w:t>
      </w:r>
      <w:r>
        <w:rPr>
          <w:rFonts w:ascii="Cambria" w:hAnsi="Cambria"/>
          <w:sz w:val="24"/>
        </w:rPr>
        <w:t xml:space="preserve"> La source n’a peut-être par suffisamment de temps à accorder à la réunion pour que l’OT puisse aborder tous les sujets ou évènements qu’il souhaite couvrir. Dans ce cas, l’OT devrait aborder les informations les plus importantes et prévoir de débriefer la source plus longuement lors d’une prochaine réunion.</w:t>
      </w:r>
    </w:p>
    <w:p w14:paraId="253B6DDB" w14:textId="6027B184" w:rsidR="00572D00" w:rsidRDefault="00C44EB2" w:rsidP="00CC7B56">
      <w:pPr>
        <w:pStyle w:val="ListParagraph"/>
        <w:numPr>
          <w:ilvl w:val="0"/>
          <w:numId w:val="83"/>
        </w:numPr>
        <w:rPr>
          <w:rFonts w:asciiTheme="majorHAnsi" w:hAnsiTheme="majorHAnsi"/>
          <w:sz w:val="24"/>
          <w:szCs w:val="24"/>
        </w:rPr>
      </w:pPr>
      <w:r>
        <w:rPr>
          <w:rFonts w:ascii="Cambria" w:hAnsi="Cambria"/>
          <w:b/>
          <w:bCs/>
          <w:sz w:val="24"/>
        </w:rPr>
        <w:t>Connaissances insuffisantes de la source.</w:t>
      </w:r>
      <w:r>
        <w:rPr>
          <w:rFonts w:ascii="Cambria" w:hAnsi="Cambria"/>
          <w:sz w:val="24"/>
        </w:rPr>
        <w:t xml:space="preserve"> </w:t>
      </w:r>
      <w:r w:rsidRPr="00A22E9C">
        <w:rPr>
          <w:rFonts w:asciiTheme="majorHAnsi" w:hAnsiTheme="majorHAnsi"/>
          <w:sz w:val="24"/>
        </w:rPr>
        <w:t>Au début de la relation, une fois le recrutement effectué, l’OT n</w:t>
      </w:r>
      <w:r>
        <w:rPr>
          <w:rFonts w:asciiTheme="majorHAnsi" w:hAnsiTheme="majorHAnsi"/>
          <w:sz w:val="24"/>
        </w:rPr>
        <w:t xml:space="preserve">e connaît pas encore très bien la source. Tant que cette relation n’aura pas mûri, l’OT ne peut pas s'attendre à mener un débriefing approfondi. </w:t>
      </w:r>
    </w:p>
    <w:p w14:paraId="2DA76C37" w14:textId="41429A2D" w:rsidR="00572D00" w:rsidRDefault="00C44EB2" w:rsidP="00CC7B56">
      <w:pPr>
        <w:pStyle w:val="ListParagraph"/>
        <w:numPr>
          <w:ilvl w:val="0"/>
          <w:numId w:val="83"/>
        </w:numPr>
        <w:rPr>
          <w:rFonts w:asciiTheme="majorHAnsi" w:hAnsiTheme="majorHAnsi"/>
          <w:sz w:val="24"/>
          <w:szCs w:val="24"/>
        </w:rPr>
      </w:pPr>
      <w:r>
        <w:rPr>
          <w:rFonts w:asciiTheme="majorHAnsi" w:hAnsiTheme="majorHAnsi"/>
          <w:b/>
          <w:sz w:val="24"/>
        </w:rPr>
        <w:t>Connaissances insuffisantes du sujet de collecte de la source</w:t>
      </w:r>
      <w:r>
        <w:rPr>
          <w:rFonts w:asciiTheme="majorHAnsi" w:hAnsiTheme="majorHAnsi"/>
          <w:sz w:val="24"/>
        </w:rPr>
        <w:t xml:space="preserve">. La source peut fournir des informations portant sur des sujets scientifiques, techniques (ou autres) sur lesquels l’OT ne possède aucune connaissance pratique. Dans ce cas, l’OT acceptera quand même les informations fournies lors du débriefing, tout en informant la source qu’il ne dispose pas des connaissances nécessaires sur ce sujet. L’OT pourra </w:t>
      </w:r>
      <w:r w:rsidR="00A22E9C">
        <w:rPr>
          <w:rFonts w:asciiTheme="majorHAnsi" w:hAnsiTheme="majorHAnsi"/>
          <w:sz w:val="24"/>
        </w:rPr>
        <w:t>se procurer</w:t>
      </w:r>
      <w:r>
        <w:rPr>
          <w:rFonts w:asciiTheme="majorHAnsi" w:hAnsiTheme="majorHAnsi"/>
          <w:sz w:val="24"/>
        </w:rPr>
        <w:t xml:space="preserve"> les conseils d’un expert après la session de débriefing en vue d'évaluer les informations fournies par la source. En règle générale, un OT qui ne dispose pas des connaissances nécessaires sur le sujet dont la source est chargée d’obtenir des informations ne devrait pas traiter celle-ci. </w:t>
      </w:r>
    </w:p>
    <w:p w14:paraId="1778931B" w14:textId="4F4254E9" w:rsidR="00572D00" w:rsidRDefault="00C44EB2" w:rsidP="00CC7B56">
      <w:pPr>
        <w:pStyle w:val="ListParagraph"/>
        <w:numPr>
          <w:ilvl w:val="0"/>
          <w:numId w:val="83"/>
        </w:numPr>
        <w:rPr>
          <w:rFonts w:asciiTheme="majorHAnsi" w:hAnsiTheme="majorHAnsi"/>
          <w:sz w:val="24"/>
          <w:szCs w:val="24"/>
        </w:rPr>
      </w:pPr>
      <w:r>
        <w:rPr>
          <w:rFonts w:asciiTheme="majorHAnsi" w:hAnsiTheme="majorHAnsi"/>
          <w:b/>
          <w:bCs/>
          <w:sz w:val="24"/>
        </w:rPr>
        <w:t>Sécurité insuffisante.</w:t>
      </w:r>
      <w:r>
        <w:rPr>
          <w:rFonts w:asciiTheme="majorHAnsi" w:hAnsiTheme="majorHAnsi"/>
          <w:sz w:val="24"/>
        </w:rPr>
        <w:t xml:space="preserve"> Les conditions de sécurité pourraient être telles que l’OT ne peut pas débriefer la source aussi longuement qu’il le souhaite. </w:t>
      </w:r>
    </w:p>
    <w:p w14:paraId="0DB9392D" w14:textId="5AF3313B" w:rsidR="00572D00" w:rsidRPr="00701F57" w:rsidRDefault="00C44EB2" w:rsidP="00CC7B56">
      <w:pPr>
        <w:pStyle w:val="ListParagraph"/>
        <w:numPr>
          <w:ilvl w:val="0"/>
          <w:numId w:val="83"/>
        </w:numPr>
        <w:rPr>
          <w:rFonts w:asciiTheme="majorHAnsi" w:hAnsiTheme="majorHAnsi"/>
          <w:sz w:val="24"/>
          <w:szCs w:val="24"/>
        </w:rPr>
      </w:pPr>
      <w:r>
        <w:rPr>
          <w:rFonts w:asciiTheme="majorHAnsi" w:hAnsiTheme="majorHAnsi"/>
          <w:b/>
          <w:sz w:val="24"/>
        </w:rPr>
        <w:t>Conflits de personnalité.</w:t>
      </w:r>
      <w:r>
        <w:rPr>
          <w:rFonts w:asciiTheme="majorHAnsi" w:hAnsiTheme="majorHAnsi"/>
          <w:sz w:val="24"/>
        </w:rPr>
        <w:t xml:space="preserve"> Si un OT réalise qu’il n’est pas en mesure d'établir de bonnes relations de travail avec une source, il devrait en informer son supérieur et envisager de faire appel à un autre OT. Lorsque la personnalité de l’OT se heurte à celle de la source, cette situation conflictuelle donne généralement lieu à la perte d’une source précieuse ou à l’obtention d’informations partiellement complètes. </w:t>
      </w:r>
    </w:p>
    <w:p w14:paraId="5FC1C71E" w14:textId="18E47507" w:rsidR="00572D00" w:rsidRPr="00701F57" w:rsidRDefault="00C44EB2" w:rsidP="00CC7B56">
      <w:pPr>
        <w:pStyle w:val="ListParagraph"/>
        <w:numPr>
          <w:ilvl w:val="0"/>
          <w:numId w:val="83"/>
        </w:numPr>
        <w:rPr>
          <w:rFonts w:asciiTheme="majorHAnsi" w:hAnsiTheme="majorHAnsi"/>
          <w:sz w:val="24"/>
          <w:szCs w:val="24"/>
        </w:rPr>
      </w:pPr>
      <w:r>
        <w:rPr>
          <w:rFonts w:asciiTheme="majorHAnsi" w:hAnsiTheme="majorHAnsi"/>
          <w:b/>
          <w:bCs/>
          <w:sz w:val="24"/>
        </w:rPr>
        <w:t>Source humaine réticente à fournir les informations.</w:t>
      </w:r>
      <w:r>
        <w:rPr>
          <w:rFonts w:asciiTheme="majorHAnsi" w:hAnsiTheme="majorHAnsi"/>
          <w:sz w:val="24"/>
        </w:rPr>
        <w:t xml:space="preserve"> Lorsqu’une source renâcle à produire des informations qu’elle fournissait volontairement autrefois, il se pourrait que sa motivation ait été affecté</w:t>
      </w:r>
      <w:r w:rsidR="00A22E9C">
        <w:rPr>
          <w:rFonts w:asciiTheme="majorHAnsi" w:hAnsiTheme="majorHAnsi"/>
          <w:sz w:val="24"/>
        </w:rPr>
        <w:t>e</w:t>
      </w:r>
      <w:r>
        <w:rPr>
          <w:rFonts w:asciiTheme="majorHAnsi" w:hAnsiTheme="majorHAnsi"/>
          <w:sz w:val="24"/>
        </w:rPr>
        <w:t xml:space="preserve"> par quelque chose. L’OT doit rapidement découvrir la raison expliquant la réticence de la source. </w:t>
      </w:r>
    </w:p>
    <w:p w14:paraId="3D4587EF" w14:textId="36BF88E5" w:rsidR="00572D00" w:rsidRPr="00701F57" w:rsidRDefault="49C60CFB" w:rsidP="5C3705AA">
      <w:pPr>
        <w:pStyle w:val="ListParagraph"/>
        <w:numPr>
          <w:ilvl w:val="0"/>
          <w:numId w:val="83"/>
        </w:numPr>
        <w:rPr>
          <w:rFonts w:asciiTheme="majorHAnsi" w:hAnsiTheme="majorHAnsi"/>
          <w:sz w:val="24"/>
          <w:szCs w:val="24"/>
        </w:rPr>
      </w:pPr>
      <w:r>
        <w:rPr>
          <w:rFonts w:asciiTheme="majorHAnsi" w:hAnsiTheme="majorHAnsi"/>
          <w:b/>
          <w:sz w:val="24"/>
        </w:rPr>
        <w:t>Manque de contrôle</w:t>
      </w:r>
      <w:r>
        <w:rPr>
          <w:rFonts w:asciiTheme="majorHAnsi" w:hAnsiTheme="majorHAnsi"/>
          <w:sz w:val="24"/>
        </w:rPr>
        <w:t xml:space="preserve">. Le succès d’une session de débriefing dépend en grande partie de la mesure dans laquelle l’OT connaît bien la source et le domaine en question ainsi que de sa capacité à appliquer les techniques et procédures adéquates pour contrôler l’entretien. En l’absence de ces facteurs, certaines sources profitent de leurs compétences et de leur bonne connaissance de l’OT pour prendre le contrôle de la relation. </w:t>
      </w:r>
    </w:p>
    <w:p w14:paraId="132456A3" w14:textId="77777777" w:rsidR="00701F57" w:rsidRPr="00E4300D" w:rsidRDefault="00701F57" w:rsidP="00701F57">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01F57" w:rsidRPr="00E4300D" w14:paraId="360D52C3" w14:textId="77777777" w:rsidTr="6AC101E5">
        <w:trPr>
          <w:trHeight w:val="432"/>
        </w:trPr>
        <w:tc>
          <w:tcPr>
            <w:tcW w:w="3968" w:type="pct"/>
            <w:shd w:val="clear" w:color="auto" w:fill="DDDDDD"/>
            <w:vAlign w:val="center"/>
          </w:tcPr>
          <w:p w14:paraId="741C5998" w14:textId="39448C84" w:rsidR="00701F57" w:rsidRPr="00E4300D" w:rsidRDefault="679DA867" w:rsidP="6AC101E5">
            <w:pPr>
              <w:pStyle w:val="ATASlideNoteHeading"/>
              <w:rPr>
                <w:rFonts w:asciiTheme="majorHAnsi" w:hAnsiTheme="majorHAnsi"/>
              </w:rPr>
            </w:pPr>
            <w:r>
              <w:rPr>
                <w:rFonts w:asciiTheme="majorHAnsi" w:hAnsiTheme="majorHAnsi"/>
              </w:rPr>
              <w:lastRenderedPageBreak/>
              <w:t xml:space="preserve">Diapo </w:t>
            </w:r>
            <w:r w:rsidR="00701F57" w:rsidRPr="6AC101E5">
              <w:rPr>
                <w:rFonts w:asciiTheme="majorHAnsi" w:hAnsiTheme="majorHAnsi"/>
              </w:rPr>
              <w:fldChar w:fldCharType="begin"/>
            </w:r>
            <w:r w:rsidR="00701F57" w:rsidRPr="6AC101E5">
              <w:rPr>
                <w:rFonts w:asciiTheme="majorHAnsi" w:hAnsiTheme="majorHAnsi"/>
              </w:rPr>
              <w:instrText xml:space="preserve"> SEQ ataslide \s </w:instrText>
            </w:r>
            <w:r w:rsidR="00701F57" w:rsidRPr="6AC101E5">
              <w:rPr>
                <w:rFonts w:asciiTheme="majorHAnsi" w:hAnsiTheme="majorHAnsi"/>
              </w:rPr>
              <w:fldChar w:fldCharType="separate"/>
            </w:r>
            <w:r w:rsidR="008179B1">
              <w:rPr>
                <w:rFonts w:asciiTheme="majorHAnsi" w:hAnsiTheme="majorHAnsi"/>
                <w:noProof/>
              </w:rPr>
              <w:t>57</w:t>
            </w:r>
            <w:r w:rsidR="00701F57" w:rsidRPr="6AC101E5">
              <w:rPr>
                <w:rFonts w:asciiTheme="majorHAnsi" w:hAnsiTheme="majorHAnsi"/>
              </w:rPr>
              <w:fldChar w:fldCharType="end"/>
            </w:r>
            <w:r>
              <w:rPr>
                <w:rFonts w:asciiTheme="majorHAnsi" w:hAnsiTheme="majorHAnsi"/>
              </w:rPr>
              <w:t xml:space="preserve">. Fin du débriefing </w:t>
            </w:r>
          </w:p>
        </w:tc>
        <w:tc>
          <w:tcPr>
            <w:tcW w:w="344" w:type="pct"/>
            <w:shd w:val="clear" w:color="auto" w:fill="DDDDDD"/>
            <w:vAlign w:val="center"/>
          </w:tcPr>
          <w:p w14:paraId="7EA606C3" w14:textId="77777777" w:rsidR="00701F57" w:rsidRPr="00E4300D" w:rsidRDefault="00701F57" w:rsidP="00701F57">
            <w:pPr>
              <w:rPr>
                <w:rFonts w:asciiTheme="majorHAnsi" w:hAnsiTheme="majorHAnsi"/>
              </w:rPr>
            </w:pPr>
          </w:p>
        </w:tc>
        <w:tc>
          <w:tcPr>
            <w:tcW w:w="345" w:type="pct"/>
            <w:shd w:val="clear" w:color="auto" w:fill="DDDDDD"/>
            <w:vAlign w:val="center"/>
          </w:tcPr>
          <w:p w14:paraId="425E726E" w14:textId="77777777" w:rsidR="00701F57" w:rsidRPr="00E4300D" w:rsidRDefault="00701F57" w:rsidP="00701F57">
            <w:pPr>
              <w:jc w:val="center"/>
              <w:rPr>
                <w:rFonts w:asciiTheme="majorHAnsi" w:hAnsiTheme="majorHAnsi"/>
              </w:rPr>
            </w:pPr>
          </w:p>
        </w:tc>
        <w:tc>
          <w:tcPr>
            <w:tcW w:w="344" w:type="pct"/>
            <w:shd w:val="clear" w:color="auto" w:fill="DDDDDD"/>
            <w:vAlign w:val="center"/>
          </w:tcPr>
          <w:p w14:paraId="3C58CF16" w14:textId="77777777" w:rsidR="00701F57" w:rsidRPr="00E4300D" w:rsidRDefault="00701F57" w:rsidP="00701F57">
            <w:pPr>
              <w:jc w:val="center"/>
              <w:rPr>
                <w:rFonts w:asciiTheme="majorHAnsi" w:hAnsiTheme="majorHAnsi"/>
              </w:rPr>
            </w:pPr>
          </w:p>
        </w:tc>
      </w:tr>
      <w:tr w:rsidR="00701F57" w:rsidRPr="00E4300D" w14:paraId="425E72ED" w14:textId="77777777" w:rsidTr="6AC101E5">
        <w:tc>
          <w:tcPr>
            <w:tcW w:w="5000" w:type="pct"/>
            <w:gridSpan w:val="4"/>
            <w:shd w:val="clear" w:color="auto" w:fill="EAEAEA"/>
            <w:tcMar>
              <w:left w:w="72" w:type="dxa"/>
              <w:right w:w="72" w:type="dxa"/>
            </w:tcMar>
          </w:tcPr>
          <w:p w14:paraId="382CDF87" w14:textId="0D1E669E" w:rsidR="00701F57" w:rsidRDefault="00701F57" w:rsidP="00CC7B56">
            <w:pPr>
              <w:pStyle w:val="ATABulletLevel02BodySlide"/>
              <w:numPr>
                <w:ilvl w:val="0"/>
                <w:numId w:val="64"/>
              </w:numPr>
              <w:rPr>
                <w:rFonts w:asciiTheme="majorHAnsi" w:hAnsiTheme="majorHAnsi"/>
              </w:rPr>
            </w:pPr>
            <w:r>
              <w:rPr>
                <w:rFonts w:asciiTheme="majorHAnsi" w:hAnsiTheme="majorHAnsi"/>
              </w:rPr>
              <w:t>Conclusion ferme et professionnelle</w:t>
            </w:r>
          </w:p>
          <w:p w14:paraId="2C880BF8" w14:textId="37140336" w:rsidR="00701F57" w:rsidRDefault="00701F57" w:rsidP="00CC7B56">
            <w:pPr>
              <w:pStyle w:val="ATABulletLevel02BodySlide"/>
              <w:numPr>
                <w:ilvl w:val="0"/>
                <w:numId w:val="64"/>
              </w:numPr>
              <w:rPr>
                <w:rFonts w:asciiTheme="majorHAnsi" w:hAnsiTheme="majorHAnsi"/>
              </w:rPr>
            </w:pPr>
            <w:r>
              <w:rPr>
                <w:rFonts w:asciiTheme="majorHAnsi" w:hAnsiTheme="majorHAnsi"/>
              </w:rPr>
              <w:t>Éventuel moment de détente</w:t>
            </w:r>
          </w:p>
          <w:p w14:paraId="7A3FFF55" w14:textId="4EE90820" w:rsidR="00701F57" w:rsidRDefault="00701F57" w:rsidP="00CC7B56">
            <w:pPr>
              <w:pStyle w:val="ATABulletLevel02BodySlide"/>
              <w:numPr>
                <w:ilvl w:val="0"/>
                <w:numId w:val="64"/>
              </w:numPr>
              <w:rPr>
                <w:rFonts w:asciiTheme="majorHAnsi" w:hAnsiTheme="majorHAnsi"/>
              </w:rPr>
            </w:pPr>
            <w:r>
              <w:rPr>
                <w:rFonts w:asciiTheme="majorHAnsi" w:hAnsiTheme="majorHAnsi"/>
              </w:rPr>
              <w:t>Possibilité d’informations supplémentaires</w:t>
            </w:r>
          </w:p>
          <w:p w14:paraId="043362B5" w14:textId="067D6490" w:rsidR="00701F57" w:rsidRPr="00E4300D" w:rsidRDefault="00701F57" w:rsidP="00CC7B56">
            <w:pPr>
              <w:pStyle w:val="ATABulletLevel02BodySlide"/>
              <w:numPr>
                <w:ilvl w:val="0"/>
                <w:numId w:val="64"/>
              </w:numPr>
              <w:rPr>
                <w:rFonts w:asciiTheme="majorHAnsi" w:hAnsiTheme="majorHAnsi"/>
              </w:rPr>
            </w:pPr>
            <w:r>
              <w:rPr>
                <w:rFonts w:asciiTheme="majorHAnsi" w:hAnsiTheme="majorHAnsi"/>
              </w:rPr>
              <w:t>Officier traitant détendu mais attentif</w:t>
            </w:r>
          </w:p>
        </w:tc>
      </w:tr>
      <w:tr w:rsidR="00701F57" w:rsidRPr="00E4300D" w14:paraId="0B894EE4" w14:textId="77777777" w:rsidTr="6AC101E5">
        <w:tc>
          <w:tcPr>
            <w:tcW w:w="5000" w:type="pct"/>
            <w:gridSpan w:val="4"/>
            <w:shd w:val="clear" w:color="auto" w:fill="EAEAEA"/>
            <w:vAlign w:val="center"/>
          </w:tcPr>
          <w:p w14:paraId="3C6BB847" w14:textId="5379FA69" w:rsidR="00701F57" w:rsidRPr="00E4300D" w:rsidRDefault="00701F57" w:rsidP="003E3AAB">
            <w:pPr>
              <w:pStyle w:val="ATAGraphicDescription"/>
              <w:rPr>
                <w:rFonts w:asciiTheme="majorHAnsi" w:hAnsiTheme="majorHAnsi"/>
              </w:rPr>
            </w:pPr>
            <w:r>
              <w:rPr>
                <w:rFonts w:asciiTheme="majorHAnsi" w:hAnsiTheme="majorHAnsi"/>
              </w:rPr>
              <w:t xml:space="preserve">Description de l’image : Pas d’image. </w:t>
            </w:r>
          </w:p>
        </w:tc>
      </w:tr>
    </w:tbl>
    <w:p w14:paraId="2DA4452A" w14:textId="77777777" w:rsidR="00701F57" w:rsidRDefault="00701F57" w:rsidP="00701F57">
      <w:pPr>
        <w:pStyle w:val="ATABulletLevel01BodySlide"/>
        <w:numPr>
          <w:ilvl w:val="0"/>
          <w:numId w:val="0"/>
        </w:numPr>
        <w:rPr>
          <w:rFonts w:asciiTheme="majorHAnsi" w:hAnsiTheme="majorHAnsi" w:cs="Arial"/>
        </w:rPr>
      </w:pPr>
    </w:p>
    <w:p w14:paraId="1387963F" w14:textId="572C9E91" w:rsidR="00701F57" w:rsidRDefault="00701F57" w:rsidP="00CC7B56">
      <w:pPr>
        <w:pStyle w:val="ATABulletLevel01BodySlide"/>
        <w:numPr>
          <w:ilvl w:val="0"/>
          <w:numId w:val="84"/>
        </w:numPr>
        <w:rPr>
          <w:rFonts w:asciiTheme="majorHAnsi" w:hAnsiTheme="majorHAnsi" w:cs="Arial"/>
        </w:rPr>
      </w:pPr>
      <w:r>
        <w:rPr>
          <w:rFonts w:asciiTheme="majorHAnsi" w:hAnsiTheme="majorHAnsi"/>
        </w:rPr>
        <w:t xml:space="preserve">Expliquez comment reconnaître le moment où le débriefing doit prendre fin et comment le finaliser. </w:t>
      </w:r>
    </w:p>
    <w:p w14:paraId="65CBFF29" w14:textId="77777777" w:rsidR="003F2F14" w:rsidRPr="003F2F14" w:rsidRDefault="00543ADC" w:rsidP="00CC7B56">
      <w:pPr>
        <w:pStyle w:val="ATABulletLevel01BodySlide"/>
        <w:numPr>
          <w:ilvl w:val="0"/>
          <w:numId w:val="85"/>
        </w:numPr>
        <w:rPr>
          <w:rFonts w:asciiTheme="majorHAnsi" w:hAnsiTheme="majorHAnsi" w:cs="Arial"/>
        </w:rPr>
      </w:pPr>
      <w:r>
        <w:rPr>
          <w:rFonts w:asciiTheme="majorHAnsi" w:hAnsiTheme="majorHAnsi"/>
        </w:rPr>
        <w:t xml:space="preserve">Lorsque l’OT détermine qu’il a obtenu toutes les informations pertinentes dont la source disposait, il met fin à la partie « professionnelle » de la session de débriefing avec fermeté. </w:t>
      </w:r>
    </w:p>
    <w:p w14:paraId="601B5E43" w14:textId="28C2988D" w:rsidR="00543ADC" w:rsidRPr="00701F57" w:rsidRDefault="00A77DE3" w:rsidP="705BDBEC">
      <w:pPr>
        <w:pStyle w:val="ATABulletLevel01BodySlide"/>
        <w:numPr>
          <w:ilvl w:val="0"/>
          <w:numId w:val="85"/>
        </w:numPr>
        <w:rPr>
          <w:rFonts w:asciiTheme="majorHAnsi" w:hAnsiTheme="majorHAnsi" w:cs="Arial"/>
        </w:rPr>
      </w:pPr>
      <w:r>
        <w:rPr>
          <w:rFonts w:asciiTheme="majorHAnsi" w:hAnsiTheme="majorHAnsi"/>
        </w:rPr>
        <w:t>L’OT peut alors offrir un verre ou un repas à la source et celle-ci peut se détendre. Pendant ces moments plus légers, l’OT obtiendra parfois des informations supplémentaires ou de valeur. La source se souviendra parfois d’un détail ou d’un évènement auquel elle n’avait pas pensé sous le stress d’une session de débriefing complexe. C'est pour cela que l’OT doit rester attentif tout en donnant l’impression d'être détendu.</w:t>
      </w:r>
    </w:p>
    <w:p w14:paraId="1733F1EA" w14:textId="0A1775BF" w:rsidR="00701F57" w:rsidRPr="00E4300D" w:rsidRDefault="00701F57" w:rsidP="00701F57">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494"/>
        <w:gridCol w:w="795"/>
        <w:gridCol w:w="642"/>
      </w:tblGrid>
      <w:tr w:rsidR="00701F57" w:rsidRPr="00E4300D" w14:paraId="44647880" w14:textId="77777777" w:rsidTr="6AC101E5">
        <w:trPr>
          <w:trHeight w:val="432"/>
        </w:trPr>
        <w:tc>
          <w:tcPr>
            <w:tcW w:w="3968" w:type="pct"/>
            <w:shd w:val="clear" w:color="auto" w:fill="DDDDDD"/>
            <w:vAlign w:val="center"/>
          </w:tcPr>
          <w:p w14:paraId="3ED44CC3" w14:textId="5458E392" w:rsidR="00701F57" w:rsidRPr="00E4300D" w:rsidRDefault="679DA867" w:rsidP="6AC101E5">
            <w:pPr>
              <w:pStyle w:val="ATASlideNoteHeading"/>
              <w:rPr>
                <w:rFonts w:asciiTheme="majorHAnsi" w:hAnsiTheme="majorHAnsi"/>
              </w:rPr>
            </w:pPr>
            <w:r>
              <w:rPr>
                <w:rFonts w:asciiTheme="majorHAnsi" w:hAnsiTheme="majorHAnsi"/>
              </w:rPr>
              <w:t xml:space="preserve">Diapo </w:t>
            </w:r>
            <w:r w:rsidR="00701F57" w:rsidRPr="6AC101E5">
              <w:rPr>
                <w:rFonts w:asciiTheme="majorHAnsi" w:hAnsiTheme="majorHAnsi"/>
              </w:rPr>
              <w:fldChar w:fldCharType="begin"/>
            </w:r>
            <w:r w:rsidR="00701F57" w:rsidRPr="6AC101E5">
              <w:rPr>
                <w:rFonts w:asciiTheme="majorHAnsi" w:hAnsiTheme="majorHAnsi"/>
              </w:rPr>
              <w:instrText xml:space="preserve"> SEQ ataslide \s </w:instrText>
            </w:r>
            <w:r w:rsidR="00701F57" w:rsidRPr="6AC101E5">
              <w:rPr>
                <w:rFonts w:asciiTheme="majorHAnsi" w:hAnsiTheme="majorHAnsi"/>
              </w:rPr>
              <w:fldChar w:fldCharType="separate"/>
            </w:r>
            <w:r w:rsidR="008179B1">
              <w:rPr>
                <w:rFonts w:asciiTheme="majorHAnsi" w:hAnsiTheme="majorHAnsi"/>
                <w:noProof/>
              </w:rPr>
              <w:t>58</w:t>
            </w:r>
            <w:r w:rsidR="00701F57" w:rsidRPr="6AC101E5">
              <w:rPr>
                <w:rFonts w:asciiTheme="majorHAnsi" w:hAnsiTheme="majorHAnsi"/>
              </w:rPr>
              <w:fldChar w:fldCharType="end"/>
            </w:r>
            <w:r>
              <w:rPr>
                <w:rFonts w:asciiTheme="majorHAnsi" w:hAnsiTheme="majorHAnsi"/>
              </w:rPr>
              <w:t xml:space="preserve">. Restitution de l'enseignement reçu </w:t>
            </w:r>
          </w:p>
        </w:tc>
        <w:tc>
          <w:tcPr>
            <w:tcW w:w="264" w:type="pct"/>
            <w:shd w:val="clear" w:color="auto" w:fill="DDDDDD"/>
            <w:vAlign w:val="center"/>
          </w:tcPr>
          <w:p w14:paraId="7191BBDD" w14:textId="77777777" w:rsidR="00701F57" w:rsidRPr="00E4300D" w:rsidRDefault="00701F57" w:rsidP="00701F57">
            <w:pPr>
              <w:rPr>
                <w:rFonts w:asciiTheme="majorHAnsi" w:hAnsiTheme="majorHAnsi"/>
              </w:rPr>
            </w:pPr>
          </w:p>
        </w:tc>
        <w:tc>
          <w:tcPr>
            <w:tcW w:w="425" w:type="pct"/>
            <w:shd w:val="clear" w:color="auto" w:fill="DDDDDD"/>
            <w:vAlign w:val="center"/>
          </w:tcPr>
          <w:p w14:paraId="7EE1041E" w14:textId="77777777" w:rsidR="00701F57" w:rsidRPr="00E4300D" w:rsidRDefault="00701F57" w:rsidP="00701F57">
            <w:pPr>
              <w:jc w:val="center"/>
              <w:rPr>
                <w:rFonts w:asciiTheme="majorHAnsi" w:hAnsiTheme="majorHAnsi"/>
              </w:rPr>
            </w:pPr>
          </w:p>
        </w:tc>
        <w:tc>
          <w:tcPr>
            <w:tcW w:w="343" w:type="pct"/>
            <w:shd w:val="clear" w:color="auto" w:fill="DDDDDD"/>
            <w:vAlign w:val="center"/>
          </w:tcPr>
          <w:p w14:paraId="1967F666" w14:textId="410CCACC" w:rsidR="00701F57" w:rsidRPr="00E4300D" w:rsidRDefault="00FD5268" w:rsidP="00701F57">
            <w:pPr>
              <w:jc w:val="center"/>
              <w:rPr>
                <w:rFonts w:asciiTheme="majorHAnsi" w:hAnsiTheme="majorHAnsi"/>
              </w:rPr>
            </w:pPr>
            <w:r>
              <w:rPr>
                <w:noProof/>
              </w:rPr>
              <w:drawing>
                <wp:anchor distT="0" distB="0" distL="114300" distR="114300" simplePos="0" relativeHeight="251658254" behindDoc="0" locked="0" layoutInCell="1" allowOverlap="1" wp14:anchorId="22CCC69C" wp14:editId="2B86AE10">
                  <wp:simplePos x="0" y="0"/>
                  <wp:positionH relativeFrom="column">
                    <wp:posOffset>120650</wp:posOffset>
                  </wp:positionH>
                  <wp:positionV relativeFrom="paragraph">
                    <wp:posOffset>-8890</wp:posOffset>
                  </wp:positionV>
                  <wp:extent cx="274320" cy="27432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back.png"/>
                          <pic:cNvPicPr/>
                        </pic:nvPicPr>
                        <pic:blipFill>
                          <a:blip r:embed="rId11">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14:sizeRelH relativeFrom="page">
                    <wp14:pctWidth>0</wp14:pctWidth>
                  </wp14:sizeRelH>
                  <wp14:sizeRelV relativeFrom="page">
                    <wp14:pctHeight>0</wp14:pctHeight>
                  </wp14:sizeRelV>
                </wp:anchor>
              </w:drawing>
            </w:r>
          </w:p>
        </w:tc>
      </w:tr>
      <w:tr w:rsidR="00701F57" w:rsidRPr="00E4300D" w14:paraId="10F82F7E" w14:textId="77777777" w:rsidTr="6AC101E5">
        <w:tc>
          <w:tcPr>
            <w:tcW w:w="5000" w:type="pct"/>
            <w:gridSpan w:val="4"/>
            <w:shd w:val="clear" w:color="auto" w:fill="EAEAEA"/>
            <w:tcMar>
              <w:left w:w="72" w:type="dxa"/>
              <w:right w:w="72" w:type="dxa"/>
            </w:tcMar>
          </w:tcPr>
          <w:p w14:paraId="4258FEB3" w14:textId="45C7CE70" w:rsidR="00497867" w:rsidRDefault="00497867" w:rsidP="00CC7B56">
            <w:pPr>
              <w:pStyle w:val="ATABody"/>
              <w:numPr>
                <w:ilvl w:val="0"/>
                <w:numId w:val="64"/>
              </w:numPr>
            </w:pPr>
            <w:r>
              <w:t>Décrire les préparatifs qu’un officier traitant devra entreprendre pour mener un briefing efficace.</w:t>
            </w:r>
          </w:p>
          <w:p w14:paraId="6A576B77" w14:textId="77777777" w:rsidR="00701F57" w:rsidRPr="00E90B8A" w:rsidRDefault="00E90B8A" w:rsidP="00CC7B56">
            <w:pPr>
              <w:pStyle w:val="ATABulletLevel02BodySlide"/>
              <w:numPr>
                <w:ilvl w:val="0"/>
                <w:numId w:val="64"/>
              </w:numPr>
              <w:rPr>
                <w:rFonts w:asciiTheme="majorHAnsi" w:hAnsiTheme="majorHAnsi"/>
              </w:rPr>
            </w:pPr>
            <w:r>
              <w:rPr>
                <w:rFonts w:asciiTheme="majorHAnsi" w:hAnsiTheme="majorHAnsi"/>
              </w:rPr>
              <w:t>Décrire les quatre principes du débriefing.</w:t>
            </w:r>
          </w:p>
          <w:p w14:paraId="06FF7355" w14:textId="6401757B" w:rsidR="00E90B8A" w:rsidRPr="00E90B8A" w:rsidRDefault="00E90B8A" w:rsidP="00CC7B56">
            <w:pPr>
              <w:pStyle w:val="ATABulletLevel02BodySlide"/>
              <w:numPr>
                <w:ilvl w:val="0"/>
                <w:numId w:val="64"/>
              </w:numPr>
              <w:rPr>
                <w:rFonts w:asciiTheme="majorHAnsi" w:hAnsiTheme="majorHAnsi"/>
              </w:rPr>
            </w:pPr>
            <w:r>
              <w:rPr>
                <w:rFonts w:asciiTheme="majorHAnsi" w:hAnsiTheme="majorHAnsi"/>
              </w:rPr>
              <w:t>Décrire les techniques à suivre pour interroger la source pendant le débriefing.</w:t>
            </w:r>
          </w:p>
        </w:tc>
      </w:tr>
      <w:tr w:rsidR="00701F57" w:rsidRPr="00E4300D" w14:paraId="4299C3CE" w14:textId="77777777" w:rsidTr="6AC101E5">
        <w:tc>
          <w:tcPr>
            <w:tcW w:w="5000" w:type="pct"/>
            <w:gridSpan w:val="4"/>
            <w:shd w:val="clear" w:color="auto" w:fill="EAEAEA"/>
            <w:vAlign w:val="center"/>
          </w:tcPr>
          <w:p w14:paraId="1C429D50" w14:textId="4BB070E2" w:rsidR="00701F57" w:rsidRPr="00E4300D" w:rsidRDefault="00701F57" w:rsidP="00B5090C">
            <w:pPr>
              <w:pStyle w:val="ATAGraphicDescription"/>
              <w:rPr>
                <w:rFonts w:asciiTheme="majorHAnsi" w:hAnsiTheme="majorHAnsi"/>
              </w:rPr>
            </w:pPr>
            <w:r>
              <w:rPr>
                <w:rFonts w:asciiTheme="majorHAnsi" w:hAnsiTheme="majorHAnsi"/>
              </w:rPr>
              <w:t xml:space="preserve">Description de l’image : Un point d'interrogation. </w:t>
            </w:r>
          </w:p>
        </w:tc>
      </w:tr>
    </w:tbl>
    <w:p w14:paraId="1FF98317" w14:textId="77777777" w:rsidR="00701F57" w:rsidRDefault="00701F57" w:rsidP="00701F57">
      <w:pPr>
        <w:pStyle w:val="ATABulletLevel01BodySlide"/>
        <w:numPr>
          <w:ilvl w:val="0"/>
          <w:numId w:val="0"/>
        </w:numPr>
        <w:rPr>
          <w:rFonts w:asciiTheme="majorHAnsi" w:hAnsiTheme="majorHAnsi" w:cs="Arial"/>
        </w:rPr>
      </w:pPr>
    </w:p>
    <w:p w14:paraId="54796B47" w14:textId="33D053FB" w:rsidR="00497867" w:rsidRDefault="00497867" w:rsidP="00CC7B56">
      <w:pPr>
        <w:pStyle w:val="ATABody"/>
        <w:numPr>
          <w:ilvl w:val="0"/>
          <w:numId w:val="69"/>
        </w:numPr>
      </w:pPr>
      <w:r>
        <w:t>Demandez trois volontaires parmi les participants pour répondre à l’une des questions figurant sur la diapositive. Si l’un des participants peine à trouver la réponse, demandez à d'autres volontaires d'apporter leur aide.</w:t>
      </w:r>
    </w:p>
    <w:p w14:paraId="0F91CFE2" w14:textId="199FBE8F" w:rsidR="009C63AE" w:rsidRPr="00BC4FA5" w:rsidRDefault="00497867" w:rsidP="00CC7B56">
      <w:pPr>
        <w:pStyle w:val="ATABody"/>
        <w:numPr>
          <w:ilvl w:val="0"/>
          <w:numId w:val="69"/>
        </w:numPr>
      </w:pPr>
      <w:r>
        <w:t xml:space="preserve">Demandez au premier participant de </w:t>
      </w:r>
      <w:r w:rsidR="00DE5E11">
        <w:rPr>
          <w:b/>
        </w:rPr>
        <w:t>d</w:t>
      </w:r>
      <w:r>
        <w:rPr>
          <w:b/>
        </w:rPr>
        <w:t>écrire les préparatifs qu’un officier traitant devra entreprendre pour mener un briefing efficace.</w:t>
      </w:r>
      <w:r>
        <w:t xml:space="preserve"> </w:t>
      </w:r>
      <w:r>
        <w:rPr>
          <w:i/>
        </w:rPr>
        <w:t>Réponse attendue : Passer en revue les motivations, les points forts et faibles, les aptitudes et l'expérience de la source, collecter les données opérationnelles les plus récentes pour la tâche assignée, clarifier les spécifications et les objectifs précis de la tâche assignée, expliquer en quoi cette tâche contribue à l'opération, pourquoi on ne peut pas la mener ouvertement et pourquoi la source est apte à l'accomplir, élaborer un plan opérationnel permettant de mener à bien la tâche et le présenter à la source, reconnaître que la source peut y apporter des suggestions et des modifications, surtout si elle connaît bien la cible ou le domaine opérationnel, optimiser le briefing à l’aide de supports pertinents, comme des cartes, des photos ou du matériel, et mener le briefing dans un lieu sécurisé</w:t>
      </w:r>
      <w:r>
        <w:t xml:space="preserve">. </w:t>
      </w:r>
    </w:p>
    <w:p w14:paraId="15DA5547" w14:textId="1EFD6F1D" w:rsidR="00E90B8A" w:rsidRDefault="00E90B8A" w:rsidP="00CC7B56">
      <w:pPr>
        <w:pStyle w:val="ATABodyFacSlideBulletLevel01"/>
        <w:numPr>
          <w:ilvl w:val="0"/>
          <w:numId w:val="128"/>
        </w:numPr>
        <w:tabs>
          <w:tab w:val="left" w:pos="2700"/>
          <w:tab w:val="left" w:pos="3420"/>
        </w:tabs>
        <w:rPr>
          <w:rFonts w:asciiTheme="majorHAnsi" w:hAnsiTheme="majorHAnsi" w:cs="Arial"/>
        </w:rPr>
      </w:pPr>
      <w:r>
        <w:rPr>
          <w:rFonts w:asciiTheme="majorHAnsi" w:hAnsiTheme="majorHAnsi"/>
        </w:rPr>
        <w:t xml:space="preserve">Demandez au deuxième participant de </w:t>
      </w:r>
      <w:r w:rsidR="00DE5E11">
        <w:rPr>
          <w:rFonts w:asciiTheme="majorHAnsi" w:hAnsiTheme="majorHAnsi"/>
          <w:b/>
        </w:rPr>
        <w:t>d</w:t>
      </w:r>
      <w:r>
        <w:rPr>
          <w:rFonts w:asciiTheme="majorHAnsi" w:hAnsiTheme="majorHAnsi"/>
          <w:b/>
        </w:rPr>
        <w:t>écrire les quatre principes du débriefing.</w:t>
      </w:r>
      <w:r>
        <w:rPr>
          <w:rFonts w:asciiTheme="majorHAnsi" w:hAnsiTheme="majorHAnsi"/>
        </w:rPr>
        <w:t xml:space="preserve"> </w:t>
      </w:r>
      <w:r>
        <w:rPr>
          <w:rFonts w:asciiTheme="majorHAnsi" w:hAnsiTheme="majorHAnsi"/>
          <w:i/>
        </w:rPr>
        <w:t>Réponse attendue :</w:t>
      </w:r>
      <w:r>
        <w:rPr>
          <w:rFonts w:asciiTheme="majorHAnsi" w:hAnsiTheme="majorHAnsi"/>
        </w:rPr>
        <w:t xml:space="preserve"> </w:t>
      </w:r>
      <w:r>
        <w:rPr>
          <w:rFonts w:asciiTheme="majorHAnsi" w:hAnsiTheme="majorHAnsi"/>
          <w:i/>
        </w:rPr>
        <w:t>Bien connaître la source humaine, les objectifs et le sujet traité, et faire preuve de souplesse.</w:t>
      </w:r>
    </w:p>
    <w:p w14:paraId="0F9553EF" w14:textId="553D3810" w:rsidR="00E90B8A" w:rsidRDefault="00E90B8A" w:rsidP="00CC7B56">
      <w:pPr>
        <w:pStyle w:val="ATABodyFacSlideBulletLevel01"/>
        <w:numPr>
          <w:ilvl w:val="0"/>
          <w:numId w:val="128"/>
        </w:numPr>
        <w:tabs>
          <w:tab w:val="left" w:pos="2700"/>
          <w:tab w:val="left" w:pos="3420"/>
        </w:tabs>
        <w:rPr>
          <w:rFonts w:asciiTheme="majorHAnsi" w:hAnsiTheme="majorHAnsi" w:cs="Arial"/>
        </w:rPr>
      </w:pPr>
      <w:r>
        <w:rPr>
          <w:rFonts w:asciiTheme="majorHAnsi" w:hAnsiTheme="majorHAnsi"/>
        </w:rPr>
        <w:lastRenderedPageBreak/>
        <w:t xml:space="preserve">Demandez au troisième participant de </w:t>
      </w:r>
      <w:r w:rsidR="00972F0D">
        <w:rPr>
          <w:rFonts w:asciiTheme="majorHAnsi" w:hAnsiTheme="majorHAnsi"/>
          <w:b/>
        </w:rPr>
        <w:t>d</w:t>
      </w:r>
      <w:r>
        <w:rPr>
          <w:rFonts w:asciiTheme="majorHAnsi" w:hAnsiTheme="majorHAnsi"/>
          <w:b/>
        </w:rPr>
        <w:t>écrire les techniques d’interrogation à appliquer pendant le débriefing.</w:t>
      </w:r>
      <w:r>
        <w:rPr>
          <w:rFonts w:asciiTheme="majorHAnsi" w:hAnsiTheme="majorHAnsi"/>
        </w:rPr>
        <w:t xml:space="preserve"> </w:t>
      </w:r>
      <w:r>
        <w:rPr>
          <w:rFonts w:asciiTheme="majorHAnsi" w:hAnsiTheme="majorHAnsi"/>
          <w:i/>
        </w:rPr>
        <w:t>Réponses attendues :</w:t>
      </w:r>
      <w:r>
        <w:rPr>
          <w:rFonts w:asciiTheme="majorHAnsi" w:hAnsiTheme="majorHAnsi"/>
        </w:rPr>
        <w:t xml:space="preserve"> </w:t>
      </w:r>
      <w:r>
        <w:rPr>
          <w:rFonts w:asciiTheme="majorHAnsi" w:hAnsiTheme="majorHAnsi"/>
          <w:i/>
        </w:rPr>
        <w:t>Demander un premier récit, éviter les questions suggestives, poser une question à la fois, suivre un ordre défini, utiliser un appareil d'enregistrement, prendre des notes, et récapituler la session</w:t>
      </w:r>
      <w:r>
        <w:rPr>
          <w:rFonts w:asciiTheme="majorHAnsi" w:hAnsiTheme="majorHAnsi"/>
        </w:rPr>
        <w:t>.</w:t>
      </w:r>
      <w:r w:rsidR="008179B1">
        <w:rPr>
          <w:rFonts w:asciiTheme="majorHAnsi" w:hAnsiTheme="majorHAnsi"/>
        </w:rPr>
        <w:t xml:space="preserve"> </w:t>
      </w:r>
    </w:p>
    <w:p w14:paraId="79F81DFF" w14:textId="77777777" w:rsidR="003A3A51" w:rsidRPr="003A3A51" w:rsidRDefault="003A3A51" w:rsidP="003A3A51">
      <w:pPr>
        <w:pStyle w:val="ATABody"/>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3A3A51" w14:paraId="0E5908BE" w14:textId="77777777" w:rsidTr="001E6056">
        <w:trPr>
          <w:trHeight w:val="432"/>
        </w:trPr>
        <w:tc>
          <w:tcPr>
            <w:tcW w:w="8109" w:type="dxa"/>
            <w:shd w:val="clear" w:color="auto" w:fill="BFBFBF" w:themeFill="background1" w:themeFillShade="BF"/>
            <w:vAlign w:val="center"/>
          </w:tcPr>
          <w:p w14:paraId="3EA3B98C" w14:textId="57C60CE0" w:rsidR="003A3A51" w:rsidRPr="00EB497D" w:rsidRDefault="003A3A51" w:rsidP="001E6056">
            <w:pPr>
              <w:pStyle w:val="ATATopicHeading"/>
            </w:pPr>
            <w:r>
              <w:t>Sujet : Authentifier, tester et corroborer</w:t>
            </w:r>
          </w:p>
        </w:tc>
        <w:tc>
          <w:tcPr>
            <w:tcW w:w="1261" w:type="dxa"/>
            <w:shd w:val="clear" w:color="auto" w:fill="BFBFBF" w:themeFill="background1" w:themeFillShade="BF"/>
            <w:vAlign w:val="center"/>
          </w:tcPr>
          <w:p w14:paraId="2A11F7B8" w14:textId="7374830E" w:rsidR="003A3A51" w:rsidRPr="00EB497D" w:rsidRDefault="003A3A51" w:rsidP="001E6056">
            <w:pPr>
              <w:pStyle w:val="ATATopicTime"/>
            </w:pPr>
            <w:r>
              <w:t>160 minutes</w:t>
            </w:r>
          </w:p>
        </w:tc>
      </w:tr>
    </w:tbl>
    <w:p w14:paraId="08B10BA9" w14:textId="77777777" w:rsidR="003A3A51" w:rsidRPr="00ED45C4" w:rsidRDefault="003A3A51" w:rsidP="003A3A51">
      <w:pPr>
        <w:pStyle w:val="ATABody"/>
      </w:pPr>
    </w:p>
    <w:p w14:paraId="400A9D77" w14:textId="77777777" w:rsidR="008B4E53" w:rsidRPr="00BD6689" w:rsidRDefault="008B4E53" w:rsidP="008B4E53">
      <w:pPr>
        <w:pStyle w:val="ATABulletLevel01BodySlide"/>
        <w:numPr>
          <w:ilvl w:val="0"/>
          <w:numId w:val="0"/>
        </w:numPr>
        <w:rPr>
          <w:rFonts w:asciiTheme="majorHAnsi" w:hAnsiTheme="majorHAnsi"/>
        </w:rPr>
      </w:pPr>
      <w:r>
        <w:rPr>
          <w:rFonts w:asciiTheme="majorHAnsi" w:hAnsiTheme="majorHAnsi"/>
        </w:rPr>
        <w:t>Objectifs pédagogiques intermédiaires :</w:t>
      </w:r>
    </w:p>
    <w:p w14:paraId="7247C57B" w14:textId="69E7B329" w:rsidR="008B4E53" w:rsidRPr="00BD6689" w:rsidRDefault="008B4E53" w:rsidP="00CC7B56">
      <w:pPr>
        <w:pStyle w:val="ATABulletLevel01BodySlide"/>
        <w:numPr>
          <w:ilvl w:val="0"/>
          <w:numId w:val="64"/>
        </w:numPr>
        <w:rPr>
          <w:rFonts w:asciiTheme="majorHAnsi" w:hAnsiTheme="majorHAnsi"/>
        </w:rPr>
      </w:pPr>
      <w:r>
        <w:rPr>
          <w:rFonts w:asciiTheme="majorHAnsi" w:hAnsiTheme="majorHAnsi"/>
        </w:rPr>
        <w:t>Élaborer une liste de contrôle pour l’authentification.</w:t>
      </w:r>
    </w:p>
    <w:p w14:paraId="7696D81D" w14:textId="629BD106" w:rsidR="008B4E53" w:rsidRPr="00BD6689" w:rsidRDefault="00EB7AAB" w:rsidP="00CC7B56">
      <w:pPr>
        <w:pStyle w:val="ATABulletLevel01BodySlide"/>
        <w:numPr>
          <w:ilvl w:val="0"/>
          <w:numId w:val="64"/>
        </w:numPr>
        <w:rPr>
          <w:rFonts w:asciiTheme="majorHAnsi" w:hAnsiTheme="majorHAnsi"/>
        </w:rPr>
      </w:pPr>
      <w:r>
        <w:rPr>
          <w:rFonts w:asciiTheme="majorHAnsi" w:hAnsiTheme="majorHAnsi"/>
        </w:rPr>
        <w:t>Aborder les signes d’avertissement indiquant qu’une source humaine a cessé de coopérer.</w:t>
      </w:r>
    </w:p>
    <w:p w14:paraId="1499414E" w14:textId="4C411F3F" w:rsidR="000D2644" w:rsidRDefault="00EB7AAB" w:rsidP="00CC7B56">
      <w:pPr>
        <w:pStyle w:val="ATABulletLevel01BodySlide"/>
        <w:numPr>
          <w:ilvl w:val="0"/>
          <w:numId w:val="64"/>
        </w:numPr>
        <w:rPr>
          <w:rFonts w:asciiTheme="majorHAnsi" w:hAnsiTheme="majorHAnsi"/>
        </w:rPr>
      </w:pPr>
      <w:r>
        <w:rPr>
          <w:rFonts w:asciiTheme="majorHAnsi" w:hAnsiTheme="majorHAnsi"/>
        </w:rPr>
        <w:t xml:space="preserve">Décrire les tests permettant de vérifier des informations. </w:t>
      </w:r>
    </w:p>
    <w:p w14:paraId="21C86975" w14:textId="642FBB1B" w:rsidR="00551D1A" w:rsidRPr="00551D1A" w:rsidRDefault="00551D1A" w:rsidP="00CC7B56">
      <w:pPr>
        <w:pStyle w:val="ATABulletLevel01BodySlide"/>
        <w:numPr>
          <w:ilvl w:val="0"/>
          <w:numId w:val="64"/>
        </w:numPr>
        <w:rPr>
          <w:rFonts w:asciiTheme="majorHAnsi" w:hAnsiTheme="majorHAnsi"/>
        </w:rPr>
      </w:pPr>
      <w:r>
        <w:rPr>
          <w:rFonts w:asciiTheme="majorHAnsi" w:hAnsiTheme="majorHAnsi"/>
        </w:rPr>
        <w:t>Expliquer le système d'évaluation de performance.</w:t>
      </w:r>
    </w:p>
    <w:p w14:paraId="50D9A12E" w14:textId="4A94FB83" w:rsidR="00BD6689" w:rsidRDefault="00BD6689" w:rsidP="00701F57">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794"/>
        <w:gridCol w:w="851"/>
        <w:gridCol w:w="67"/>
        <w:gridCol w:w="642"/>
      </w:tblGrid>
      <w:tr w:rsidR="00433A40" w:rsidRPr="00E4300D" w14:paraId="596E6E50" w14:textId="77777777" w:rsidTr="00464C26">
        <w:trPr>
          <w:trHeight w:val="432"/>
        </w:trPr>
        <w:tc>
          <w:tcPr>
            <w:tcW w:w="4166" w:type="pct"/>
            <w:shd w:val="clear" w:color="auto" w:fill="DDDDDD"/>
            <w:vAlign w:val="center"/>
          </w:tcPr>
          <w:p w14:paraId="3EEB4051" w14:textId="12A067E8" w:rsidR="00433A40" w:rsidRPr="00E4300D" w:rsidRDefault="07594880" w:rsidP="6AC101E5">
            <w:pPr>
              <w:pStyle w:val="ATASlideNoteHeading"/>
              <w:rPr>
                <w:rFonts w:asciiTheme="majorHAnsi" w:hAnsiTheme="majorHAnsi"/>
              </w:rPr>
            </w:pPr>
            <w:r>
              <w:t xml:space="preserve">Diapo </w:t>
            </w:r>
            <w:r w:rsidR="57FD72CA" w:rsidRPr="6AC101E5">
              <w:rPr>
                <w:rFonts w:asciiTheme="majorHAnsi" w:hAnsiTheme="majorHAnsi"/>
              </w:rPr>
              <w:fldChar w:fldCharType="begin"/>
            </w:r>
            <w:r w:rsidR="57FD72CA" w:rsidRPr="6AC101E5">
              <w:rPr>
                <w:rFonts w:asciiTheme="majorHAnsi" w:hAnsiTheme="majorHAnsi"/>
              </w:rPr>
              <w:instrText xml:space="preserve"> SEQ ataslide \s </w:instrText>
            </w:r>
            <w:r w:rsidR="57FD72CA" w:rsidRPr="6AC101E5">
              <w:rPr>
                <w:rFonts w:asciiTheme="majorHAnsi" w:hAnsiTheme="majorHAnsi"/>
              </w:rPr>
              <w:fldChar w:fldCharType="separate"/>
            </w:r>
            <w:r w:rsidR="008179B1">
              <w:rPr>
                <w:rFonts w:asciiTheme="majorHAnsi" w:hAnsiTheme="majorHAnsi"/>
                <w:noProof/>
              </w:rPr>
              <w:t>59</w:t>
            </w:r>
            <w:r w:rsidR="57FD72CA" w:rsidRPr="6AC101E5">
              <w:rPr>
                <w:rFonts w:asciiTheme="majorHAnsi" w:hAnsiTheme="majorHAnsi"/>
              </w:rPr>
              <w:fldChar w:fldCharType="end"/>
            </w:r>
            <w:r>
              <w:t>. Question de discussion :</w:t>
            </w:r>
            <w:r>
              <w:rPr>
                <w:rFonts w:asciiTheme="majorHAnsi" w:hAnsiTheme="majorHAnsi"/>
              </w:rPr>
              <w:t xml:space="preserve"> Authentifier, tester et </w:t>
            </w:r>
            <w:r w:rsidR="00464C26">
              <w:rPr>
                <w:rFonts w:asciiTheme="majorHAnsi" w:hAnsiTheme="majorHAnsi"/>
              </w:rPr>
              <w:t>c</w:t>
            </w:r>
            <w:r>
              <w:rPr>
                <w:rFonts w:asciiTheme="majorHAnsi" w:hAnsiTheme="majorHAnsi"/>
              </w:rPr>
              <w:t>orroborer</w:t>
            </w:r>
          </w:p>
        </w:tc>
        <w:tc>
          <w:tcPr>
            <w:tcW w:w="455" w:type="pct"/>
            <w:shd w:val="clear" w:color="auto" w:fill="DDDDDD"/>
            <w:vAlign w:val="center"/>
          </w:tcPr>
          <w:p w14:paraId="620F377E" w14:textId="77777777" w:rsidR="00433A40" w:rsidRPr="00E4300D" w:rsidRDefault="00433A40" w:rsidP="00C964A4">
            <w:pPr>
              <w:ind w:left="0"/>
              <w:rPr>
                <w:rFonts w:asciiTheme="majorHAnsi" w:hAnsiTheme="majorHAnsi"/>
              </w:rPr>
            </w:pPr>
          </w:p>
        </w:tc>
        <w:tc>
          <w:tcPr>
            <w:tcW w:w="36" w:type="pct"/>
            <w:shd w:val="clear" w:color="auto" w:fill="DDDDDD"/>
            <w:vAlign w:val="center"/>
          </w:tcPr>
          <w:p w14:paraId="7CD0D554" w14:textId="77777777" w:rsidR="00433A40" w:rsidRPr="00E4300D" w:rsidRDefault="00433A40" w:rsidP="00071943">
            <w:pPr>
              <w:jc w:val="center"/>
              <w:rPr>
                <w:rFonts w:asciiTheme="majorHAnsi" w:hAnsiTheme="majorHAnsi"/>
              </w:rPr>
            </w:pPr>
          </w:p>
        </w:tc>
        <w:tc>
          <w:tcPr>
            <w:tcW w:w="343" w:type="pct"/>
            <w:shd w:val="clear" w:color="auto" w:fill="DDDDDD"/>
            <w:vAlign w:val="center"/>
          </w:tcPr>
          <w:p w14:paraId="729501AE" w14:textId="77777777" w:rsidR="00433A40" w:rsidRPr="00E4300D" w:rsidRDefault="00433A40" w:rsidP="00071943">
            <w:pPr>
              <w:jc w:val="center"/>
              <w:rPr>
                <w:rFonts w:asciiTheme="majorHAnsi" w:hAnsiTheme="majorHAnsi"/>
              </w:rPr>
            </w:pPr>
          </w:p>
        </w:tc>
      </w:tr>
      <w:tr w:rsidR="00433A40" w:rsidRPr="00E4300D" w14:paraId="0D3518C8" w14:textId="77777777" w:rsidTr="6AC101E5">
        <w:tc>
          <w:tcPr>
            <w:tcW w:w="5000" w:type="pct"/>
            <w:gridSpan w:val="4"/>
            <w:shd w:val="clear" w:color="auto" w:fill="EAEAEA"/>
            <w:tcMar>
              <w:left w:w="72" w:type="dxa"/>
              <w:right w:w="72" w:type="dxa"/>
            </w:tcMar>
          </w:tcPr>
          <w:p w14:paraId="0EB33CED" w14:textId="2A182388" w:rsidR="00433A40" w:rsidRPr="00E4300D" w:rsidRDefault="00433A40" w:rsidP="00173569">
            <w:pPr>
              <w:pStyle w:val="ATABulletLevel02BodySlide"/>
              <w:numPr>
                <w:ilvl w:val="0"/>
                <w:numId w:val="64"/>
              </w:numPr>
              <w:rPr>
                <w:rFonts w:asciiTheme="majorHAnsi" w:hAnsiTheme="majorHAnsi"/>
              </w:rPr>
            </w:pPr>
            <w:r>
              <w:rPr>
                <w:rFonts w:asciiTheme="majorHAnsi" w:hAnsiTheme="majorHAnsi"/>
              </w:rPr>
              <w:t>Quels types de tests opérationnels menez-vous dans votre pays pour vérifier des informations fournies par une source ? Développez votre réponse.</w:t>
            </w:r>
          </w:p>
        </w:tc>
      </w:tr>
      <w:tr w:rsidR="00433A40" w:rsidRPr="00E4300D" w14:paraId="499BF159" w14:textId="77777777" w:rsidTr="6AC101E5">
        <w:tc>
          <w:tcPr>
            <w:tcW w:w="5000" w:type="pct"/>
            <w:gridSpan w:val="4"/>
            <w:shd w:val="clear" w:color="auto" w:fill="EAEAEA"/>
            <w:vAlign w:val="center"/>
          </w:tcPr>
          <w:p w14:paraId="49046B7A" w14:textId="5A9CDA81" w:rsidR="00433A40" w:rsidRPr="00E4300D" w:rsidRDefault="00433A40" w:rsidP="00173569">
            <w:pPr>
              <w:pStyle w:val="ATAGraphicDescription"/>
              <w:rPr>
                <w:rFonts w:asciiTheme="majorHAnsi" w:hAnsiTheme="majorHAnsi"/>
              </w:rPr>
            </w:pPr>
            <w:r>
              <w:rPr>
                <w:rFonts w:asciiTheme="majorHAnsi" w:hAnsiTheme="majorHAnsi"/>
              </w:rPr>
              <w:t xml:space="preserve">Description de l’image : Un point d'interrogation. </w:t>
            </w:r>
          </w:p>
        </w:tc>
      </w:tr>
    </w:tbl>
    <w:p w14:paraId="5081A329" w14:textId="1FF62454" w:rsidR="00433A40" w:rsidRDefault="00433A40" w:rsidP="00701F57">
      <w:pPr>
        <w:pStyle w:val="ATABody"/>
        <w:tabs>
          <w:tab w:val="left" w:pos="360"/>
        </w:tabs>
        <w:rPr>
          <w:rFonts w:asciiTheme="majorHAnsi" w:hAnsiTheme="majorHAnsi"/>
        </w:rPr>
      </w:pPr>
    </w:p>
    <w:p w14:paraId="3B81C628" w14:textId="386D31E7" w:rsidR="005F20AB" w:rsidRDefault="00433A40" w:rsidP="00433A40">
      <w:pPr>
        <w:pStyle w:val="ATABulletLevel01BodySlide"/>
      </w:pPr>
      <w:r>
        <w:t xml:space="preserve">Posez la question suivante pour engager la discussion avec les participants : </w:t>
      </w:r>
    </w:p>
    <w:p w14:paraId="406FF979" w14:textId="7D82601B" w:rsidR="00433A40" w:rsidRPr="005F20AB" w:rsidRDefault="00433A40" w:rsidP="005F20AB">
      <w:pPr>
        <w:pStyle w:val="ATABulletLevel02BodySlide"/>
        <w:rPr>
          <w:b/>
        </w:rPr>
      </w:pPr>
      <w:r>
        <w:rPr>
          <w:b/>
        </w:rPr>
        <w:t>Quels types de tests opérationnels menez-vous dans votre pays pour vérifier des informations fournies par une source ? Développez votre réponse.</w:t>
      </w:r>
    </w:p>
    <w:p w14:paraId="19200F05" w14:textId="77777777" w:rsidR="00173569" w:rsidRDefault="00173569" w:rsidP="00173569">
      <w:pPr>
        <w:pStyle w:val="ATABulletLevel02BodySlide"/>
      </w:pPr>
      <w:r>
        <w:t xml:space="preserve">Invitez les participants à partager leurs expériences et connaissances. Appuyez-vous sur cette discussion pour évaluer le niveau d’expérience des participants et les difficultés qu’ils rencontrent dans leurs services ou organismes. </w:t>
      </w:r>
    </w:p>
    <w:p w14:paraId="4C81700F" w14:textId="77777777" w:rsidR="00433A40" w:rsidRPr="00E4300D" w:rsidRDefault="00433A40" w:rsidP="00701F57">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01F57" w:rsidRPr="00E4300D" w14:paraId="6A76CF4F" w14:textId="77777777" w:rsidTr="6AC101E5">
        <w:trPr>
          <w:trHeight w:val="432"/>
        </w:trPr>
        <w:tc>
          <w:tcPr>
            <w:tcW w:w="3968" w:type="pct"/>
            <w:shd w:val="clear" w:color="auto" w:fill="DDDDDD"/>
            <w:vAlign w:val="center"/>
          </w:tcPr>
          <w:p w14:paraId="07050B29" w14:textId="329DFD9F" w:rsidR="00701F57" w:rsidRPr="00E4300D" w:rsidRDefault="0A5D07B8" w:rsidP="6AC101E5">
            <w:pPr>
              <w:pStyle w:val="ATASlideNoteHeading"/>
              <w:rPr>
                <w:rFonts w:asciiTheme="majorHAnsi" w:hAnsiTheme="majorHAnsi"/>
              </w:rPr>
            </w:pPr>
            <w:r>
              <w:rPr>
                <w:rFonts w:asciiTheme="majorHAnsi" w:hAnsiTheme="majorHAnsi"/>
              </w:rPr>
              <w:t xml:space="preserve">Diapo </w:t>
            </w:r>
            <w:r w:rsidR="45DE922C" w:rsidRPr="6AC101E5">
              <w:rPr>
                <w:rFonts w:asciiTheme="majorHAnsi" w:hAnsiTheme="majorHAnsi"/>
              </w:rPr>
              <w:fldChar w:fldCharType="begin"/>
            </w:r>
            <w:r w:rsidR="45DE922C" w:rsidRPr="6AC101E5">
              <w:rPr>
                <w:rFonts w:asciiTheme="majorHAnsi" w:hAnsiTheme="majorHAnsi"/>
              </w:rPr>
              <w:instrText xml:space="preserve"> SEQ ataslide \s </w:instrText>
            </w:r>
            <w:r w:rsidR="45DE922C" w:rsidRPr="6AC101E5">
              <w:rPr>
                <w:rFonts w:asciiTheme="majorHAnsi" w:hAnsiTheme="majorHAnsi"/>
              </w:rPr>
              <w:fldChar w:fldCharType="separate"/>
            </w:r>
            <w:r w:rsidR="008179B1">
              <w:rPr>
                <w:rFonts w:asciiTheme="majorHAnsi" w:hAnsiTheme="majorHAnsi"/>
                <w:noProof/>
              </w:rPr>
              <w:t>60</w:t>
            </w:r>
            <w:r w:rsidR="45DE922C" w:rsidRPr="6AC101E5">
              <w:rPr>
                <w:rFonts w:asciiTheme="majorHAnsi" w:hAnsiTheme="majorHAnsi"/>
              </w:rPr>
              <w:fldChar w:fldCharType="end"/>
            </w:r>
            <w:r>
              <w:rPr>
                <w:rFonts w:asciiTheme="majorHAnsi" w:hAnsiTheme="majorHAnsi"/>
              </w:rPr>
              <w:t xml:space="preserve">. Authentifier, tester et corroborer </w:t>
            </w:r>
          </w:p>
        </w:tc>
        <w:tc>
          <w:tcPr>
            <w:tcW w:w="344" w:type="pct"/>
            <w:shd w:val="clear" w:color="auto" w:fill="DDDDDD"/>
            <w:vAlign w:val="center"/>
          </w:tcPr>
          <w:p w14:paraId="6789CE14" w14:textId="77777777" w:rsidR="00701F57" w:rsidRPr="00E4300D" w:rsidRDefault="00701F57" w:rsidP="00701F57">
            <w:pPr>
              <w:rPr>
                <w:rFonts w:asciiTheme="majorHAnsi" w:hAnsiTheme="majorHAnsi"/>
              </w:rPr>
            </w:pPr>
          </w:p>
        </w:tc>
        <w:tc>
          <w:tcPr>
            <w:tcW w:w="345" w:type="pct"/>
            <w:shd w:val="clear" w:color="auto" w:fill="DDDDDD"/>
            <w:vAlign w:val="center"/>
          </w:tcPr>
          <w:p w14:paraId="2CB3B939" w14:textId="77777777" w:rsidR="00701F57" w:rsidRPr="00E4300D" w:rsidRDefault="00701F57" w:rsidP="00701F57">
            <w:pPr>
              <w:jc w:val="center"/>
              <w:rPr>
                <w:rFonts w:asciiTheme="majorHAnsi" w:hAnsiTheme="majorHAnsi"/>
              </w:rPr>
            </w:pPr>
          </w:p>
        </w:tc>
        <w:tc>
          <w:tcPr>
            <w:tcW w:w="344" w:type="pct"/>
            <w:shd w:val="clear" w:color="auto" w:fill="DDDDDD"/>
            <w:vAlign w:val="center"/>
          </w:tcPr>
          <w:p w14:paraId="05D57F06" w14:textId="77777777" w:rsidR="00701F57" w:rsidRPr="00E4300D" w:rsidRDefault="00701F57" w:rsidP="00701F57">
            <w:pPr>
              <w:jc w:val="center"/>
              <w:rPr>
                <w:rFonts w:asciiTheme="majorHAnsi" w:hAnsiTheme="majorHAnsi"/>
              </w:rPr>
            </w:pPr>
          </w:p>
        </w:tc>
      </w:tr>
      <w:tr w:rsidR="00701F57" w:rsidRPr="00E4300D" w14:paraId="622BB38E" w14:textId="77777777" w:rsidTr="6AC101E5">
        <w:tc>
          <w:tcPr>
            <w:tcW w:w="5000" w:type="pct"/>
            <w:gridSpan w:val="4"/>
            <w:shd w:val="clear" w:color="auto" w:fill="EAEAEA"/>
            <w:tcMar>
              <w:left w:w="72" w:type="dxa"/>
              <w:right w:w="72" w:type="dxa"/>
            </w:tcMar>
          </w:tcPr>
          <w:p w14:paraId="24006649" w14:textId="77777777" w:rsidR="00701F57" w:rsidRPr="00E4300D" w:rsidRDefault="00701F57" w:rsidP="00CC7B56">
            <w:pPr>
              <w:pStyle w:val="ATABodyFacSlideBulletLevel01"/>
              <w:numPr>
                <w:ilvl w:val="0"/>
                <w:numId w:val="64"/>
              </w:numPr>
              <w:tabs>
                <w:tab w:val="left" w:pos="2700"/>
              </w:tabs>
              <w:rPr>
                <w:rFonts w:asciiTheme="majorHAnsi" w:hAnsiTheme="majorHAnsi" w:cs="Arial"/>
              </w:rPr>
            </w:pPr>
            <w:r>
              <w:rPr>
                <w:rFonts w:asciiTheme="majorHAnsi" w:hAnsiTheme="majorHAnsi"/>
              </w:rPr>
              <w:t>Processus d'authentification et liste de contrôle</w:t>
            </w:r>
          </w:p>
          <w:p w14:paraId="3E60D716" w14:textId="06934AD7" w:rsidR="00701F57" w:rsidRPr="00E4300D" w:rsidRDefault="004257A4" w:rsidP="00CC7B56">
            <w:pPr>
              <w:pStyle w:val="ATABodyFacSlideBulletLevel01"/>
              <w:numPr>
                <w:ilvl w:val="0"/>
                <w:numId w:val="64"/>
              </w:numPr>
              <w:tabs>
                <w:tab w:val="left" w:pos="2700"/>
              </w:tabs>
              <w:rPr>
                <w:rFonts w:asciiTheme="majorHAnsi" w:hAnsiTheme="majorHAnsi" w:cs="Arial"/>
              </w:rPr>
            </w:pPr>
            <w:r>
              <w:rPr>
                <w:rFonts w:asciiTheme="majorHAnsi" w:hAnsiTheme="majorHAnsi"/>
              </w:rPr>
              <w:t>Tests et principes de test</w:t>
            </w:r>
          </w:p>
          <w:p w14:paraId="359150F8" w14:textId="41F4066E" w:rsidR="00701F57" w:rsidRPr="00E4300D" w:rsidRDefault="00701F57" w:rsidP="00CC7B56">
            <w:pPr>
              <w:pStyle w:val="ListParagraph"/>
              <w:numPr>
                <w:ilvl w:val="0"/>
                <w:numId w:val="64"/>
              </w:numPr>
              <w:rPr>
                <w:rFonts w:asciiTheme="majorHAnsi" w:hAnsiTheme="majorHAnsi"/>
                <w:sz w:val="24"/>
                <w:szCs w:val="24"/>
              </w:rPr>
            </w:pPr>
            <w:r>
              <w:rPr>
                <w:rFonts w:asciiTheme="majorHAnsi" w:hAnsiTheme="majorHAnsi"/>
                <w:sz w:val="24"/>
              </w:rPr>
              <w:t>Évaluation de l'accès et de la production</w:t>
            </w:r>
          </w:p>
          <w:p w14:paraId="6AFC0A80" w14:textId="5BAAC929" w:rsidR="00701F57" w:rsidRPr="00E4300D" w:rsidRDefault="00701F57" w:rsidP="00CC7B56">
            <w:pPr>
              <w:pStyle w:val="ATABulletLevel02BodySlide"/>
              <w:numPr>
                <w:ilvl w:val="0"/>
                <w:numId w:val="64"/>
              </w:numPr>
              <w:rPr>
                <w:rFonts w:asciiTheme="majorHAnsi" w:hAnsiTheme="majorHAnsi"/>
              </w:rPr>
            </w:pPr>
            <w:r>
              <w:rPr>
                <w:rFonts w:asciiTheme="majorHAnsi" w:hAnsiTheme="majorHAnsi"/>
              </w:rPr>
              <w:t xml:space="preserve">Système d'évaluation de performance </w:t>
            </w:r>
          </w:p>
        </w:tc>
      </w:tr>
      <w:tr w:rsidR="00701F57" w:rsidRPr="00E4300D" w14:paraId="6CA32679" w14:textId="77777777" w:rsidTr="6AC101E5">
        <w:tc>
          <w:tcPr>
            <w:tcW w:w="5000" w:type="pct"/>
            <w:gridSpan w:val="4"/>
            <w:shd w:val="clear" w:color="auto" w:fill="EAEAEA"/>
            <w:vAlign w:val="center"/>
          </w:tcPr>
          <w:p w14:paraId="41942D85" w14:textId="510A0038" w:rsidR="00701F57" w:rsidRPr="00E4300D" w:rsidRDefault="00701F57" w:rsidP="003E3AAB">
            <w:pPr>
              <w:pStyle w:val="ATAGraphicDescription"/>
              <w:rPr>
                <w:rFonts w:asciiTheme="majorHAnsi" w:hAnsiTheme="majorHAnsi"/>
              </w:rPr>
            </w:pPr>
            <w:r>
              <w:rPr>
                <w:rFonts w:asciiTheme="majorHAnsi" w:hAnsiTheme="majorHAnsi"/>
              </w:rPr>
              <w:t xml:space="preserve">Description de l’image : Pas d’image. </w:t>
            </w:r>
          </w:p>
        </w:tc>
      </w:tr>
    </w:tbl>
    <w:p w14:paraId="4A07E405" w14:textId="77777777" w:rsidR="00701F57" w:rsidRDefault="00701F57" w:rsidP="00701F57">
      <w:pPr>
        <w:pStyle w:val="ATABulletLevel01BodySlide"/>
        <w:numPr>
          <w:ilvl w:val="0"/>
          <w:numId w:val="0"/>
        </w:numPr>
        <w:rPr>
          <w:rFonts w:asciiTheme="majorHAnsi" w:hAnsiTheme="majorHAnsi" w:cs="Arial"/>
        </w:rPr>
      </w:pPr>
    </w:p>
    <w:p w14:paraId="3C1B3D16" w14:textId="77956F76" w:rsidR="00892C15" w:rsidRDefault="004257A4" w:rsidP="00CC7B56">
      <w:pPr>
        <w:pStyle w:val="ATABulletLevel01BodySlide"/>
        <w:numPr>
          <w:ilvl w:val="0"/>
          <w:numId w:val="86"/>
        </w:numPr>
        <w:rPr>
          <w:rFonts w:asciiTheme="majorHAnsi" w:hAnsiTheme="majorHAnsi" w:cs="Arial"/>
        </w:rPr>
      </w:pPr>
      <w:r>
        <w:rPr>
          <w:rFonts w:asciiTheme="majorHAnsi" w:hAnsiTheme="majorHAnsi"/>
        </w:rPr>
        <w:t>Rappelez aux participants que vous avez évoqué plus tôt la nécessité d’authentifier. Soulignez l’importance de vérifier les informations que la source fournies à l’officier traitant. Un OT ne peut pas simplement accepter pour argent comptant les informations de la source, c'est pourquoi il doit les tester, les authentifier et les corroborer de plusieurs manières.</w:t>
      </w:r>
    </w:p>
    <w:p w14:paraId="35C04511" w14:textId="662FD37E" w:rsidR="00E34C2E" w:rsidRDefault="004257A4" w:rsidP="00CC7B56">
      <w:pPr>
        <w:pStyle w:val="ATABulletLevel01BodySlide"/>
        <w:numPr>
          <w:ilvl w:val="0"/>
          <w:numId w:val="86"/>
        </w:numPr>
        <w:rPr>
          <w:rFonts w:asciiTheme="majorHAnsi" w:hAnsiTheme="majorHAnsi" w:cs="Arial"/>
        </w:rPr>
      </w:pPr>
      <w:r>
        <w:rPr>
          <w:rFonts w:asciiTheme="majorHAnsi" w:hAnsiTheme="majorHAnsi"/>
        </w:rPr>
        <w:t xml:space="preserve">Expliquez que même les meilleures sources confidentielles fourniront parfois des informations inexactes ou non fiables. Inversement, même la pire source fournira des informations exactes ou fiables de temps en temps. C'est à l’officier traitant de connaître la différence. </w:t>
      </w:r>
    </w:p>
    <w:p w14:paraId="0057D491" w14:textId="60889D44" w:rsidR="00E34C2E" w:rsidRDefault="00E34C2E" w:rsidP="00CC7B56">
      <w:pPr>
        <w:pStyle w:val="ATABulletLevel01BodySlide"/>
        <w:numPr>
          <w:ilvl w:val="0"/>
          <w:numId w:val="86"/>
        </w:numPr>
        <w:rPr>
          <w:rFonts w:asciiTheme="majorHAnsi" w:hAnsiTheme="majorHAnsi" w:cs="Arial"/>
        </w:rPr>
      </w:pPr>
      <w:r>
        <w:rPr>
          <w:rFonts w:asciiTheme="majorHAnsi" w:hAnsiTheme="majorHAnsi"/>
        </w:rPr>
        <w:lastRenderedPageBreak/>
        <w:t>Soulignez que le fait de tester la fiabilité d’une source humaine et d’authentifier ou de corroborer ses informations est l’une des</w:t>
      </w:r>
      <w:r w:rsidR="002E67AF">
        <w:rPr>
          <w:rFonts w:asciiTheme="majorHAnsi" w:hAnsiTheme="majorHAnsi"/>
        </w:rPr>
        <w:t xml:space="preserve"> responsabilités les</w:t>
      </w:r>
      <w:r>
        <w:rPr>
          <w:rFonts w:asciiTheme="majorHAnsi" w:hAnsiTheme="majorHAnsi"/>
        </w:rPr>
        <w:t xml:space="preserve"> plus importantes qu’un officier traitant peut assumer. </w:t>
      </w:r>
    </w:p>
    <w:p w14:paraId="195A92A5" w14:textId="231FCE71" w:rsidR="004D2B37" w:rsidRDefault="00892C15" w:rsidP="00CC7B56">
      <w:pPr>
        <w:pStyle w:val="ATABulletLevel01BodySlide"/>
        <w:numPr>
          <w:ilvl w:val="0"/>
          <w:numId w:val="131"/>
        </w:numPr>
        <w:rPr>
          <w:rFonts w:asciiTheme="majorHAnsi" w:hAnsiTheme="majorHAnsi" w:cs="Arial"/>
        </w:rPr>
      </w:pPr>
      <w:r>
        <w:rPr>
          <w:rFonts w:asciiTheme="majorHAnsi" w:hAnsiTheme="majorHAnsi"/>
        </w:rPr>
        <w:t xml:space="preserve">Cela peut être le seul moyen pour un officier traitant de déterminer si une source humaine possède des motivations perverses et fournit intentionnellement des informations mensongères, inexactes ou fausses. </w:t>
      </w:r>
    </w:p>
    <w:p w14:paraId="4CB0F0E0" w14:textId="77777777" w:rsidR="004257A4" w:rsidRPr="00E4300D" w:rsidRDefault="004257A4" w:rsidP="004257A4">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4257A4" w:rsidRPr="00E4300D" w14:paraId="3F42AB31" w14:textId="77777777" w:rsidTr="6AC101E5">
        <w:trPr>
          <w:trHeight w:val="432"/>
        </w:trPr>
        <w:tc>
          <w:tcPr>
            <w:tcW w:w="3968" w:type="pct"/>
            <w:shd w:val="clear" w:color="auto" w:fill="DDDDDD"/>
            <w:vAlign w:val="center"/>
          </w:tcPr>
          <w:p w14:paraId="3B15A699" w14:textId="0E38A0C6" w:rsidR="004257A4" w:rsidRPr="00E4300D" w:rsidRDefault="41A60548" w:rsidP="6AC101E5">
            <w:pPr>
              <w:pStyle w:val="ATASlideNoteHeading"/>
              <w:rPr>
                <w:rFonts w:asciiTheme="majorHAnsi" w:hAnsiTheme="majorHAnsi"/>
              </w:rPr>
            </w:pPr>
            <w:r>
              <w:rPr>
                <w:rFonts w:asciiTheme="majorHAnsi" w:hAnsiTheme="majorHAnsi"/>
              </w:rPr>
              <w:t xml:space="preserve">Diapo </w:t>
            </w:r>
            <w:r w:rsidR="004257A4" w:rsidRPr="6AC101E5">
              <w:rPr>
                <w:rFonts w:asciiTheme="majorHAnsi" w:hAnsiTheme="majorHAnsi"/>
              </w:rPr>
              <w:fldChar w:fldCharType="begin"/>
            </w:r>
            <w:r w:rsidR="004257A4" w:rsidRPr="6AC101E5">
              <w:rPr>
                <w:rFonts w:asciiTheme="majorHAnsi" w:hAnsiTheme="majorHAnsi"/>
              </w:rPr>
              <w:instrText xml:space="preserve"> SEQ ataslide \s </w:instrText>
            </w:r>
            <w:r w:rsidR="004257A4" w:rsidRPr="6AC101E5">
              <w:rPr>
                <w:rFonts w:asciiTheme="majorHAnsi" w:hAnsiTheme="majorHAnsi"/>
              </w:rPr>
              <w:fldChar w:fldCharType="separate"/>
            </w:r>
            <w:r w:rsidR="008179B1">
              <w:rPr>
                <w:rFonts w:asciiTheme="majorHAnsi" w:hAnsiTheme="majorHAnsi"/>
                <w:noProof/>
              </w:rPr>
              <w:t>61</w:t>
            </w:r>
            <w:r w:rsidR="004257A4" w:rsidRPr="6AC101E5">
              <w:rPr>
                <w:rFonts w:asciiTheme="majorHAnsi" w:hAnsiTheme="majorHAnsi"/>
              </w:rPr>
              <w:fldChar w:fldCharType="end"/>
            </w:r>
            <w:r>
              <w:rPr>
                <w:rFonts w:asciiTheme="majorHAnsi" w:hAnsiTheme="majorHAnsi"/>
              </w:rPr>
              <w:t xml:space="preserve">. Processus d'authentification ou de vérification </w:t>
            </w:r>
          </w:p>
        </w:tc>
        <w:tc>
          <w:tcPr>
            <w:tcW w:w="344" w:type="pct"/>
            <w:shd w:val="clear" w:color="auto" w:fill="DDDDDD"/>
            <w:vAlign w:val="center"/>
          </w:tcPr>
          <w:p w14:paraId="48A51CFD" w14:textId="77777777" w:rsidR="004257A4" w:rsidRPr="00E4300D" w:rsidRDefault="004257A4" w:rsidP="004257A4">
            <w:pPr>
              <w:rPr>
                <w:rFonts w:asciiTheme="majorHAnsi" w:hAnsiTheme="majorHAnsi"/>
              </w:rPr>
            </w:pPr>
          </w:p>
        </w:tc>
        <w:tc>
          <w:tcPr>
            <w:tcW w:w="345" w:type="pct"/>
            <w:shd w:val="clear" w:color="auto" w:fill="DDDDDD"/>
            <w:vAlign w:val="center"/>
          </w:tcPr>
          <w:p w14:paraId="0155F4D9" w14:textId="77777777" w:rsidR="004257A4" w:rsidRPr="00E4300D" w:rsidRDefault="004257A4" w:rsidP="004257A4">
            <w:pPr>
              <w:jc w:val="center"/>
              <w:rPr>
                <w:rFonts w:asciiTheme="majorHAnsi" w:hAnsiTheme="majorHAnsi"/>
              </w:rPr>
            </w:pPr>
          </w:p>
        </w:tc>
        <w:tc>
          <w:tcPr>
            <w:tcW w:w="344" w:type="pct"/>
            <w:shd w:val="clear" w:color="auto" w:fill="DDDDDD"/>
            <w:vAlign w:val="center"/>
          </w:tcPr>
          <w:p w14:paraId="599EE1A0" w14:textId="77777777" w:rsidR="004257A4" w:rsidRPr="00E4300D" w:rsidRDefault="004257A4" w:rsidP="004257A4">
            <w:pPr>
              <w:jc w:val="center"/>
              <w:rPr>
                <w:rFonts w:asciiTheme="majorHAnsi" w:hAnsiTheme="majorHAnsi"/>
              </w:rPr>
            </w:pPr>
          </w:p>
        </w:tc>
      </w:tr>
      <w:tr w:rsidR="004257A4" w:rsidRPr="00E4300D" w14:paraId="0143BE63" w14:textId="77777777" w:rsidTr="6AC101E5">
        <w:tc>
          <w:tcPr>
            <w:tcW w:w="5000" w:type="pct"/>
            <w:gridSpan w:val="4"/>
            <w:shd w:val="clear" w:color="auto" w:fill="EAEAEA"/>
            <w:tcMar>
              <w:left w:w="72" w:type="dxa"/>
              <w:right w:w="72" w:type="dxa"/>
            </w:tcMar>
          </w:tcPr>
          <w:p w14:paraId="4D815FFE" w14:textId="1D7AC7F7" w:rsidR="004257A4" w:rsidRPr="00E4300D" w:rsidRDefault="681FBEDB" w:rsidP="705BDBEC">
            <w:pPr>
              <w:pStyle w:val="ATABodyFacSlideBulletLevel01"/>
              <w:numPr>
                <w:ilvl w:val="0"/>
                <w:numId w:val="64"/>
              </w:numPr>
              <w:tabs>
                <w:tab w:val="left" w:pos="381"/>
              </w:tabs>
              <w:rPr>
                <w:rFonts w:asciiTheme="majorHAnsi" w:hAnsiTheme="majorHAnsi" w:cs="Arial"/>
              </w:rPr>
            </w:pPr>
            <w:r>
              <w:rPr>
                <w:rFonts w:asciiTheme="majorHAnsi" w:hAnsiTheme="majorHAnsi"/>
              </w:rPr>
              <w:t>Processus continu à répéter périodiquement.</w:t>
            </w:r>
          </w:p>
          <w:p w14:paraId="58E26B85" w14:textId="152CDEB3" w:rsidR="004257A4" w:rsidRPr="00F13892" w:rsidRDefault="004257A4" w:rsidP="00CC7B56">
            <w:pPr>
              <w:pStyle w:val="ATABulletLevel02BodySlide"/>
              <w:numPr>
                <w:ilvl w:val="0"/>
                <w:numId w:val="64"/>
              </w:numPr>
              <w:tabs>
                <w:tab w:val="left" w:pos="381"/>
              </w:tabs>
              <w:rPr>
                <w:rFonts w:asciiTheme="majorHAnsi" w:hAnsiTheme="majorHAnsi"/>
              </w:rPr>
            </w:pPr>
            <w:r>
              <w:rPr>
                <w:rFonts w:asciiTheme="majorHAnsi" w:hAnsiTheme="majorHAnsi"/>
              </w:rPr>
              <w:t>Mené par l’officier traitant de la source ou par un autre officier.</w:t>
            </w:r>
          </w:p>
        </w:tc>
      </w:tr>
      <w:tr w:rsidR="004257A4" w:rsidRPr="00E4300D" w14:paraId="4E778D63" w14:textId="77777777" w:rsidTr="6AC101E5">
        <w:tc>
          <w:tcPr>
            <w:tcW w:w="5000" w:type="pct"/>
            <w:gridSpan w:val="4"/>
            <w:shd w:val="clear" w:color="auto" w:fill="EAEAEA"/>
            <w:vAlign w:val="center"/>
          </w:tcPr>
          <w:p w14:paraId="1EEB931D" w14:textId="6DB29E15" w:rsidR="004257A4" w:rsidRPr="00E4300D" w:rsidRDefault="004257A4" w:rsidP="003E3AAB">
            <w:pPr>
              <w:pStyle w:val="ATAGraphicDescription"/>
              <w:rPr>
                <w:rFonts w:asciiTheme="majorHAnsi" w:hAnsiTheme="majorHAnsi"/>
              </w:rPr>
            </w:pPr>
            <w:r>
              <w:rPr>
                <w:rFonts w:asciiTheme="majorHAnsi" w:hAnsiTheme="majorHAnsi"/>
              </w:rPr>
              <w:t xml:space="preserve">Description de l’image : Une personne qui observe des écrans d'ordinateurs de surveillance. </w:t>
            </w:r>
          </w:p>
        </w:tc>
      </w:tr>
    </w:tbl>
    <w:p w14:paraId="5B77E9BD" w14:textId="77777777" w:rsidR="004257A4" w:rsidRDefault="004257A4" w:rsidP="004257A4">
      <w:pPr>
        <w:pStyle w:val="ATABulletLevel01BodySlide"/>
        <w:numPr>
          <w:ilvl w:val="0"/>
          <w:numId w:val="0"/>
        </w:numPr>
        <w:rPr>
          <w:rFonts w:asciiTheme="majorHAnsi" w:hAnsiTheme="majorHAnsi" w:cs="Arial"/>
        </w:rPr>
      </w:pPr>
    </w:p>
    <w:p w14:paraId="6AD2F799" w14:textId="2B12CA73" w:rsidR="004257A4" w:rsidRPr="004257A4" w:rsidRDefault="004257A4" w:rsidP="00CC7B56">
      <w:pPr>
        <w:pStyle w:val="ATABulletLevel01BodySlide"/>
        <w:numPr>
          <w:ilvl w:val="0"/>
          <w:numId w:val="87"/>
        </w:numPr>
        <w:rPr>
          <w:rFonts w:asciiTheme="majorHAnsi" w:hAnsiTheme="majorHAnsi"/>
        </w:rPr>
      </w:pPr>
      <w:r>
        <w:rPr>
          <w:rFonts w:asciiTheme="majorHAnsi" w:hAnsiTheme="majorHAnsi"/>
        </w:rPr>
        <w:t>Insistez sur la nécessité de procéder en permanence à la vérification de toutes les sources. L’officier traitant (ou tout autre agent chargé de cette responsabilité) peut mener le processus d'authentification ou de vérification. On applique ce processus aux sources humaines actives qui ont déjà été repérées, fait l’objet d’une enquête et été recrutées.</w:t>
      </w:r>
    </w:p>
    <w:p w14:paraId="33B00C6D" w14:textId="5325B594" w:rsidR="004257A4" w:rsidRPr="00F13892" w:rsidRDefault="004257A4" w:rsidP="00CC7B56">
      <w:pPr>
        <w:pStyle w:val="ATABulletLevel01BodySlide"/>
        <w:numPr>
          <w:ilvl w:val="0"/>
          <w:numId w:val="87"/>
        </w:numPr>
        <w:rPr>
          <w:rFonts w:asciiTheme="majorHAnsi" w:hAnsiTheme="majorHAnsi"/>
        </w:rPr>
      </w:pPr>
      <w:r>
        <w:rPr>
          <w:rFonts w:asciiTheme="majorHAnsi" w:hAnsiTheme="majorHAnsi"/>
        </w:rPr>
        <w:t xml:space="preserve">Expliquez qu’il s'agit d’un processus informel – l’OT répondra mentalement à ces questions à chaque fois qu’il s'entretiendra avec la source confidentielle. </w:t>
      </w:r>
    </w:p>
    <w:p w14:paraId="2D1B5854" w14:textId="4B80A15E" w:rsidR="00F13892" w:rsidRPr="00E4300D" w:rsidRDefault="008B1C4F" w:rsidP="00F13892">
      <w:pPr>
        <w:pStyle w:val="ATABody"/>
        <w:tabs>
          <w:tab w:val="left" w:pos="360"/>
        </w:tabs>
        <w:rPr>
          <w:rFonts w:asciiTheme="majorHAnsi" w:hAnsiTheme="majorHAnsi"/>
        </w:rPr>
      </w:pPr>
      <w:r>
        <w:rPr>
          <w:noProof/>
        </w:rPr>
        <w:drawing>
          <wp:anchor distT="0" distB="0" distL="114300" distR="114300" simplePos="0" relativeHeight="251658250" behindDoc="0" locked="0" layoutInCell="1" allowOverlap="1" wp14:anchorId="2F5C6518" wp14:editId="396476A2">
            <wp:simplePos x="0" y="0"/>
            <wp:positionH relativeFrom="column">
              <wp:posOffset>5666105</wp:posOffset>
            </wp:positionH>
            <wp:positionV relativeFrom="paragraph">
              <wp:posOffset>203200</wp:posOffset>
            </wp:positionV>
            <wp:extent cx="271780" cy="273685"/>
            <wp:effectExtent l="0" t="0" r="762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bl>
      <w:tblPr>
        <w:tblW w:w="5022"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703"/>
        <w:gridCol w:w="73"/>
        <w:gridCol w:w="8"/>
        <w:gridCol w:w="583"/>
        <w:gridCol w:w="28"/>
      </w:tblGrid>
      <w:tr w:rsidR="00F13892" w:rsidRPr="00E4300D" w14:paraId="53F09433" w14:textId="77777777" w:rsidTr="00013703">
        <w:trPr>
          <w:trHeight w:val="432"/>
        </w:trPr>
        <w:tc>
          <w:tcPr>
            <w:tcW w:w="4639" w:type="pct"/>
            <w:shd w:val="clear" w:color="auto" w:fill="DDDDDD"/>
            <w:vAlign w:val="center"/>
          </w:tcPr>
          <w:p w14:paraId="0D1860F1" w14:textId="5206D3D0" w:rsidR="00F13892" w:rsidRPr="00E4300D" w:rsidRDefault="0F4FA4E6" w:rsidP="6AC101E5">
            <w:pPr>
              <w:pStyle w:val="ATASlideNoteHeading"/>
              <w:rPr>
                <w:rFonts w:asciiTheme="majorHAnsi" w:hAnsiTheme="majorHAnsi"/>
              </w:rPr>
            </w:pPr>
            <w:r>
              <w:t xml:space="preserve">Diapo </w:t>
            </w:r>
            <w:r w:rsidR="00F13892" w:rsidRPr="6AC101E5">
              <w:rPr>
                <w:rFonts w:asciiTheme="majorHAnsi" w:hAnsiTheme="majorHAnsi"/>
              </w:rPr>
              <w:fldChar w:fldCharType="begin"/>
            </w:r>
            <w:r w:rsidR="00F13892" w:rsidRPr="6AC101E5">
              <w:rPr>
                <w:rFonts w:asciiTheme="majorHAnsi" w:hAnsiTheme="majorHAnsi"/>
              </w:rPr>
              <w:instrText xml:space="preserve"> SEQ ataslide \s </w:instrText>
            </w:r>
            <w:r w:rsidR="00F13892" w:rsidRPr="6AC101E5">
              <w:rPr>
                <w:rFonts w:asciiTheme="majorHAnsi" w:hAnsiTheme="majorHAnsi"/>
              </w:rPr>
              <w:fldChar w:fldCharType="separate"/>
            </w:r>
            <w:r w:rsidR="008179B1">
              <w:rPr>
                <w:rFonts w:asciiTheme="majorHAnsi" w:hAnsiTheme="majorHAnsi"/>
                <w:noProof/>
              </w:rPr>
              <w:t>62</w:t>
            </w:r>
            <w:r w:rsidR="00F13892" w:rsidRPr="6AC101E5">
              <w:rPr>
                <w:rFonts w:asciiTheme="majorHAnsi" w:hAnsiTheme="majorHAnsi"/>
              </w:rPr>
              <w:fldChar w:fldCharType="end"/>
            </w:r>
            <w:r>
              <w:t>. Liste de vérification pour l’authentification (Guide pratique 5.6)</w:t>
            </w:r>
          </w:p>
        </w:tc>
        <w:tc>
          <w:tcPr>
            <w:tcW w:w="11" w:type="pct"/>
            <w:shd w:val="clear" w:color="auto" w:fill="DDDDDD"/>
            <w:vAlign w:val="center"/>
          </w:tcPr>
          <w:p w14:paraId="7B4BA988" w14:textId="20BB5D8E" w:rsidR="00F13892" w:rsidRPr="00E4300D" w:rsidRDefault="008B1C4F" w:rsidP="00F13892">
            <w:pPr>
              <w:rPr>
                <w:rFonts w:asciiTheme="majorHAnsi" w:hAnsiTheme="majorHAnsi"/>
              </w:rPr>
            </w:pPr>
            <w:r>
              <w:rPr>
                <w:rFonts w:asciiTheme="majorHAnsi" w:hAnsiTheme="majorHAnsi"/>
              </w:rPr>
              <w:t xml:space="preserve"> </w:t>
            </w:r>
          </w:p>
        </w:tc>
        <w:tc>
          <w:tcPr>
            <w:tcW w:w="11" w:type="pct"/>
            <w:shd w:val="clear" w:color="auto" w:fill="DDDDDD"/>
            <w:vAlign w:val="center"/>
          </w:tcPr>
          <w:p w14:paraId="20B3B826" w14:textId="77777777" w:rsidR="00F13892" w:rsidRPr="00E4300D" w:rsidRDefault="00F13892" w:rsidP="00F13892">
            <w:pPr>
              <w:jc w:val="center"/>
              <w:rPr>
                <w:rFonts w:asciiTheme="majorHAnsi" w:hAnsiTheme="majorHAnsi"/>
              </w:rPr>
            </w:pPr>
          </w:p>
        </w:tc>
        <w:tc>
          <w:tcPr>
            <w:tcW w:w="340" w:type="pct"/>
            <w:gridSpan w:val="2"/>
            <w:shd w:val="clear" w:color="auto" w:fill="DDDDDD"/>
            <w:vAlign w:val="center"/>
          </w:tcPr>
          <w:p w14:paraId="29AC5975" w14:textId="77777777" w:rsidR="00F13892" w:rsidRPr="00E4300D" w:rsidRDefault="00F13892" w:rsidP="00013703">
            <w:pPr>
              <w:rPr>
                <w:rFonts w:asciiTheme="majorHAnsi" w:hAnsiTheme="majorHAnsi"/>
              </w:rPr>
            </w:pPr>
          </w:p>
        </w:tc>
      </w:tr>
      <w:tr w:rsidR="00F13892" w:rsidRPr="00E4300D" w14:paraId="3BD6A139" w14:textId="77777777" w:rsidTr="00013703">
        <w:trPr>
          <w:gridAfter w:val="1"/>
          <w:wAfter w:w="22" w:type="pct"/>
        </w:trPr>
        <w:tc>
          <w:tcPr>
            <w:tcW w:w="4978" w:type="pct"/>
            <w:gridSpan w:val="4"/>
            <w:shd w:val="clear" w:color="auto" w:fill="EAEAEA"/>
            <w:tcMar>
              <w:left w:w="72" w:type="dxa"/>
              <w:right w:w="72" w:type="dxa"/>
            </w:tcMar>
          </w:tcPr>
          <w:p w14:paraId="2D00DD49" w14:textId="11369369" w:rsidR="000412FB" w:rsidRPr="00F13892" w:rsidRDefault="2018B8C4" w:rsidP="0CB058EF">
            <w:pPr>
              <w:pStyle w:val="ATABody"/>
              <w:numPr>
                <w:ilvl w:val="0"/>
                <w:numId w:val="64"/>
              </w:numPr>
              <w:rPr>
                <w:rFonts w:asciiTheme="majorHAnsi" w:hAnsiTheme="majorHAnsi" w:cs="Arial"/>
                <w:b/>
                <w:bCs/>
              </w:rPr>
            </w:pPr>
            <w:r>
              <w:rPr>
                <w:rFonts w:asciiTheme="majorHAnsi" w:hAnsiTheme="majorHAnsi"/>
              </w:rPr>
              <w:t>Liste de contrôle contenant des questions sur la source humaine confidentielle :</w:t>
            </w:r>
          </w:p>
          <w:p w14:paraId="1535F9BC" w14:textId="77777777" w:rsidR="000412FB" w:rsidRDefault="000412FB" w:rsidP="00CC7B56">
            <w:pPr>
              <w:pStyle w:val="ATABody"/>
              <w:numPr>
                <w:ilvl w:val="0"/>
                <w:numId w:val="88"/>
              </w:numPr>
              <w:rPr>
                <w:rFonts w:asciiTheme="majorHAnsi" w:hAnsiTheme="majorHAnsi"/>
              </w:rPr>
            </w:pPr>
            <w:r>
              <w:rPr>
                <w:rFonts w:asciiTheme="majorHAnsi" w:hAnsiTheme="majorHAnsi"/>
              </w:rPr>
              <w:t>Accès à l'information.</w:t>
            </w:r>
          </w:p>
          <w:p w14:paraId="52BA6E53" w14:textId="6D381AA5" w:rsidR="000412FB" w:rsidRDefault="000412FB" w:rsidP="00CC7B56">
            <w:pPr>
              <w:pStyle w:val="ATABody"/>
              <w:numPr>
                <w:ilvl w:val="0"/>
                <w:numId w:val="88"/>
              </w:numPr>
              <w:rPr>
                <w:rFonts w:asciiTheme="majorHAnsi" w:hAnsiTheme="majorHAnsi"/>
              </w:rPr>
            </w:pPr>
            <w:r>
              <w:rPr>
                <w:rFonts w:asciiTheme="majorHAnsi" w:hAnsiTheme="majorHAnsi"/>
              </w:rPr>
              <w:t xml:space="preserve">Capacité à collecter et à rendre compte. </w:t>
            </w:r>
          </w:p>
          <w:p w14:paraId="55273580" w14:textId="1C631E49" w:rsidR="000412FB" w:rsidRDefault="000412FB" w:rsidP="00CC7B56">
            <w:pPr>
              <w:pStyle w:val="ATABody"/>
              <w:numPr>
                <w:ilvl w:val="0"/>
                <w:numId w:val="88"/>
              </w:numPr>
              <w:rPr>
                <w:rFonts w:asciiTheme="majorHAnsi" w:hAnsiTheme="majorHAnsi"/>
              </w:rPr>
            </w:pPr>
            <w:r>
              <w:rPr>
                <w:rFonts w:asciiTheme="majorHAnsi" w:hAnsiTheme="majorHAnsi"/>
              </w:rPr>
              <w:t>Volonté d'obtenir et de fournir des informations de valeur.</w:t>
            </w:r>
          </w:p>
          <w:p w14:paraId="70D87A3E" w14:textId="5C275740" w:rsidR="00F13892" w:rsidRPr="000412FB" w:rsidRDefault="1F3BA33F" w:rsidP="705BDBEC">
            <w:pPr>
              <w:pStyle w:val="ATABody"/>
              <w:numPr>
                <w:ilvl w:val="0"/>
                <w:numId w:val="88"/>
              </w:numPr>
              <w:rPr>
                <w:rFonts w:asciiTheme="majorHAnsi" w:hAnsiTheme="majorHAnsi"/>
              </w:rPr>
            </w:pPr>
            <w:r>
              <w:rPr>
                <w:rFonts w:asciiTheme="majorHAnsi" w:hAnsiTheme="majorHAnsi"/>
              </w:rPr>
              <w:t>Coopération sous la direction et le contrôle de l’officier traitant.</w:t>
            </w:r>
          </w:p>
        </w:tc>
      </w:tr>
      <w:tr w:rsidR="00F13892" w:rsidRPr="00E4300D" w14:paraId="2C549E3A" w14:textId="77777777" w:rsidTr="00013703">
        <w:trPr>
          <w:gridAfter w:val="1"/>
          <w:wAfter w:w="22" w:type="pct"/>
        </w:trPr>
        <w:tc>
          <w:tcPr>
            <w:tcW w:w="4978" w:type="pct"/>
            <w:gridSpan w:val="4"/>
            <w:shd w:val="clear" w:color="auto" w:fill="EAEAEA"/>
            <w:vAlign w:val="center"/>
          </w:tcPr>
          <w:p w14:paraId="33F3D58F" w14:textId="52CA8A5E" w:rsidR="00F13892" w:rsidRPr="00E4300D" w:rsidRDefault="4B583664" w:rsidP="0CB058EF">
            <w:pPr>
              <w:pStyle w:val="ATAGraphicDescription"/>
              <w:rPr>
                <w:rFonts w:asciiTheme="majorHAnsi" w:hAnsiTheme="majorHAnsi"/>
              </w:rPr>
            </w:pPr>
            <w:r>
              <w:rPr>
                <w:rFonts w:asciiTheme="majorHAnsi" w:hAnsiTheme="majorHAnsi"/>
              </w:rPr>
              <w:t xml:space="preserve">Description de l’image : Pas d’image. </w:t>
            </w:r>
          </w:p>
        </w:tc>
      </w:tr>
    </w:tbl>
    <w:p w14:paraId="0AED68C9" w14:textId="768C8B56" w:rsidR="001141E6" w:rsidRPr="001141E6" w:rsidRDefault="001141E6" w:rsidP="001141E6">
      <w:pPr>
        <w:pStyle w:val="ATABody"/>
        <w:ind w:left="360"/>
        <w:rPr>
          <w:rFonts w:asciiTheme="majorHAnsi" w:hAnsiTheme="majorHAnsi" w:cs="Arial"/>
          <w:b/>
        </w:rPr>
      </w:pPr>
    </w:p>
    <w:p w14:paraId="4E78CDFC" w14:textId="7DD19B54" w:rsidR="00F13892" w:rsidRPr="00F13892" w:rsidRDefault="00F13892" w:rsidP="00CC7B56">
      <w:pPr>
        <w:pStyle w:val="ATABody"/>
        <w:numPr>
          <w:ilvl w:val="0"/>
          <w:numId w:val="64"/>
        </w:numPr>
        <w:rPr>
          <w:rFonts w:asciiTheme="majorHAnsi" w:hAnsiTheme="majorHAnsi" w:cs="Arial"/>
          <w:b/>
        </w:rPr>
      </w:pPr>
      <w:r>
        <w:rPr>
          <w:rFonts w:asciiTheme="majorHAnsi" w:hAnsiTheme="majorHAnsi"/>
        </w:rPr>
        <w:t>Expliquez la nécessité de dresser une liste de contrôle comprenant une série de questions concernant la source confidentielle et :</w:t>
      </w:r>
    </w:p>
    <w:p w14:paraId="20629DC4" w14:textId="5552C109" w:rsidR="00F13892" w:rsidRDefault="00F13892" w:rsidP="00CC7B56">
      <w:pPr>
        <w:pStyle w:val="ATABody"/>
        <w:numPr>
          <w:ilvl w:val="0"/>
          <w:numId w:val="88"/>
        </w:numPr>
        <w:rPr>
          <w:rFonts w:asciiTheme="majorHAnsi" w:hAnsiTheme="majorHAnsi"/>
        </w:rPr>
      </w:pPr>
      <w:r>
        <w:rPr>
          <w:rFonts w:asciiTheme="majorHAnsi" w:hAnsiTheme="majorHAnsi"/>
        </w:rPr>
        <w:t>Son accès à l'information.</w:t>
      </w:r>
    </w:p>
    <w:p w14:paraId="6CD6C003" w14:textId="514773C7" w:rsidR="00F13892" w:rsidRDefault="00F13892" w:rsidP="00CC7B56">
      <w:pPr>
        <w:pStyle w:val="ATABody"/>
        <w:numPr>
          <w:ilvl w:val="0"/>
          <w:numId w:val="88"/>
        </w:numPr>
        <w:rPr>
          <w:rFonts w:asciiTheme="majorHAnsi" w:hAnsiTheme="majorHAnsi"/>
        </w:rPr>
      </w:pPr>
      <w:r>
        <w:rPr>
          <w:rFonts w:asciiTheme="majorHAnsi" w:hAnsiTheme="majorHAnsi"/>
        </w:rPr>
        <w:t>Sa capacité à collecter et à communiquer des informations exactes et complètes</w:t>
      </w:r>
      <w:r w:rsidR="00F7368F">
        <w:rPr>
          <w:rFonts w:asciiTheme="majorHAnsi" w:hAnsiTheme="majorHAnsi"/>
        </w:rPr>
        <w:t>.</w:t>
      </w:r>
    </w:p>
    <w:p w14:paraId="3435284C" w14:textId="2226001C" w:rsidR="00F13892" w:rsidRDefault="00F13892" w:rsidP="00CC7B56">
      <w:pPr>
        <w:pStyle w:val="ATABody"/>
        <w:numPr>
          <w:ilvl w:val="0"/>
          <w:numId w:val="88"/>
        </w:numPr>
        <w:rPr>
          <w:rFonts w:asciiTheme="majorHAnsi" w:hAnsiTheme="majorHAnsi"/>
        </w:rPr>
      </w:pPr>
      <w:r>
        <w:rPr>
          <w:rFonts w:asciiTheme="majorHAnsi" w:hAnsiTheme="majorHAnsi"/>
        </w:rPr>
        <w:t>Sa volonté de continuer à obtenir et à fournir des informations de valeur.</w:t>
      </w:r>
    </w:p>
    <w:p w14:paraId="271229B4" w14:textId="6468D2E2" w:rsidR="00F13892" w:rsidRPr="00F13892" w:rsidRDefault="001141E6" w:rsidP="00CC7B56">
      <w:pPr>
        <w:pStyle w:val="ATABody"/>
        <w:numPr>
          <w:ilvl w:val="0"/>
          <w:numId w:val="88"/>
        </w:numPr>
        <w:rPr>
          <w:rFonts w:asciiTheme="majorHAnsi" w:hAnsiTheme="majorHAnsi"/>
        </w:rPr>
      </w:pPr>
      <w:r>
        <w:rPr>
          <w:rFonts w:asciiTheme="majorHAnsi" w:hAnsiTheme="majorHAnsi"/>
        </w:rPr>
        <w:t>La poursuite de sa coopération sous la direction et le contrôle de l’officier traitant.</w:t>
      </w:r>
    </w:p>
    <w:p w14:paraId="71C9749D" w14:textId="4B641A82" w:rsidR="00F95EEA" w:rsidRDefault="00F13892" w:rsidP="00CC7B56">
      <w:pPr>
        <w:pStyle w:val="ATABody"/>
        <w:numPr>
          <w:ilvl w:val="0"/>
          <w:numId w:val="89"/>
        </w:numPr>
        <w:rPr>
          <w:rFonts w:asciiTheme="majorHAnsi" w:hAnsiTheme="majorHAnsi" w:cs="Arial"/>
        </w:rPr>
      </w:pPr>
      <w:r>
        <w:rPr>
          <w:rFonts w:asciiTheme="majorHAnsi" w:hAnsiTheme="majorHAnsi"/>
        </w:rPr>
        <w:t xml:space="preserve">Expliquez que l’OT et les responsables s’appuient sur ces listes de contrôle pour continuellement prendre des décisions quant à poursuivre la collaboration active avec la source confidentielle ou définitivement désactiver celle-ci. </w:t>
      </w:r>
    </w:p>
    <w:p w14:paraId="18C51539" w14:textId="55006C08" w:rsidR="00F13892" w:rsidRDefault="00F13892" w:rsidP="00CC7B56">
      <w:pPr>
        <w:pStyle w:val="ATABody"/>
        <w:numPr>
          <w:ilvl w:val="0"/>
          <w:numId w:val="89"/>
        </w:numPr>
        <w:rPr>
          <w:rFonts w:asciiTheme="majorHAnsi" w:hAnsiTheme="majorHAnsi" w:cs="Arial"/>
        </w:rPr>
      </w:pPr>
      <w:r>
        <w:rPr>
          <w:rFonts w:asciiTheme="majorHAnsi" w:hAnsiTheme="majorHAnsi"/>
        </w:rPr>
        <w:t>Expliquez que les OT qui ont employé les techniques suivantes ont obtenu de bons résultats. N’oubliez pas qu’il n’existe pas de test unique permettant d’authentifier une source et que cette liste n'est pas exhaustive.</w:t>
      </w:r>
    </w:p>
    <w:p w14:paraId="5BCBD7FD" w14:textId="7E322619" w:rsidR="00F13892" w:rsidRDefault="006C2C3D" w:rsidP="00CC7B56">
      <w:pPr>
        <w:pStyle w:val="ATABody"/>
        <w:numPr>
          <w:ilvl w:val="0"/>
          <w:numId w:val="90"/>
        </w:numPr>
        <w:rPr>
          <w:rFonts w:asciiTheme="majorHAnsi" w:hAnsiTheme="majorHAnsi" w:cs="Arial"/>
        </w:rPr>
      </w:pPr>
      <w:r>
        <w:rPr>
          <w:rFonts w:asciiTheme="majorHAnsi" w:hAnsiTheme="majorHAnsi"/>
        </w:rPr>
        <w:t>Réexaminer les déclarations de la source sur ses antécédents personnels et les premiers rapports de contact la concernant.</w:t>
      </w:r>
    </w:p>
    <w:p w14:paraId="6C300621" w14:textId="353A6CA9" w:rsidR="006C2C3D" w:rsidRDefault="006C2C3D" w:rsidP="00CC7B56">
      <w:pPr>
        <w:pStyle w:val="ATABody"/>
        <w:numPr>
          <w:ilvl w:val="0"/>
          <w:numId w:val="90"/>
        </w:numPr>
        <w:rPr>
          <w:rFonts w:asciiTheme="majorHAnsi" w:hAnsiTheme="majorHAnsi" w:cs="Arial"/>
        </w:rPr>
      </w:pPr>
      <w:r>
        <w:rPr>
          <w:rFonts w:asciiTheme="majorHAnsi" w:hAnsiTheme="majorHAnsi"/>
        </w:rPr>
        <w:lastRenderedPageBreak/>
        <w:t>Déterminer si l’un des aspects du dossier de la source doit faire l’objet d’une nouvelle confirmation ou enquête.</w:t>
      </w:r>
    </w:p>
    <w:p w14:paraId="57D226B2" w14:textId="1F6D2E38" w:rsidR="006C2C3D" w:rsidRDefault="006C2C3D" w:rsidP="00CC7B56">
      <w:pPr>
        <w:pStyle w:val="ATABody"/>
        <w:numPr>
          <w:ilvl w:val="0"/>
          <w:numId w:val="90"/>
        </w:numPr>
        <w:rPr>
          <w:rFonts w:asciiTheme="majorHAnsi" w:hAnsiTheme="majorHAnsi" w:cs="Arial"/>
        </w:rPr>
      </w:pPr>
      <w:r>
        <w:rPr>
          <w:rFonts w:asciiTheme="majorHAnsi" w:hAnsiTheme="majorHAnsi"/>
        </w:rPr>
        <w:t>Vérifier la source auprès d'autres organismes.</w:t>
      </w:r>
    </w:p>
    <w:p w14:paraId="3E06C574" w14:textId="0BDFCB0B" w:rsidR="006C2C3D" w:rsidRDefault="006C2C3D" w:rsidP="00CC7B56">
      <w:pPr>
        <w:pStyle w:val="ATABody"/>
        <w:numPr>
          <w:ilvl w:val="0"/>
          <w:numId w:val="90"/>
        </w:numPr>
        <w:rPr>
          <w:rFonts w:asciiTheme="majorHAnsi" w:hAnsiTheme="majorHAnsi" w:cs="Arial"/>
        </w:rPr>
      </w:pPr>
      <w:r>
        <w:rPr>
          <w:rFonts w:asciiTheme="majorHAnsi" w:hAnsiTheme="majorHAnsi"/>
        </w:rPr>
        <w:t>Demander que les documents personnels et de voyage de la source soient authentifiés.</w:t>
      </w:r>
    </w:p>
    <w:p w14:paraId="62DBE9C2" w14:textId="4CC8CB18" w:rsidR="006C2C3D" w:rsidRDefault="006C2C3D" w:rsidP="00CC7B56">
      <w:pPr>
        <w:pStyle w:val="ATABody"/>
        <w:numPr>
          <w:ilvl w:val="0"/>
          <w:numId w:val="90"/>
        </w:numPr>
        <w:rPr>
          <w:rFonts w:asciiTheme="majorHAnsi" w:hAnsiTheme="majorHAnsi" w:cs="Arial"/>
        </w:rPr>
      </w:pPr>
      <w:r>
        <w:rPr>
          <w:rFonts w:asciiTheme="majorHAnsi" w:hAnsiTheme="majorHAnsi"/>
        </w:rPr>
        <w:t>Mener une vérification d'antécédents judiciaires plus large.</w:t>
      </w:r>
    </w:p>
    <w:p w14:paraId="2CED645F" w14:textId="4C0248E5" w:rsidR="006C2C3D" w:rsidRDefault="006C2C3D" w:rsidP="00CC7B56">
      <w:pPr>
        <w:pStyle w:val="ATABody"/>
        <w:numPr>
          <w:ilvl w:val="0"/>
          <w:numId w:val="90"/>
        </w:numPr>
        <w:rPr>
          <w:rFonts w:asciiTheme="majorHAnsi" w:hAnsiTheme="majorHAnsi" w:cs="Arial"/>
        </w:rPr>
      </w:pPr>
      <w:r>
        <w:rPr>
          <w:rFonts w:asciiTheme="majorHAnsi" w:hAnsiTheme="majorHAnsi"/>
        </w:rPr>
        <w:t>Réenquêter sur les potentiels aspects douteux du passé de la source.</w:t>
      </w:r>
    </w:p>
    <w:p w14:paraId="35163D0D" w14:textId="0F3B2EF9" w:rsidR="006C2C3D" w:rsidRDefault="006C2C3D" w:rsidP="00CC7B56">
      <w:pPr>
        <w:pStyle w:val="ATABody"/>
        <w:numPr>
          <w:ilvl w:val="0"/>
          <w:numId w:val="90"/>
        </w:numPr>
        <w:rPr>
          <w:rFonts w:asciiTheme="majorHAnsi" w:hAnsiTheme="majorHAnsi" w:cs="Arial"/>
        </w:rPr>
      </w:pPr>
      <w:r>
        <w:rPr>
          <w:rFonts w:asciiTheme="majorHAnsi" w:hAnsiTheme="majorHAnsi"/>
        </w:rPr>
        <w:t>Mettre la source sous surveillance.</w:t>
      </w:r>
    </w:p>
    <w:p w14:paraId="6FC5B845" w14:textId="3179D5D7" w:rsidR="006C2C3D" w:rsidRDefault="006C2C3D" w:rsidP="00CC7B56">
      <w:pPr>
        <w:pStyle w:val="ATABody"/>
        <w:numPr>
          <w:ilvl w:val="0"/>
          <w:numId w:val="90"/>
        </w:numPr>
        <w:rPr>
          <w:rFonts w:asciiTheme="majorHAnsi" w:hAnsiTheme="majorHAnsi" w:cs="Arial"/>
        </w:rPr>
      </w:pPr>
      <w:r>
        <w:rPr>
          <w:rFonts w:asciiTheme="majorHAnsi" w:hAnsiTheme="majorHAnsi"/>
        </w:rPr>
        <w:t>Soumettre la source à une évaluation ou</w:t>
      </w:r>
      <w:r w:rsidR="00F7368F">
        <w:rPr>
          <w:rFonts w:asciiTheme="majorHAnsi" w:hAnsiTheme="majorHAnsi"/>
        </w:rPr>
        <w:t xml:space="preserve"> un </w:t>
      </w:r>
      <w:r>
        <w:rPr>
          <w:rFonts w:asciiTheme="majorHAnsi" w:hAnsiTheme="majorHAnsi"/>
        </w:rPr>
        <w:t>test psychologique.</w:t>
      </w:r>
    </w:p>
    <w:p w14:paraId="4B995B7F" w14:textId="2A0D7592" w:rsidR="006C2C3D" w:rsidRDefault="006C2C3D" w:rsidP="00CC7B56">
      <w:pPr>
        <w:pStyle w:val="ATABody"/>
        <w:numPr>
          <w:ilvl w:val="0"/>
          <w:numId w:val="90"/>
        </w:numPr>
        <w:rPr>
          <w:rFonts w:asciiTheme="majorHAnsi" w:hAnsiTheme="majorHAnsi" w:cs="Arial"/>
        </w:rPr>
      </w:pPr>
      <w:r>
        <w:rPr>
          <w:rFonts w:asciiTheme="majorHAnsi" w:hAnsiTheme="majorHAnsi"/>
        </w:rPr>
        <w:t>Recourir à un expert en opérations de terrain pour débriefer la source</w:t>
      </w:r>
      <w:r w:rsidR="00F7368F">
        <w:rPr>
          <w:rFonts w:asciiTheme="majorHAnsi" w:hAnsiTheme="majorHAnsi"/>
        </w:rPr>
        <w:t>.</w:t>
      </w:r>
    </w:p>
    <w:p w14:paraId="152A791C" w14:textId="340EBDBB" w:rsidR="00B358DF" w:rsidRPr="006C2C3D" w:rsidRDefault="00B358DF" w:rsidP="00B358DF">
      <w:pPr>
        <w:pStyle w:val="ATABulletLevel01BodySlide"/>
      </w:pPr>
      <w:r>
        <w:t xml:space="preserve">Demandez aux participants de se reporter au </w:t>
      </w:r>
      <w:r>
        <w:rPr>
          <w:b/>
        </w:rPr>
        <w:t>guide pratique 5.6 : Liste de contrôle pour l’authentification</w:t>
      </w:r>
      <w:r>
        <w:t>, dans lequel figure un exemple de liste qui pourrait les aider à prendre leurs décisions quant à poursuivre la collaboration active avec une source confidentielle ou désactiver définitivement celle-ci.</w:t>
      </w:r>
    </w:p>
    <w:p w14:paraId="2B484D96" w14:textId="7C911101" w:rsidR="00F32067" w:rsidRPr="00E4300D" w:rsidRDefault="00F32067" w:rsidP="00F32067">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C2C3D" w:rsidRPr="00E4300D" w14:paraId="06957F5A" w14:textId="77777777" w:rsidTr="6AC101E5">
        <w:trPr>
          <w:trHeight w:val="432"/>
        </w:trPr>
        <w:tc>
          <w:tcPr>
            <w:tcW w:w="3968" w:type="pct"/>
            <w:shd w:val="clear" w:color="auto" w:fill="DDDDDD"/>
            <w:vAlign w:val="center"/>
          </w:tcPr>
          <w:p w14:paraId="355F85DF" w14:textId="72504996" w:rsidR="006C2C3D" w:rsidRPr="00E4300D" w:rsidRDefault="61B0B6DE" w:rsidP="6AC101E5">
            <w:pPr>
              <w:pStyle w:val="ATASlideNoteHeading"/>
              <w:rPr>
                <w:rFonts w:asciiTheme="majorHAnsi" w:hAnsiTheme="majorHAnsi"/>
              </w:rPr>
            </w:pPr>
            <w:r>
              <w:rPr>
                <w:rFonts w:asciiTheme="majorHAnsi" w:hAnsiTheme="majorHAnsi"/>
              </w:rPr>
              <w:t xml:space="preserve">Diapo </w:t>
            </w:r>
            <w:r w:rsidR="006C2C3D" w:rsidRPr="6AC101E5">
              <w:rPr>
                <w:rFonts w:asciiTheme="majorHAnsi" w:hAnsiTheme="majorHAnsi"/>
              </w:rPr>
              <w:fldChar w:fldCharType="begin"/>
            </w:r>
            <w:r w:rsidR="006C2C3D" w:rsidRPr="6AC101E5">
              <w:rPr>
                <w:rFonts w:asciiTheme="majorHAnsi" w:hAnsiTheme="majorHAnsi"/>
              </w:rPr>
              <w:instrText xml:space="preserve"> SEQ ataslide \s </w:instrText>
            </w:r>
            <w:r w:rsidR="006C2C3D" w:rsidRPr="6AC101E5">
              <w:rPr>
                <w:rFonts w:asciiTheme="majorHAnsi" w:hAnsiTheme="majorHAnsi"/>
              </w:rPr>
              <w:fldChar w:fldCharType="separate"/>
            </w:r>
            <w:r w:rsidR="008179B1">
              <w:rPr>
                <w:rFonts w:asciiTheme="majorHAnsi" w:hAnsiTheme="majorHAnsi"/>
                <w:noProof/>
              </w:rPr>
              <w:t>63</w:t>
            </w:r>
            <w:r w:rsidR="006C2C3D" w:rsidRPr="6AC101E5">
              <w:rPr>
                <w:rFonts w:asciiTheme="majorHAnsi" w:hAnsiTheme="majorHAnsi"/>
              </w:rPr>
              <w:fldChar w:fldCharType="end"/>
            </w:r>
            <w:r>
              <w:rPr>
                <w:rFonts w:asciiTheme="majorHAnsi" w:hAnsiTheme="majorHAnsi"/>
              </w:rPr>
              <w:t>. Tester la source</w:t>
            </w:r>
            <w:r w:rsidR="008179B1">
              <w:rPr>
                <w:rFonts w:asciiTheme="majorHAnsi" w:hAnsiTheme="majorHAnsi"/>
              </w:rPr>
              <w:t xml:space="preserve"> </w:t>
            </w:r>
          </w:p>
        </w:tc>
        <w:tc>
          <w:tcPr>
            <w:tcW w:w="344" w:type="pct"/>
            <w:shd w:val="clear" w:color="auto" w:fill="DDDDDD"/>
            <w:vAlign w:val="center"/>
          </w:tcPr>
          <w:p w14:paraId="2C9F9840" w14:textId="77777777" w:rsidR="006C2C3D" w:rsidRPr="00E4300D" w:rsidRDefault="006C2C3D" w:rsidP="006C2C3D">
            <w:pPr>
              <w:rPr>
                <w:rFonts w:asciiTheme="majorHAnsi" w:hAnsiTheme="majorHAnsi"/>
              </w:rPr>
            </w:pPr>
          </w:p>
        </w:tc>
        <w:tc>
          <w:tcPr>
            <w:tcW w:w="345" w:type="pct"/>
            <w:shd w:val="clear" w:color="auto" w:fill="DDDDDD"/>
            <w:vAlign w:val="center"/>
          </w:tcPr>
          <w:p w14:paraId="01A099BC" w14:textId="77777777" w:rsidR="006C2C3D" w:rsidRPr="00E4300D" w:rsidRDefault="006C2C3D" w:rsidP="006C2C3D">
            <w:pPr>
              <w:jc w:val="center"/>
              <w:rPr>
                <w:rFonts w:asciiTheme="majorHAnsi" w:hAnsiTheme="majorHAnsi"/>
              </w:rPr>
            </w:pPr>
          </w:p>
        </w:tc>
        <w:tc>
          <w:tcPr>
            <w:tcW w:w="343" w:type="pct"/>
            <w:shd w:val="clear" w:color="auto" w:fill="DDDDDD"/>
            <w:vAlign w:val="center"/>
          </w:tcPr>
          <w:p w14:paraId="0936638B" w14:textId="77777777" w:rsidR="006C2C3D" w:rsidRPr="00E4300D" w:rsidRDefault="006C2C3D" w:rsidP="006C2C3D">
            <w:pPr>
              <w:jc w:val="center"/>
              <w:rPr>
                <w:rFonts w:asciiTheme="majorHAnsi" w:hAnsiTheme="majorHAnsi"/>
              </w:rPr>
            </w:pPr>
          </w:p>
        </w:tc>
      </w:tr>
      <w:tr w:rsidR="006C2C3D" w:rsidRPr="00E4300D" w14:paraId="21D360FB" w14:textId="77777777" w:rsidTr="6AC101E5">
        <w:tc>
          <w:tcPr>
            <w:tcW w:w="5000" w:type="pct"/>
            <w:gridSpan w:val="4"/>
            <w:shd w:val="clear" w:color="auto" w:fill="EAEAEA"/>
            <w:tcMar>
              <w:left w:w="72" w:type="dxa"/>
              <w:right w:w="72" w:type="dxa"/>
            </w:tcMar>
          </w:tcPr>
          <w:p w14:paraId="25E60191" w14:textId="1B73A7AC" w:rsidR="006C2C3D" w:rsidRPr="00E4300D" w:rsidRDefault="2F96C897" w:rsidP="5C3705AA">
            <w:pPr>
              <w:pStyle w:val="ATABodyFacSlideBulletLevel01"/>
              <w:numPr>
                <w:ilvl w:val="0"/>
                <w:numId w:val="64"/>
              </w:numPr>
              <w:tabs>
                <w:tab w:val="left" w:pos="745"/>
              </w:tabs>
              <w:rPr>
                <w:rStyle w:val="ATABodyFacSlideBulletLevel03Char"/>
                <w:rFonts w:asciiTheme="majorHAnsi" w:hAnsiTheme="majorHAnsi"/>
              </w:rPr>
            </w:pPr>
            <w:r>
              <w:rPr>
                <w:rStyle w:val="ATABodyFacSlideBulletLevel03Char"/>
                <w:rFonts w:asciiTheme="majorHAnsi" w:hAnsiTheme="majorHAnsi"/>
              </w:rPr>
              <w:t>À tout moment de la relation avec la source.</w:t>
            </w:r>
          </w:p>
          <w:p w14:paraId="03D6DFD6" w14:textId="3EF42D34" w:rsidR="006C2C3D" w:rsidRPr="00E4300D" w:rsidRDefault="2F96C897" w:rsidP="5C3705AA">
            <w:pPr>
              <w:pStyle w:val="ATABodyFacSlideBulletLevel01"/>
              <w:numPr>
                <w:ilvl w:val="0"/>
                <w:numId w:val="64"/>
              </w:numPr>
              <w:tabs>
                <w:tab w:val="left" w:pos="745"/>
              </w:tabs>
              <w:rPr>
                <w:rStyle w:val="ATABodyFacSlideBulletLevel03Char"/>
                <w:rFonts w:asciiTheme="majorHAnsi" w:hAnsiTheme="majorHAnsi"/>
              </w:rPr>
            </w:pPr>
            <w:r>
              <w:rPr>
                <w:rStyle w:val="ATABodyFacSlideBulletLevel03Char"/>
                <w:rFonts w:asciiTheme="majorHAnsi" w:hAnsiTheme="majorHAnsi"/>
              </w:rPr>
              <w:t>Peut servir d’outil de formation.</w:t>
            </w:r>
          </w:p>
          <w:p w14:paraId="6555C525" w14:textId="1000DB08" w:rsidR="006C2C3D" w:rsidRPr="00E4300D" w:rsidRDefault="006C2C3D" w:rsidP="00CC7B56">
            <w:pPr>
              <w:pStyle w:val="ATABodyFacSlideBulletLevel01"/>
              <w:numPr>
                <w:ilvl w:val="0"/>
                <w:numId w:val="64"/>
              </w:numPr>
              <w:tabs>
                <w:tab w:val="left" w:pos="745"/>
              </w:tabs>
              <w:rPr>
                <w:rStyle w:val="ATABodyFacSlideBulletLevel03Char"/>
                <w:rFonts w:asciiTheme="majorHAnsi" w:hAnsiTheme="majorHAnsi"/>
              </w:rPr>
            </w:pPr>
            <w:r>
              <w:rPr>
                <w:rStyle w:val="ATABodyFacSlideBulletLevel03Char"/>
                <w:rFonts w:asciiTheme="majorHAnsi" w:hAnsiTheme="majorHAnsi"/>
              </w:rPr>
              <w:t xml:space="preserve">Le faire périodiquement pour déterminer les motivations. </w:t>
            </w:r>
          </w:p>
          <w:p w14:paraId="304352FC" w14:textId="26790352" w:rsidR="006C2C3D" w:rsidRPr="00F13892" w:rsidRDefault="006C2C3D" w:rsidP="00CC7B56">
            <w:pPr>
              <w:pStyle w:val="ATABodyFacSlideBulletLevel01"/>
              <w:numPr>
                <w:ilvl w:val="0"/>
                <w:numId w:val="64"/>
              </w:numPr>
              <w:tabs>
                <w:tab w:val="left" w:pos="381"/>
              </w:tabs>
              <w:rPr>
                <w:rFonts w:asciiTheme="majorHAnsi" w:hAnsiTheme="majorHAnsi"/>
              </w:rPr>
            </w:pPr>
            <w:r>
              <w:rPr>
                <w:rStyle w:val="ATABodyFacSlideBulletLevel03Char"/>
                <w:rFonts w:asciiTheme="majorHAnsi" w:hAnsiTheme="majorHAnsi"/>
              </w:rPr>
              <w:t>Formation par un officier traitant ou un instructeur professionnel.</w:t>
            </w:r>
          </w:p>
        </w:tc>
      </w:tr>
      <w:tr w:rsidR="006C2C3D" w:rsidRPr="00E4300D" w14:paraId="357D72F4" w14:textId="77777777" w:rsidTr="6AC101E5">
        <w:tc>
          <w:tcPr>
            <w:tcW w:w="5000" w:type="pct"/>
            <w:gridSpan w:val="4"/>
            <w:shd w:val="clear" w:color="auto" w:fill="EAEAEA"/>
            <w:vAlign w:val="center"/>
          </w:tcPr>
          <w:p w14:paraId="453C4DB2" w14:textId="0649494E" w:rsidR="006C2C3D" w:rsidRPr="00E4300D" w:rsidRDefault="006C2C3D" w:rsidP="003E3AAB">
            <w:pPr>
              <w:pStyle w:val="ATAGraphicDescription"/>
              <w:rPr>
                <w:rFonts w:asciiTheme="majorHAnsi" w:hAnsiTheme="majorHAnsi"/>
              </w:rPr>
            </w:pPr>
            <w:r>
              <w:rPr>
                <w:rFonts w:asciiTheme="majorHAnsi" w:hAnsiTheme="majorHAnsi"/>
              </w:rPr>
              <w:t xml:space="preserve">Description de l’image : Pas d’image. </w:t>
            </w:r>
          </w:p>
        </w:tc>
      </w:tr>
    </w:tbl>
    <w:p w14:paraId="28AFCF29" w14:textId="77777777" w:rsidR="006C2C3D" w:rsidRDefault="006C2C3D" w:rsidP="006C2C3D">
      <w:pPr>
        <w:pStyle w:val="ATABulletLevel01BodySlide"/>
        <w:numPr>
          <w:ilvl w:val="0"/>
          <w:numId w:val="0"/>
        </w:numPr>
        <w:rPr>
          <w:rFonts w:asciiTheme="majorHAnsi" w:hAnsiTheme="majorHAnsi" w:cs="Arial"/>
        </w:rPr>
      </w:pPr>
    </w:p>
    <w:p w14:paraId="2EAAC938" w14:textId="0D28733F" w:rsidR="00955A1C" w:rsidRPr="008B4E53" w:rsidRDefault="00955A1C" w:rsidP="00CC7B56">
      <w:pPr>
        <w:pStyle w:val="ATABody"/>
        <w:numPr>
          <w:ilvl w:val="0"/>
          <w:numId w:val="91"/>
        </w:numPr>
        <w:rPr>
          <w:rFonts w:asciiTheme="majorHAnsi" w:hAnsiTheme="majorHAnsi"/>
          <w:color w:val="000000"/>
        </w:rPr>
      </w:pPr>
      <w:r>
        <w:rPr>
          <w:rFonts w:asciiTheme="majorHAnsi" w:hAnsiTheme="majorHAnsi"/>
        </w:rPr>
        <w:t xml:space="preserve">Expliquez qu’un </w:t>
      </w:r>
      <w:r>
        <w:rPr>
          <w:rStyle w:val="ATABodyFacSlideBulletLevel03Char"/>
          <w:rFonts w:asciiTheme="majorHAnsi" w:hAnsiTheme="majorHAnsi"/>
        </w:rPr>
        <w:t xml:space="preserve">officier traitant </w:t>
      </w:r>
      <w:r>
        <w:rPr>
          <w:rFonts w:asciiTheme="majorHAnsi" w:hAnsiTheme="majorHAnsi"/>
        </w:rPr>
        <w:t>doit faire passer des tests à la source humaine avant de lui attribuer une tâche difficile ou risquée.</w:t>
      </w:r>
    </w:p>
    <w:p w14:paraId="5B756E62" w14:textId="19016255" w:rsidR="00A66F41" w:rsidRDefault="00A66F41" w:rsidP="00A66F41">
      <w:pPr>
        <w:pStyle w:val="ATABody"/>
        <w:numPr>
          <w:ilvl w:val="0"/>
          <w:numId w:val="92"/>
        </w:numPr>
        <w:rPr>
          <w:rFonts w:asciiTheme="majorHAnsi" w:hAnsiTheme="majorHAnsi" w:cs="Arial"/>
        </w:rPr>
      </w:pPr>
      <w:r>
        <w:rPr>
          <w:rFonts w:asciiTheme="majorHAnsi" w:hAnsiTheme="majorHAnsi"/>
        </w:rPr>
        <w:t>Dès la source recrutée – et régulièrement après cela –, le supérieur de l’OT doit s'entretenir de manière indépendante avec la source au sujet de s</w:t>
      </w:r>
      <w:r w:rsidR="00BB5C80">
        <w:rPr>
          <w:rFonts w:asciiTheme="majorHAnsi" w:hAnsiTheme="majorHAnsi"/>
        </w:rPr>
        <w:t>on rôle</w:t>
      </w:r>
      <w:r>
        <w:rPr>
          <w:rFonts w:asciiTheme="majorHAnsi" w:hAnsiTheme="majorHAnsi"/>
        </w:rPr>
        <w:t>.</w:t>
      </w:r>
      <w:r w:rsidR="008179B1">
        <w:rPr>
          <w:rFonts w:asciiTheme="majorHAnsi" w:hAnsiTheme="majorHAnsi"/>
        </w:rPr>
        <w:t xml:space="preserve"> </w:t>
      </w:r>
    </w:p>
    <w:p w14:paraId="4AE96ED5" w14:textId="5A129728" w:rsidR="00312F8F" w:rsidRDefault="000412FB" w:rsidP="00CC7B56">
      <w:pPr>
        <w:pStyle w:val="ATABody"/>
        <w:numPr>
          <w:ilvl w:val="0"/>
          <w:numId w:val="92"/>
        </w:numPr>
        <w:rPr>
          <w:rFonts w:asciiTheme="majorHAnsi" w:hAnsiTheme="majorHAnsi" w:cs="Arial"/>
        </w:rPr>
      </w:pPr>
      <w:r>
        <w:rPr>
          <w:rFonts w:asciiTheme="majorHAnsi" w:hAnsiTheme="majorHAnsi"/>
        </w:rPr>
        <w:t xml:space="preserve">L’officier traitant teste régulièrement la source après avoir établi une bonne relation de travail afin de reconfirmer les motivations de la source et que celle-ci a pour intention de coopérer. </w:t>
      </w:r>
    </w:p>
    <w:p w14:paraId="39157127" w14:textId="782D93F1" w:rsidR="008B4E53" w:rsidRDefault="008B4E53" w:rsidP="705BDBEC">
      <w:pPr>
        <w:pStyle w:val="ATABody"/>
        <w:numPr>
          <w:ilvl w:val="0"/>
          <w:numId w:val="92"/>
        </w:numPr>
        <w:rPr>
          <w:rFonts w:asciiTheme="majorHAnsi" w:hAnsiTheme="majorHAnsi" w:cs="Arial"/>
        </w:rPr>
      </w:pPr>
      <w:r>
        <w:rPr>
          <w:rFonts w:asciiTheme="majorHAnsi" w:hAnsiTheme="majorHAnsi"/>
        </w:rPr>
        <w:t>La plupart des sources humaines qui viennent d'être recrutées ne comprennent pas pleinement leurs responsabilités et n'ont pas non plus pratiqué ou été formées aux mesures de sécurité. Même pour les nouvelles sources humaines qui n'ont aucune expérience dans la collecte d'informations, ces tests permettent de savoir si elles disposent du courage et</w:t>
      </w:r>
      <w:r w:rsidR="00BB5C80">
        <w:rPr>
          <w:rFonts w:asciiTheme="majorHAnsi" w:hAnsiTheme="majorHAnsi"/>
        </w:rPr>
        <w:t xml:space="preserve"> de</w:t>
      </w:r>
      <w:r>
        <w:rPr>
          <w:rFonts w:asciiTheme="majorHAnsi" w:hAnsiTheme="majorHAnsi"/>
        </w:rPr>
        <w:t xml:space="preserve"> la motivation nécessaires, avant de leur confier des tâches critiques. </w:t>
      </w:r>
    </w:p>
    <w:p w14:paraId="51367F53" w14:textId="77777777" w:rsidR="006010D0" w:rsidRPr="00A66F41" w:rsidRDefault="006010D0" w:rsidP="006010D0">
      <w:pPr>
        <w:pStyle w:val="ATABody"/>
        <w:ind w:left="755"/>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B4E53" w:rsidRPr="00E4300D" w14:paraId="6722FC23" w14:textId="77777777" w:rsidTr="6AC101E5">
        <w:trPr>
          <w:trHeight w:val="432"/>
        </w:trPr>
        <w:tc>
          <w:tcPr>
            <w:tcW w:w="3968" w:type="pct"/>
            <w:shd w:val="clear" w:color="auto" w:fill="DDDDDD"/>
            <w:vAlign w:val="center"/>
          </w:tcPr>
          <w:p w14:paraId="06A2AD1A" w14:textId="67B1EA6B" w:rsidR="008B4E53" w:rsidRPr="00E4300D" w:rsidRDefault="5C9300FF" w:rsidP="6AC101E5">
            <w:pPr>
              <w:pStyle w:val="ATASlideNoteHeading"/>
              <w:rPr>
                <w:rFonts w:asciiTheme="majorHAnsi" w:hAnsiTheme="majorHAnsi"/>
              </w:rPr>
            </w:pPr>
            <w:r>
              <w:rPr>
                <w:rFonts w:asciiTheme="majorHAnsi" w:hAnsiTheme="majorHAnsi"/>
              </w:rPr>
              <w:t xml:space="preserve">Diapo </w:t>
            </w:r>
            <w:r w:rsidR="008B4E53" w:rsidRPr="6AC101E5">
              <w:rPr>
                <w:rFonts w:asciiTheme="majorHAnsi" w:hAnsiTheme="majorHAnsi"/>
              </w:rPr>
              <w:fldChar w:fldCharType="begin"/>
            </w:r>
            <w:r w:rsidR="008B4E53" w:rsidRPr="6AC101E5">
              <w:rPr>
                <w:rFonts w:asciiTheme="majorHAnsi" w:hAnsiTheme="majorHAnsi"/>
              </w:rPr>
              <w:instrText xml:space="preserve"> SEQ ataslide \s </w:instrText>
            </w:r>
            <w:r w:rsidR="008B4E53" w:rsidRPr="6AC101E5">
              <w:rPr>
                <w:rFonts w:asciiTheme="majorHAnsi" w:hAnsiTheme="majorHAnsi"/>
              </w:rPr>
              <w:fldChar w:fldCharType="separate"/>
            </w:r>
            <w:r w:rsidR="008179B1">
              <w:rPr>
                <w:rFonts w:asciiTheme="majorHAnsi" w:hAnsiTheme="majorHAnsi"/>
                <w:noProof/>
              </w:rPr>
              <w:t>64</w:t>
            </w:r>
            <w:r w:rsidR="008B4E53" w:rsidRPr="6AC101E5">
              <w:rPr>
                <w:rFonts w:asciiTheme="majorHAnsi" w:hAnsiTheme="majorHAnsi"/>
              </w:rPr>
              <w:fldChar w:fldCharType="end"/>
            </w:r>
            <w:r>
              <w:rPr>
                <w:rFonts w:asciiTheme="majorHAnsi" w:hAnsiTheme="majorHAnsi"/>
              </w:rPr>
              <w:t xml:space="preserve">. Les principes à suivre pour tester une source </w:t>
            </w:r>
          </w:p>
        </w:tc>
        <w:tc>
          <w:tcPr>
            <w:tcW w:w="344" w:type="pct"/>
            <w:shd w:val="clear" w:color="auto" w:fill="DDDDDD"/>
            <w:vAlign w:val="center"/>
          </w:tcPr>
          <w:p w14:paraId="29D7804F" w14:textId="77777777" w:rsidR="008B4E53" w:rsidRPr="00E4300D" w:rsidRDefault="008B4E53" w:rsidP="008B4E53">
            <w:pPr>
              <w:rPr>
                <w:rFonts w:asciiTheme="majorHAnsi" w:hAnsiTheme="majorHAnsi"/>
              </w:rPr>
            </w:pPr>
          </w:p>
        </w:tc>
        <w:tc>
          <w:tcPr>
            <w:tcW w:w="345" w:type="pct"/>
            <w:shd w:val="clear" w:color="auto" w:fill="DDDDDD"/>
            <w:vAlign w:val="center"/>
          </w:tcPr>
          <w:p w14:paraId="4B622393" w14:textId="77777777" w:rsidR="008B4E53" w:rsidRPr="00E4300D" w:rsidRDefault="008B4E53" w:rsidP="008B4E53">
            <w:pPr>
              <w:jc w:val="center"/>
              <w:rPr>
                <w:rFonts w:asciiTheme="majorHAnsi" w:hAnsiTheme="majorHAnsi"/>
              </w:rPr>
            </w:pPr>
          </w:p>
        </w:tc>
        <w:tc>
          <w:tcPr>
            <w:tcW w:w="344" w:type="pct"/>
            <w:shd w:val="clear" w:color="auto" w:fill="DDDDDD"/>
            <w:vAlign w:val="center"/>
          </w:tcPr>
          <w:p w14:paraId="0EFBA62E" w14:textId="77777777" w:rsidR="008B4E53" w:rsidRPr="00E4300D" w:rsidRDefault="008B4E53" w:rsidP="008B4E53">
            <w:pPr>
              <w:jc w:val="center"/>
              <w:rPr>
                <w:rFonts w:asciiTheme="majorHAnsi" w:hAnsiTheme="majorHAnsi"/>
              </w:rPr>
            </w:pPr>
          </w:p>
        </w:tc>
      </w:tr>
      <w:tr w:rsidR="008B4E53" w:rsidRPr="00E4300D" w14:paraId="7B63C2E6" w14:textId="77777777" w:rsidTr="6AC101E5">
        <w:tc>
          <w:tcPr>
            <w:tcW w:w="5000" w:type="pct"/>
            <w:gridSpan w:val="4"/>
            <w:shd w:val="clear" w:color="auto" w:fill="EAEAEA"/>
            <w:tcMar>
              <w:left w:w="72" w:type="dxa"/>
              <w:right w:w="72" w:type="dxa"/>
            </w:tcMar>
          </w:tcPr>
          <w:p w14:paraId="66C052E0" w14:textId="77777777" w:rsidR="008B4E53" w:rsidRPr="00E4300D" w:rsidRDefault="008B4E53" w:rsidP="00CC7B56">
            <w:pPr>
              <w:pStyle w:val="ATABulletLevel01BodySlide"/>
              <w:numPr>
                <w:ilvl w:val="0"/>
                <w:numId w:val="64"/>
              </w:numPr>
              <w:tabs>
                <w:tab w:val="left" w:pos="720"/>
              </w:tabs>
              <w:rPr>
                <w:rStyle w:val="ATABodyFacSlideBulletLevel03Char"/>
                <w:rFonts w:asciiTheme="majorHAnsi" w:hAnsiTheme="majorHAnsi" w:cs="Arial"/>
              </w:rPr>
            </w:pPr>
            <w:r>
              <w:rPr>
                <w:rStyle w:val="ATABodyFacSlideBulletLevel03Char"/>
                <w:rFonts w:asciiTheme="majorHAnsi" w:hAnsiTheme="majorHAnsi"/>
              </w:rPr>
              <w:t xml:space="preserve">Mener un test de </w:t>
            </w:r>
            <w:r>
              <w:rPr>
                <w:rFonts w:asciiTheme="majorHAnsi" w:hAnsiTheme="majorHAnsi"/>
              </w:rPr>
              <w:t>première</w:t>
            </w:r>
            <w:r>
              <w:rPr>
                <w:rStyle w:val="ATABodyFacSlideBulletLevel03Char"/>
                <w:rFonts w:asciiTheme="majorHAnsi" w:hAnsiTheme="majorHAnsi"/>
              </w:rPr>
              <w:t xml:space="preserve"> mission. </w:t>
            </w:r>
          </w:p>
          <w:p w14:paraId="7B384818" w14:textId="7584B98A" w:rsidR="008B4E53" w:rsidRPr="00E4300D" w:rsidRDefault="472789FD" w:rsidP="5C3705AA">
            <w:pPr>
              <w:pStyle w:val="ATABulletLevel01BodySlide"/>
              <w:numPr>
                <w:ilvl w:val="0"/>
                <w:numId w:val="64"/>
              </w:numPr>
              <w:tabs>
                <w:tab w:val="left" w:pos="720"/>
              </w:tabs>
              <w:rPr>
                <w:rStyle w:val="ATABodyFacSlideBulletLevel03Char"/>
                <w:rFonts w:asciiTheme="majorHAnsi" w:hAnsiTheme="majorHAnsi" w:cs="Arial"/>
              </w:rPr>
            </w:pPr>
            <w:r>
              <w:rPr>
                <w:rStyle w:val="ATABodyFacSlideBulletLevel03Char"/>
                <w:rFonts w:asciiTheme="majorHAnsi" w:hAnsiTheme="majorHAnsi"/>
              </w:rPr>
              <w:t>Tester</w:t>
            </w:r>
            <w:r>
              <w:rPr>
                <w:rFonts w:asciiTheme="majorHAnsi" w:hAnsiTheme="majorHAnsi"/>
              </w:rPr>
              <w:t xml:space="preserve"> la </w:t>
            </w:r>
            <w:r>
              <w:rPr>
                <w:rStyle w:val="ATABodyFacSlideBulletLevel03Char"/>
                <w:rFonts w:asciiTheme="majorHAnsi" w:hAnsiTheme="majorHAnsi"/>
              </w:rPr>
              <w:t>source</w:t>
            </w:r>
            <w:r>
              <w:rPr>
                <w:rFonts w:asciiTheme="majorHAnsi" w:hAnsiTheme="majorHAnsi"/>
              </w:rPr>
              <w:t xml:space="preserve"> ouvertement ou à son insu.</w:t>
            </w:r>
          </w:p>
          <w:p w14:paraId="3932B010" w14:textId="77777777" w:rsidR="008B4E53" w:rsidRPr="00E4300D" w:rsidRDefault="008B4E53" w:rsidP="00CC7B56">
            <w:pPr>
              <w:pStyle w:val="ATABulletLevel01BodySlide"/>
              <w:numPr>
                <w:ilvl w:val="0"/>
                <w:numId w:val="64"/>
              </w:numPr>
              <w:tabs>
                <w:tab w:val="left" w:pos="720"/>
              </w:tabs>
              <w:rPr>
                <w:rStyle w:val="ATABodyFacSlideBulletLevel03Char"/>
                <w:rFonts w:asciiTheme="majorHAnsi" w:hAnsiTheme="majorHAnsi" w:cs="Arial"/>
              </w:rPr>
            </w:pPr>
            <w:r>
              <w:rPr>
                <w:rStyle w:val="ATABodyFacSlideBulletLevel03Char"/>
                <w:rFonts w:asciiTheme="majorHAnsi" w:hAnsiTheme="majorHAnsi"/>
              </w:rPr>
              <w:t>Préparer et administrer le test prudemment.</w:t>
            </w:r>
          </w:p>
          <w:p w14:paraId="52860B13" w14:textId="68992CA7" w:rsidR="008B4E53" w:rsidRPr="00F13892" w:rsidRDefault="008B4E53" w:rsidP="00CC7B56">
            <w:pPr>
              <w:pStyle w:val="ATABodyFacSlideBulletLevel01"/>
              <w:numPr>
                <w:ilvl w:val="0"/>
                <w:numId w:val="64"/>
              </w:numPr>
              <w:tabs>
                <w:tab w:val="left" w:pos="381"/>
              </w:tabs>
              <w:rPr>
                <w:rFonts w:asciiTheme="majorHAnsi" w:hAnsiTheme="majorHAnsi"/>
              </w:rPr>
            </w:pPr>
            <w:r>
              <w:rPr>
                <w:rStyle w:val="ATABodyFacSlideBulletLevel03Char"/>
                <w:rFonts w:asciiTheme="majorHAnsi" w:hAnsiTheme="majorHAnsi"/>
              </w:rPr>
              <w:t>Fixer des objectifs de test clairs.</w:t>
            </w:r>
          </w:p>
        </w:tc>
      </w:tr>
      <w:tr w:rsidR="008B4E53" w:rsidRPr="00E4300D" w14:paraId="49131A17" w14:textId="77777777" w:rsidTr="6AC101E5">
        <w:tc>
          <w:tcPr>
            <w:tcW w:w="5000" w:type="pct"/>
            <w:gridSpan w:val="4"/>
            <w:shd w:val="clear" w:color="auto" w:fill="EAEAEA"/>
            <w:vAlign w:val="center"/>
          </w:tcPr>
          <w:p w14:paraId="3D38DA15" w14:textId="25C169B4" w:rsidR="008B4E53" w:rsidRPr="00E4300D" w:rsidRDefault="6608C2BE" w:rsidP="705BDBEC">
            <w:pPr>
              <w:pStyle w:val="ATAGraphicDescription"/>
              <w:rPr>
                <w:rFonts w:asciiTheme="majorHAnsi" w:hAnsiTheme="majorHAnsi"/>
              </w:rPr>
            </w:pPr>
            <w:r>
              <w:rPr>
                <w:rFonts w:asciiTheme="majorHAnsi" w:hAnsiTheme="majorHAnsi"/>
              </w:rPr>
              <w:t>Description de l’image : Un policier qui donne des consignes à une femme.</w:t>
            </w:r>
          </w:p>
        </w:tc>
      </w:tr>
    </w:tbl>
    <w:p w14:paraId="7CDCC29D" w14:textId="77777777" w:rsidR="008B4E53" w:rsidRDefault="008B4E53" w:rsidP="008B4E53">
      <w:pPr>
        <w:pStyle w:val="ATABulletLevel01BodySlide"/>
        <w:numPr>
          <w:ilvl w:val="0"/>
          <w:numId w:val="0"/>
        </w:numPr>
        <w:rPr>
          <w:rFonts w:asciiTheme="majorHAnsi" w:hAnsiTheme="majorHAnsi" w:cs="Arial"/>
        </w:rPr>
      </w:pPr>
    </w:p>
    <w:p w14:paraId="79EE63E4" w14:textId="38A71EB5" w:rsidR="007D3034" w:rsidRPr="001141E6" w:rsidRDefault="007D3034" w:rsidP="00CC7B56">
      <w:pPr>
        <w:pStyle w:val="ATABody"/>
        <w:numPr>
          <w:ilvl w:val="0"/>
          <w:numId w:val="93"/>
        </w:numPr>
        <w:rPr>
          <w:rFonts w:asciiTheme="majorHAnsi" w:hAnsiTheme="majorHAnsi" w:cs="Arial"/>
        </w:rPr>
      </w:pPr>
      <w:r>
        <w:rPr>
          <w:rFonts w:asciiTheme="majorHAnsi" w:hAnsiTheme="majorHAnsi"/>
        </w:rPr>
        <w:lastRenderedPageBreak/>
        <w:t>Dites aux participants qu’il faut identifier les objectifs d’un test avant de l'élaborer.</w:t>
      </w:r>
    </w:p>
    <w:p w14:paraId="5011DC20" w14:textId="30A2FEAE" w:rsidR="007D3034" w:rsidRPr="00E4300D" w:rsidRDefault="007D3034" w:rsidP="006C760E">
      <w:pPr>
        <w:pStyle w:val="ATABodyFacSlideBulletLevel01"/>
        <w:numPr>
          <w:ilvl w:val="0"/>
          <w:numId w:val="11"/>
        </w:numPr>
        <w:tabs>
          <w:tab w:val="left" w:pos="720"/>
        </w:tabs>
        <w:ind w:left="720"/>
        <w:rPr>
          <w:rFonts w:asciiTheme="majorHAnsi" w:hAnsiTheme="majorHAnsi" w:cs="Arial"/>
        </w:rPr>
      </w:pPr>
      <w:r>
        <w:rPr>
          <w:rFonts w:asciiTheme="majorHAnsi" w:hAnsiTheme="majorHAnsi"/>
        </w:rPr>
        <w:t xml:space="preserve">Certains types de formation et de test doivent démarrer lorsque la source humaine est recrutée et qu’on lui attribue un officier traitant. Toutefois, la nécessité de tester la source devient également apparente pendant certaines phases de la carrière d’une source lorsque l’OT remarque un problème. </w:t>
      </w:r>
    </w:p>
    <w:p w14:paraId="58368793" w14:textId="781118D2" w:rsidR="007D3034" w:rsidRPr="00E4300D" w:rsidRDefault="007D3034" w:rsidP="006C760E">
      <w:pPr>
        <w:pStyle w:val="ATABodyFacSlideBulletLevel01"/>
        <w:numPr>
          <w:ilvl w:val="0"/>
          <w:numId w:val="11"/>
        </w:numPr>
        <w:tabs>
          <w:tab w:val="left" w:pos="720"/>
        </w:tabs>
        <w:ind w:left="720"/>
        <w:rPr>
          <w:rFonts w:asciiTheme="majorHAnsi" w:hAnsiTheme="majorHAnsi" w:cs="Arial"/>
        </w:rPr>
      </w:pPr>
      <w:r>
        <w:rPr>
          <w:rFonts w:asciiTheme="majorHAnsi" w:hAnsiTheme="majorHAnsi"/>
        </w:rPr>
        <w:t>Dans la plupart des cas, le test est plus efficace quand la source humaine ne sait pas que son OT est en train de la tester. Si la source s'aperçoit qu’elle fait l’objet d’un test, elle est susceptible de faire quelque chose qui en annulera l'efficacité. D’un autre côté, les sources humaines s’attendent à être testées, surtout celles qui sont honnêtes. Certaines pensent qu'être testé peut améliorer leur performance, leur intégrité ou leur sécurité.</w:t>
      </w:r>
    </w:p>
    <w:p w14:paraId="3EFBE4F9" w14:textId="2ACC4ACA" w:rsidR="007D3034" w:rsidRPr="00E4300D" w:rsidRDefault="007D3034" w:rsidP="006C760E">
      <w:pPr>
        <w:pStyle w:val="ATABodyFacSlideBulletLevel01"/>
        <w:numPr>
          <w:ilvl w:val="0"/>
          <w:numId w:val="11"/>
        </w:numPr>
        <w:tabs>
          <w:tab w:val="left" w:pos="720"/>
        </w:tabs>
        <w:ind w:left="720"/>
        <w:rPr>
          <w:rFonts w:asciiTheme="majorHAnsi" w:hAnsiTheme="majorHAnsi" w:cs="Arial"/>
        </w:rPr>
      </w:pPr>
      <w:r>
        <w:rPr>
          <w:rFonts w:asciiTheme="majorHAnsi" w:hAnsiTheme="majorHAnsi"/>
        </w:rPr>
        <w:t>L’officier traitant doit planifier et mener les tests avec prudence afin de s’assurer qu’ils ne mettent pas en péril la couverture et la sécurité de la source. Un test ne doit pas exposer la source à une mission risquée ni influencer la source à modifier le cours normal de ses activités. Le fait de ne pas tester la source adéquatement pourrait entraîner une perte de confiance dans la relation entre l’OT et la source.</w:t>
      </w:r>
    </w:p>
    <w:p w14:paraId="6DCFCAB2" w14:textId="77777777" w:rsidR="00162905" w:rsidRDefault="007D3034" w:rsidP="006C760E">
      <w:pPr>
        <w:pStyle w:val="ATABodyFacSlideBulletLevel01"/>
        <w:numPr>
          <w:ilvl w:val="0"/>
          <w:numId w:val="11"/>
        </w:numPr>
        <w:tabs>
          <w:tab w:val="left" w:pos="720"/>
        </w:tabs>
        <w:ind w:left="720"/>
        <w:rPr>
          <w:rFonts w:asciiTheme="majorHAnsi" w:hAnsiTheme="majorHAnsi" w:cs="Arial"/>
        </w:rPr>
      </w:pPr>
      <w:r>
        <w:rPr>
          <w:rFonts w:asciiTheme="majorHAnsi" w:hAnsiTheme="majorHAnsi"/>
        </w:rPr>
        <w:t xml:space="preserve">Nous savons par expérience que dans la plupart des situations qui ont suscité des doutes quant à la fiabilité d'une source humaine et l’authentification de son produit de renseignement, divers signes étaient présents. </w:t>
      </w:r>
    </w:p>
    <w:p w14:paraId="5BD55C07" w14:textId="2545B1E9" w:rsidR="00162905" w:rsidRDefault="007D3034" w:rsidP="006C760E">
      <w:pPr>
        <w:pStyle w:val="ATABodyFacSlideBulletLevel01"/>
        <w:numPr>
          <w:ilvl w:val="0"/>
          <w:numId w:val="11"/>
        </w:numPr>
        <w:tabs>
          <w:tab w:val="left" w:pos="720"/>
        </w:tabs>
        <w:ind w:left="990" w:hanging="270"/>
        <w:rPr>
          <w:rFonts w:asciiTheme="majorHAnsi" w:hAnsiTheme="majorHAnsi" w:cs="Arial"/>
        </w:rPr>
      </w:pPr>
      <w:r>
        <w:rPr>
          <w:rFonts w:asciiTheme="majorHAnsi" w:hAnsiTheme="majorHAnsi"/>
        </w:rPr>
        <w:t xml:space="preserve">Ces signes sont généralement plus faciles à reconnaître au début de </w:t>
      </w:r>
      <w:r w:rsidR="00BB5C80">
        <w:rPr>
          <w:rFonts w:asciiTheme="majorHAnsi" w:hAnsiTheme="majorHAnsi"/>
        </w:rPr>
        <w:t>la relation</w:t>
      </w:r>
      <w:r>
        <w:rPr>
          <w:rFonts w:asciiTheme="majorHAnsi" w:hAnsiTheme="majorHAnsi"/>
        </w:rPr>
        <w:t xml:space="preserve"> avec la source humaine plutôt qu'une fois que celle-ci et l’officier traitant ont établi un certain degré de confiance. </w:t>
      </w:r>
    </w:p>
    <w:p w14:paraId="78148993" w14:textId="77777777" w:rsidR="008B4E53" w:rsidRPr="00E4300D" w:rsidRDefault="008B4E53" w:rsidP="008B4E53">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8B4E53" w:rsidRPr="00E4300D" w14:paraId="645FD499" w14:textId="77777777" w:rsidTr="6AC101E5">
        <w:trPr>
          <w:trHeight w:val="432"/>
        </w:trPr>
        <w:tc>
          <w:tcPr>
            <w:tcW w:w="3968" w:type="pct"/>
            <w:shd w:val="clear" w:color="auto" w:fill="DDDDDD"/>
            <w:vAlign w:val="center"/>
          </w:tcPr>
          <w:p w14:paraId="46EEB7ED" w14:textId="69F7662A" w:rsidR="008B4E53" w:rsidRPr="00E4300D" w:rsidRDefault="5C9300FF" w:rsidP="6AC101E5">
            <w:pPr>
              <w:pStyle w:val="ATASlideNoteHeading"/>
              <w:rPr>
                <w:rFonts w:asciiTheme="majorHAnsi" w:hAnsiTheme="majorHAnsi"/>
              </w:rPr>
            </w:pPr>
            <w:r>
              <w:rPr>
                <w:rFonts w:asciiTheme="majorHAnsi" w:hAnsiTheme="majorHAnsi"/>
              </w:rPr>
              <w:t xml:space="preserve">Diapo </w:t>
            </w:r>
            <w:r w:rsidR="008B4E53" w:rsidRPr="6AC101E5">
              <w:rPr>
                <w:rFonts w:asciiTheme="majorHAnsi" w:hAnsiTheme="majorHAnsi"/>
              </w:rPr>
              <w:fldChar w:fldCharType="begin"/>
            </w:r>
            <w:r w:rsidR="008B4E53" w:rsidRPr="6AC101E5">
              <w:rPr>
                <w:rFonts w:asciiTheme="majorHAnsi" w:hAnsiTheme="majorHAnsi"/>
              </w:rPr>
              <w:instrText xml:space="preserve"> SEQ ataslide \s </w:instrText>
            </w:r>
            <w:r w:rsidR="008B4E53" w:rsidRPr="6AC101E5">
              <w:rPr>
                <w:rFonts w:asciiTheme="majorHAnsi" w:hAnsiTheme="majorHAnsi"/>
              </w:rPr>
              <w:fldChar w:fldCharType="separate"/>
            </w:r>
            <w:r w:rsidR="008179B1">
              <w:rPr>
                <w:rFonts w:asciiTheme="majorHAnsi" w:hAnsiTheme="majorHAnsi"/>
                <w:noProof/>
              </w:rPr>
              <w:t>65</w:t>
            </w:r>
            <w:r w:rsidR="008B4E53" w:rsidRPr="6AC101E5">
              <w:rPr>
                <w:rFonts w:asciiTheme="majorHAnsi" w:hAnsiTheme="majorHAnsi"/>
              </w:rPr>
              <w:fldChar w:fldCharType="end"/>
            </w:r>
            <w:r>
              <w:rPr>
                <w:rFonts w:asciiTheme="majorHAnsi" w:hAnsiTheme="majorHAnsi"/>
              </w:rPr>
              <w:t>. Les signes d'avertissement</w:t>
            </w:r>
            <w:r w:rsidR="008179B1">
              <w:rPr>
                <w:rFonts w:asciiTheme="majorHAnsi" w:hAnsiTheme="majorHAnsi"/>
              </w:rPr>
              <w:t xml:space="preserve"> </w:t>
            </w:r>
          </w:p>
        </w:tc>
        <w:tc>
          <w:tcPr>
            <w:tcW w:w="344" w:type="pct"/>
            <w:shd w:val="clear" w:color="auto" w:fill="DDDDDD"/>
            <w:vAlign w:val="center"/>
          </w:tcPr>
          <w:p w14:paraId="4F12CBC0" w14:textId="77777777" w:rsidR="008B4E53" w:rsidRPr="00E4300D" w:rsidRDefault="008B4E53" w:rsidP="008B4E53">
            <w:pPr>
              <w:rPr>
                <w:rFonts w:asciiTheme="majorHAnsi" w:hAnsiTheme="majorHAnsi"/>
              </w:rPr>
            </w:pPr>
          </w:p>
        </w:tc>
        <w:tc>
          <w:tcPr>
            <w:tcW w:w="345" w:type="pct"/>
            <w:shd w:val="clear" w:color="auto" w:fill="DDDDDD"/>
            <w:vAlign w:val="center"/>
          </w:tcPr>
          <w:p w14:paraId="1F1F579F" w14:textId="77777777" w:rsidR="008B4E53" w:rsidRPr="00E4300D" w:rsidRDefault="008B4E53" w:rsidP="008B4E53">
            <w:pPr>
              <w:jc w:val="center"/>
              <w:rPr>
                <w:rFonts w:asciiTheme="majorHAnsi" w:hAnsiTheme="majorHAnsi"/>
              </w:rPr>
            </w:pPr>
          </w:p>
        </w:tc>
        <w:tc>
          <w:tcPr>
            <w:tcW w:w="344" w:type="pct"/>
            <w:shd w:val="clear" w:color="auto" w:fill="DDDDDD"/>
            <w:vAlign w:val="center"/>
          </w:tcPr>
          <w:p w14:paraId="1071448F" w14:textId="77777777" w:rsidR="008B4E53" w:rsidRPr="00E4300D" w:rsidRDefault="008B4E53" w:rsidP="008B4E53">
            <w:pPr>
              <w:jc w:val="center"/>
              <w:rPr>
                <w:rFonts w:asciiTheme="majorHAnsi" w:hAnsiTheme="majorHAnsi"/>
              </w:rPr>
            </w:pPr>
          </w:p>
        </w:tc>
      </w:tr>
      <w:tr w:rsidR="008B4E53" w:rsidRPr="00E4300D" w14:paraId="4B81B6F2" w14:textId="77777777" w:rsidTr="6AC101E5">
        <w:tc>
          <w:tcPr>
            <w:tcW w:w="5000" w:type="pct"/>
            <w:gridSpan w:val="4"/>
            <w:shd w:val="clear" w:color="auto" w:fill="EAEAEA"/>
            <w:tcMar>
              <w:left w:w="72" w:type="dxa"/>
              <w:right w:w="72" w:type="dxa"/>
            </w:tcMar>
          </w:tcPr>
          <w:p w14:paraId="5FD57BD7" w14:textId="77777777" w:rsidR="00EB7AAB" w:rsidRPr="00E4300D" w:rsidRDefault="00EB7AAB" w:rsidP="00CC7B56">
            <w:pPr>
              <w:pStyle w:val="ATABulletLevel01BodySlide"/>
              <w:numPr>
                <w:ilvl w:val="0"/>
                <w:numId w:val="64"/>
              </w:numPr>
              <w:tabs>
                <w:tab w:val="left" w:pos="741"/>
              </w:tabs>
              <w:rPr>
                <w:rFonts w:asciiTheme="majorHAnsi" w:hAnsiTheme="majorHAnsi"/>
              </w:rPr>
            </w:pPr>
            <w:r>
              <w:rPr>
                <w:rFonts w:asciiTheme="majorHAnsi" w:hAnsiTheme="majorHAnsi"/>
              </w:rPr>
              <w:t>Être vigilant.</w:t>
            </w:r>
          </w:p>
          <w:p w14:paraId="74A726A0" w14:textId="1BFCC6DE" w:rsidR="008B4E53" w:rsidRPr="00F13892" w:rsidRDefault="00EB7AAB" w:rsidP="00CC7B56">
            <w:pPr>
              <w:pStyle w:val="ATABodyFacSlideBulletLevel01"/>
              <w:numPr>
                <w:ilvl w:val="0"/>
                <w:numId w:val="64"/>
              </w:numPr>
              <w:tabs>
                <w:tab w:val="left" w:pos="381"/>
              </w:tabs>
              <w:rPr>
                <w:rFonts w:asciiTheme="majorHAnsi" w:hAnsiTheme="majorHAnsi"/>
              </w:rPr>
            </w:pPr>
            <w:r>
              <w:rPr>
                <w:rFonts w:asciiTheme="majorHAnsi" w:hAnsiTheme="majorHAnsi"/>
              </w:rPr>
              <w:t>Reconnaître les signes courants.</w:t>
            </w:r>
          </w:p>
        </w:tc>
      </w:tr>
      <w:tr w:rsidR="008B4E53" w:rsidRPr="00E4300D" w14:paraId="1A7FC411" w14:textId="77777777" w:rsidTr="6AC101E5">
        <w:tc>
          <w:tcPr>
            <w:tcW w:w="5000" w:type="pct"/>
            <w:gridSpan w:val="4"/>
            <w:shd w:val="clear" w:color="auto" w:fill="EAEAEA"/>
            <w:vAlign w:val="center"/>
          </w:tcPr>
          <w:p w14:paraId="4A542E44" w14:textId="4EEEE255" w:rsidR="008B4E53" w:rsidRPr="00E4300D" w:rsidRDefault="008B4E53" w:rsidP="009C16C8">
            <w:pPr>
              <w:pStyle w:val="ATAGraphicDescription"/>
              <w:rPr>
                <w:rFonts w:asciiTheme="majorHAnsi" w:hAnsiTheme="majorHAnsi"/>
              </w:rPr>
            </w:pPr>
            <w:r>
              <w:rPr>
                <w:rFonts w:asciiTheme="majorHAnsi" w:hAnsiTheme="majorHAnsi"/>
              </w:rPr>
              <w:t xml:space="preserve">Description de l’image : Un homme à l’air suspicieux vu à travers une </w:t>
            </w:r>
            <w:r w:rsidR="00D922EA">
              <w:rPr>
                <w:rFonts w:asciiTheme="majorHAnsi" w:hAnsiTheme="majorHAnsi"/>
              </w:rPr>
              <w:t>caméra</w:t>
            </w:r>
            <w:r>
              <w:rPr>
                <w:rFonts w:asciiTheme="majorHAnsi" w:hAnsiTheme="majorHAnsi"/>
              </w:rPr>
              <w:t xml:space="preserve"> de surveillance.</w:t>
            </w:r>
          </w:p>
        </w:tc>
      </w:tr>
    </w:tbl>
    <w:p w14:paraId="32918017" w14:textId="77777777" w:rsidR="008B4E53" w:rsidRDefault="008B4E53" w:rsidP="008B4E53">
      <w:pPr>
        <w:pStyle w:val="ATABulletLevel01BodySlide"/>
        <w:numPr>
          <w:ilvl w:val="0"/>
          <w:numId w:val="0"/>
        </w:numPr>
        <w:rPr>
          <w:rFonts w:asciiTheme="majorHAnsi" w:hAnsiTheme="majorHAnsi" w:cs="Arial"/>
        </w:rPr>
      </w:pPr>
    </w:p>
    <w:p w14:paraId="4B65EB5E" w14:textId="44CB539B" w:rsidR="00EB7AAB" w:rsidRDefault="00EB7AAB" w:rsidP="00CC7B56">
      <w:pPr>
        <w:pStyle w:val="ATABulletLevel01BodySlide"/>
        <w:numPr>
          <w:ilvl w:val="0"/>
          <w:numId w:val="94"/>
        </w:numPr>
        <w:rPr>
          <w:rFonts w:asciiTheme="majorHAnsi" w:hAnsiTheme="majorHAnsi" w:cs="Arial"/>
        </w:rPr>
      </w:pPr>
      <w:r>
        <w:rPr>
          <w:rFonts w:asciiTheme="majorHAnsi" w:hAnsiTheme="majorHAnsi"/>
        </w:rPr>
        <w:t>Abordez les signes courants qui indiquent que la source fournit intentionnellement des informations trompeuses :</w:t>
      </w:r>
    </w:p>
    <w:p w14:paraId="6CA51814" w14:textId="638EE54D"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Exigence de paiement immédiat et d’action rapide.</w:t>
      </w:r>
    </w:p>
    <w:p w14:paraId="1499A184" w14:textId="7BFFA0A6"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Refus d’identifier une source secondaire ou de fournir des informations vérifiables au sujet de celle-ci.</w:t>
      </w:r>
    </w:p>
    <w:p w14:paraId="64D60E4E" w14:textId="18C2ECCE"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Refus de fournir des détails sur la manière dont elle a obtenu les informations et renâcle à fournir des informations pouvant être étayées.</w:t>
      </w:r>
    </w:p>
    <w:p w14:paraId="02EFBFE0" w14:textId="09034EEA"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 xml:space="preserve">Étranges données fournies par la source sur son passé. </w:t>
      </w:r>
    </w:p>
    <w:p w14:paraId="42A09951" w14:textId="4A2168D0"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Incohérences avec les informations fournies par d’autres sources de renseignement.</w:t>
      </w:r>
    </w:p>
    <w:p w14:paraId="262680F6" w14:textId="5A719739"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 xml:space="preserve">Contenu susceptible d’influencer des politiques nationales. </w:t>
      </w:r>
    </w:p>
    <w:p w14:paraId="2E2E2141" w14:textId="779028F6"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Informations très bien présentées.</w:t>
      </w:r>
    </w:p>
    <w:p w14:paraId="3ABE83D2" w14:textId="70804C64"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Confiance en soi et courage excessifs.</w:t>
      </w:r>
    </w:p>
    <w:p w14:paraId="39D3D486" w14:textId="04FF8F3E"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Attitude négligente à l'égard des mesures de sécurité.</w:t>
      </w:r>
    </w:p>
    <w:p w14:paraId="0E8CEC3A" w14:textId="5B26FB30" w:rsidR="00EB7AAB" w:rsidRPr="00EB7AAB" w:rsidRDefault="00EB7AAB" w:rsidP="00CC7B56">
      <w:pPr>
        <w:pStyle w:val="ATABulletLevel01BodySlide"/>
        <w:numPr>
          <w:ilvl w:val="0"/>
          <w:numId w:val="95"/>
        </w:numPr>
        <w:rPr>
          <w:rFonts w:asciiTheme="majorHAnsi" w:hAnsiTheme="majorHAnsi" w:cs="Arial"/>
        </w:rPr>
      </w:pPr>
      <w:r>
        <w:rPr>
          <w:rFonts w:asciiTheme="majorHAnsi" w:hAnsiTheme="majorHAnsi"/>
        </w:rPr>
        <w:t>Curiosité excessive à l'égard de l’OT ou de l'organisme.</w:t>
      </w:r>
    </w:p>
    <w:p w14:paraId="3B64229E" w14:textId="2779711A" w:rsidR="0CB058EF" w:rsidRDefault="0CB058EF" w:rsidP="0CB058EF">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B7AAB" w:rsidRPr="00E4300D" w14:paraId="5E9B2047" w14:textId="77777777" w:rsidTr="6AC101E5">
        <w:trPr>
          <w:trHeight w:val="432"/>
        </w:trPr>
        <w:tc>
          <w:tcPr>
            <w:tcW w:w="3968" w:type="pct"/>
            <w:shd w:val="clear" w:color="auto" w:fill="DDDDDD"/>
            <w:vAlign w:val="center"/>
          </w:tcPr>
          <w:p w14:paraId="706792B5" w14:textId="41AD5717" w:rsidR="00EB7AAB" w:rsidRPr="00E4300D" w:rsidRDefault="3C301E07" w:rsidP="6AC101E5">
            <w:pPr>
              <w:pStyle w:val="ATASlideNoteHeading"/>
              <w:rPr>
                <w:rFonts w:asciiTheme="majorHAnsi" w:hAnsiTheme="majorHAnsi"/>
              </w:rPr>
            </w:pPr>
            <w:r>
              <w:rPr>
                <w:rFonts w:asciiTheme="majorHAnsi" w:hAnsiTheme="majorHAnsi"/>
              </w:rPr>
              <w:lastRenderedPageBreak/>
              <w:t xml:space="preserve">Diapo </w:t>
            </w:r>
            <w:r w:rsidR="00EB7AAB" w:rsidRPr="6AC101E5">
              <w:rPr>
                <w:rFonts w:asciiTheme="majorHAnsi" w:hAnsiTheme="majorHAnsi"/>
              </w:rPr>
              <w:fldChar w:fldCharType="begin"/>
            </w:r>
            <w:r w:rsidR="00EB7AAB" w:rsidRPr="6AC101E5">
              <w:rPr>
                <w:rFonts w:asciiTheme="majorHAnsi" w:hAnsiTheme="majorHAnsi"/>
              </w:rPr>
              <w:instrText xml:space="preserve"> SEQ ataslide \s </w:instrText>
            </w:r>
            <w:r w:rsidR="00EB7AAB" w:rsidRPr="6AC101E5">
              <w:rPr>
                <w:rFonts w:asciiTheme="majorHAnsi" w:hAnsiTheme="majorHAnsi"/>
              </w:rPr>
              <w:fldChar w:fldCharType="separate"/>
            </w:r>
            <w:r w:rsidR="008179B1">
              <w:rPr>
                <w:rFonts w:asciiTheme="majorHAnsi" w:hAnsiTheme="majorHAnsi"/>
                <w:noProof/>
              </w:rPr>
              <w:t>66</w:t>
            </w:r>
            <w:r w:rsidR="00EB7AAB" w:rsidRPr="6AC101E5">
              <w:rPr>
                <w:rFonts w:asciiTheme="majorHAnsi" w:hAnsiTheme="majorHAnsi"/>
              </w:rPr>
              <w:fldChar w:fldCharType="end"/>
            </w:r>
            <w:r>
              <w:rPr>
                <w:rFonts w:asciiTheme="majorHAnsi" w:hAnsiTheme="majorHAnsi"/>
              </w:rPr>
              <w:t>. Tests opérationnels pour vérifier les informations</w:t>
            </w:r>
            <w:r w:rsidR="008179B1">
              <w:rPr>
                <w:rFonts w:asciiTheme="majorHAnsi" w:hAnsiTheme="majorHAnsi"/>
              </w:rPr>
              <w:t xml:space="preserve"> </w:t>
            </w:r>
          </w:p>
        </w:tc>
        <w:tc>
          <w:tcPr>
            <w:tcW w:w="344" w:type="pct"/>
            <w:shd w:val="clear" w:color="auto" w:fill="DDDDDD"/>
            <w:vAlign w:val="center"/>
          </w:tcPr>
          <w:p w14:paraId="50741C3E" w14:textId="77777777" w:rsidR="00EB7AAB" w:rsidRPr="00E4300D" w:rsidRDefault="00EB7AAB" w:rsidP="00EB7AAB">
            <w:pPr>
              <w:rPr>
                <w:rFonts w:asciiTheme="majorHAnsi" w:hAnsiTheme="majorHAnsi"/>
              </w:rPr>
            </w:pPr>
          </w:p>
        </w:tc>
        <w:tc>
          <w:tcPr>
            <w:tcW w:w="345" w:type="pct"/>
            <w:shd w:val="clear" w:color="auto" w:fill="DDDDDD"/>
            <w:vAlign w:val="center"/>
          </w:tcPr>
          <w:p w14:paraId="116C6558" w14:textId="77777777" w:rsidR="00EB7AAB" w:rsidRPr="00E4300D" w:rsidRDefault="00EB7AAB" w:rsidP="00EB7AAB">
            <w:pPr>
              <w:jc w:val="center"/>
              <w:rPr>
                <w:rFonts w:asciiTheme="majorHAnsi" w:hAnsiTheme="majorHAnsi"/>
              </w:rPr>
            </w:pPr>
          </w:p>
        </w:tc>
        <w:tc>
          <w:tcPr>
            <w:tcW w:w="344" w:type="pct"/>
            <w:shd w:val="clear" w:color="auto" w:fill="DDDDDD"/>
            <w:vAlign w:val="center"/>
          </w:tcPr>
          <w:p w14:paraId="0678AD40" w14:textId="77777777" w:rsidR="00EB7AAB" w:rsidRPr="00E4300D" w:rsidRDefault="00EB7AAB" w:rsidP="00EB7AAB">
            <w:pPr>
              <w:jc w:val="center"/>
              <w:rPr>
                <w:rFonts w:asciiTheme="majorHAnsi" w:hAnsiTheme="majorHAnsi"/>
              </w:rPr>
            </w:pPr>
          </w:p>
        </w:tc>
      </w:tr>
      <w:tr w:rsidR="00EB7AAB" w:rsidRPr="00E4300D" w14:paraId="54BA692F" w14:textId="77777777" w:rsidTr="6AC101E5">
        <w:tc>
          <w:tcPr>
            <w:tcW w:w="5000" w:type="pct"/>
            <w:gridSpan w:val="4"/>
            <w:shd w:val="clear" w:color="auto" w:fill="EAEAEA"/>
            <w:tcMar>
              <w:left w:w="72" w:type="dxa"/>
              <w:right w:w="72" w:type="dxa"/>
            </w:tcMar>
          </w:tcPr>
          <w:p w14:paraId="2022E4F2" w14:textId="77777777" w:rsidR="00EB7AAB" w:rsidRPr="00E4300D" w:rsidRDefault="00EB7AAB" w:rsidP="00CC7B56">
            <w:pPr>
              <w:pStyle w:val="ATABodyFacSlideBulletLevel02"/>
              <w:numPr>
                <w:ilvl w:val="0"/>
                <w:numId w:val="98"/>
              </w:numPr>
              <w:rPr>
                <w:rFonts w:asciiTheme="majorHAnsi" w:hAnsiTheme="majorHAnsi"/>
              </w:rPr>
            </w:pPr>
            <w:r>
              <w:rPr>
                <w:rFonts w:asciiTheme="majorHAnsi" w:hAnsiTheme="majorHAnsi"/>
              </w:rPr>
              <w:t>Exercices de test</w:t>
            </w:r>
          </w:p>
          <w:p w14:paraId="75B5D4E7" w14:textId="77777777" w:rsidR="00EB7AAB" w:rsidRPr="00E4300D" w:rsidRDefault="00EB7AAB" w:rsidP="00CC7B56">
            <w:pPr>
              <w:pStyle w:val="ATABodyFacSlideBulletLevel02"/>
              <w:numPr>
                <w:ilvl w:val="0"/>
                <w:numId w:val="98"/>
              </w:numPr>
              <w:rPr>
                <w:rFonts w:asciiTheme="majorHAnsi" w:hAnsiTheme="majorHAnsi"/>
              </w:rPr>
            </w:pPr>
            <w:r>
              <w:rPr>
                <w:rFonts w:asciiTheme="majorHAnsi" w:hAnsiTheme="majorHAnsi"/>
              </w:rPr>
              <w:t>Sources secondaires</w:t>
            </w:r>
          </w:p>
          <w:p w14:paraId="5BB5AAF6" w14:textId="77777777" w:rsidR="00EB7AAB" w:rsidRPr="00E4300D" w:rsidRDefault="00EB7AAB" w:rsidP="00CC7B56">
            <w:pPr>
              <w:pStyle w:val="ATABodyFacSlideBulletLevel02"/>
              <w:numPr>
                <w:ilvl w:val="0"/>
                <w:numId w:val="98"/>
              </w:numPr>
              <w:rPr>
                <w:rFonts w:asciiTheme="majorHAnsi" w:hAnsiTheme="majorHAnsi"/>
              </w:rPr>
            </w:pPr>
            <w:r>
              <w:rPr>
                <w:rFonts w:asciiTheme="majorHAnsi" w:hAnsiTheme="majorHAnsi"/>
              </w:rPr>
              <w:t>Briefings et rapports</w:t>
            </w:r>
          </w:p>
          <w:p w14:paraId="636C81BF" w14:textId="647044FD" w:rsidR="00EB7AAB" w:rsidRPr="00EB7AAB" w:rsidRDefault="3F0BF1E2" w:rsidP="5C3705AA">
            <w:pPr>
              <w:pStyle w:val="ATABodyFacSlideBulletLevel02"/>
              <w:numPr>
                <w:ilvl w:val="0"/>
                <w:numId w:val="98"/>
              </w:numPr>
              <w:rPr>
                <w:rFonts w:asciiTheme="majorHAnsi" w:hAnsiTheme="majorHAnsi"/>
              </w:rPr>
            </w:pPr>
            <w:r>
              <w:rPr>
                <w:rFonts w:asciiTheme="majorHAnsi" w:hAnsiTheme="majorHAnsi"/>
              </w:rPr>
              <w:t>Évaluation de la source humaine</w:t>
            </w:r>
          </w:p>
        </w:tc>
      </w:tr>
      <w:tr w:rsidR="00EB7AAB" w:rsidRPr="00E4300D" w14:paraId="60A7B8C0" w14:textId="77777777" w:rsidTr="6AC101E5">
        <w:tc>
          <w:tcPr>
            <w:tcW w:w="5000" w:type="pct"/>
            <w:gridSpan w:val="4"/>
            <w:shd w:val="clear" w:color="auto" w:fill="EAEAEA"/>
            <w:vAlign w:val="center"/>
          </w:tcPr>
          <w:p w14:paraId="0E620007" w14:textId="2C299037" w:rsidR="00EB7AAB" w:rsidRPr="00E4300D" w:rsidRDefault="00EB7AAB" w:rsidP="705BDBEC">
            <w:pPr>
              <w:pStyle w:val="ATAGraphicDescription"/>
              <w:rPr>
                <w:rFonts w:asciiTheme="majorHAnsi" w:hAnsiTheme="majorHAnsi"/>
              </w:rPr>
            </w:pPr>
            <w:r>
              <w:rPr>
                <w:rFonts w:asciiTheme="majorHAnsi" w:hAnsiTheme="majorHAnsi"/>
              </w:rPr>
              <w:t>Description de l’image : Un homme qui monte dans un train.</w:t>
            </w:r>
          </w:p>
        </w:tc>
      </w:tr>
    </w:tbl>
    <w:p w14:paraId="1D677E09" w14:textId="77777777" w:rsidR="00EB7AAB" w:rsidRDefault="00EB7AAB" w:rsidP="00EB7AAB">
      <w:pPr>
        <w:pStyle w:val="ATABulletLevel01BodySlide"/>
        <w:numPr>
          <w:ilvl w:val="0"/>
          <w:numId w:val="0"/>
        </w:numPr>
        <w:rPr>
          <w:rFonts w:asciiTheme="majorHAnsi" w:hAnsiTheme="majorHAnsi" w:cs="Arial"/>
        </w:rPr>
      </w:pPr>
    </w:p>
    <w:p w14:paraId="278308E4" w14:textId="265568B7" w:rsidR="00705156" w:rsidRPr="001F5F80" w:rsidRDefault="00705156" w:rsidP="00CC7B56">
      <w:pPr>
        <w:pStyle w:val="ATABody"/>
        <w:numPr>
          <w:ilvl w:val="0"/>
          <w:numId w:val="144"/>
        </w:numPr>
        <w:rPr>
          <w:rFonts w:asciiTheme="majorHAnsi" w:hAnsiTheme="majorHAnsi"/>
        </w:rPr>
      </w:pPr>
      <w:r>
        <w:rPr>
          <w:rFonts w:asciiTheme="majorHAnsi" w:hAnsiTheme="majorHAnsi"/>
        </w:rPr>
        <w:t>Donnez les exemples suivants de tests opérationnels :</w:t>
      </w:r>
    </w:p>
    <w:p w14:paraId="68F8E818" w14:textId="142FB36B" w:rsidR="00705156" w:rsidRPr="001F5F80" w:rsidRDefault="00705156" w:rsidP="00CC7B56">
      <w:pPr>
        <w:pStyle w:val="ATABody"/>
        <w:numPr>
          <w:ilvl w:val="0"/>
          <w:numId w:val="179"/>
        </w:numPr>
        <w:rPr>
          <w:rFonts w:asciiTheme="majorHAnsi" w:hAnsiTheme="majorHAnsi"/>
        </w:rPr>
      </w:pPr>
      <w:r>
        <w:rPr>
          <w:rFonts w:asciiTheme="majorHAnsi" w:hAnsiTheme="majorHAnsi"/>
        </w:rPr>
        <w:t>Assigner une cible à la source pour voir si celle-ci est capable d’y accéder. Il peut s'agir d’une cible facile, mais le test se concentrera sur les capacités d’imagination, les aptitudes et la confiance en soi de la source.</w:t>
      </w:r>
    </w:p>
    <w:p w14:paraId="2FECD5AF" w14:textId="5EA72B72" w:rsidR="00705156" w:rsidRPr="001F5F80" w:rsidRDefault="00705156" w:rsidP="00CC7B56">
      <w:pPr>
        <w:pStyle w:val="ATABody"/>
        <w:numPr>
          <w:ilvl w:val="0"/>
          <w:numId w:val="179"/>
        </w:numPr>
        <w:rPr>
          <w:rFonts w:asciiTheme="majorHAnsi" w:hAnsiTheme="majorHAnsi"/>
        </w:rPr>
      </w:pPr>
      <w:r>
        <w:rPr>
          <w:rFonts w:asciiTheme="majorHAnsi" w:hAnsiTheme="majorHAnsi"/>
        </w:rPr>
        <w:t xml:space="preserve">Attribuer progressivement à la source des tâches de collecte manifestes de plus en plus difficiles. Par exemple, se procurer des photos de certains bâtiments ou de certaines personnes, une facture de services publics, une carte, un plan municipal ou encore un mémoire de recherche. Le but est de tester la volonté de la source à entreprendre ces tâches. </w:t>
      </w:r>
    </w:p>
    <w:p w14:paraId="2BCE62CF" w14:textId="77777777" w:rsidR="00705156" w:rsidRPr="001F5F80" w:rsidRDefault="00705156" w:rsidP="00CC7B56">
      <w:pPr>
        <w:pStyle w:val="ATABody"/>
        <w:numPr>
          <w:ilvl w:val="0"/>
          <w:numId w:val="179"/>
        </w:numPr>
        <w:rPr>
          <w:rFonts w:asciiTheme="majorHAnsi" w:hAnsiTheme="majorHAnsi"/>
        </w:rPr>
      </w:pPr>
      <w:r>
        <w:rPr>
          <w:rFonts w:asciiTheme="majorHAnsi" w:hAnsiTheme="majorHAnsi"/>
        </w:rPr>
        <w:t xml:space="preserve">Assigner à la source une mission qui comporte des risques personnels considérables exigeant d'être courageux et motivé pour l'accomplir. Annuler la mission au dernier moment sous un prétexte crédible. </w:t>
      </w:r>
    </w:p>
    <w:p w14:paraId="11524B87" w14:textId="0C1C7536" w:rsidR="00705156" w:rsidRPr="00705156" w:rsidRDefault="00705156" w:rsidP="00CC7B56">
      <w:pPr>
        <w:pStyle w:val="ATABody"/>
        <w:numPr>
          <w:ilvl w:val="0"/>
          <w:numId w:val="179"/>
        </w:numPr>
        <w:rPr>
          <w:rFonts w:asciiTheme="majorHAnsi" w:hAnsiTheme="majorHAnsi"/>
        </w:rPr>
      </w:pPr>
      <w:r>
        <w:rPr>
          <w:rFonts w:asciiTheme="majorHAnsi" w:hAnsiTheme="majorHAnsi"/>
        </w:rPr>
        <w:t>Fournir à la source des informations soi-disant sensibles que celle-ci devra déposer dans une boîte aux lettres morte pour qu’un agent vienne les récupérer. Emballer le colis de manière à ce que la personne qui mène le test puisse savoir si on l’a ouvert.</w:t>
      </w:r>
    </w:p>
    <w:p w14:paraId="0591A9B3" w14:textId="258B2FAE" w:rsidR="00705156" w:rsidRPr="00705156" w:rsidRDefault="00705156" w:rsidP="00CC7B56">
      <w:pPr>
        <w:pStyle w:val="ATABody"/>
        <w:numPr>
          <w:ilvl w:val="0"/>
          <w:numId w:val="144"/>
        </w:numPr>
        <w:rPr>
          <w:rFonts w:asciiTheme="majorHAnsi" w:hAnsiTheme="majorHAnsi"/>
        </w:rPr>
      </w:pPr>
      <w:r>
        <w:rPr>
          <w:rFonts w:asciiTheme="majorHAnsi" w:hAnsiTheme="majorHAnsi"/>
        </w:rPr>
        <w:t>Expliquez que les autres tests impliquent l’utilisation par la source de sources secondaires, de briefings et de rapports ainsi que l'évaluation effective de la source humaine.</w:t>
      </w:r>
    </w:p>
    <w:p w14:paraId="7A27A98B" w14:textId="0502D9D4" w:rsidR="00705156" w:rsidRPr="00BC4FA5" w:rsidRDefault="00705156" w:rsidP="00CC7B56">
      <w:pPr>
        <w:pStyle w:val="ATABodyFacSlideBulletLevel01"/>
        <w:numPr>
          <w:ilvl w:val="0"/>
          <w:numId w:val="132"/>
        </w:numPr>
      </w:pPr>
      <w:r>
        <w:t>Si la source prétend être en contact avec une source secondaire sensible, insister pour qu’elle nous la présente. Si la source refuse en invoquant des raisons de sécurité, proposer autant d’options que possible pour savoir dans quelle mesure elle est déterminée à ne pas divulguer l'identité de la source secondaire. Par exemple, demander à la source :</w:t>
      </w:r>
    </w:p>
    <w:p w14:paraId="5247D469" w14:textId="6E88126D" w:rsidR="00705156" w:rsidRDefault="002D1A4F" w:rsidP="00CC7B56">
      <w:pPr>
        <w:pStyle w:val="ATABodyFacSlideBulletLevel01"/>
        <w:numPr>
          <w:ilvl w:val="0"/>
          <w:numId w:val="133"/>
        </w:numPr>
      </w:pPr>
      <w:r>
        <w:t xml:space="preserve">D'accompagner la source secondaire dans un endroit public (restaurant, bibliothèque, station de bus, </w:t>
      </w:r>
      <w:r w:rsidR="00D922EA">
        <w:t>etc.</w:t>
      </w:r>
      <w:r>
        <w:t>) d'où on pourra les observer.</w:t>
      </w:r>
    </w:p>
    <w:p w14:paraId="45424938" w14:textId="68668A4A" w:rsidR="00705156" w:rsidRDefault="002D1A4F" w:rsidP="00CC7B56">
      <w:pPr>
        <w:pStyle w:val="ATABodyFacSlideBulletLevel01"/>
        <w:numPr>
          <w:ilvl w:val="0"/>
          <w:numId w:val="133"/>
        </w:numPr>
      </w:pPr>
      <w:r>
        <w:t>De fournir une photo de la source secondaire.</w:t>
      </w:r>
    </w:p>
    <w:p w14:paraId="59F56126" w14:textId="023C2A35" w:rsidR="00705156" w:rsidRDefault="002D1A4F" w:rsidP="00CC7B56">
      <w:pPr>
        <w:pStyle w:val="ATABodyFacSlideBulletLevel01"/>
        <w:numPr>
          <w:ilvl w:val="0"/>
          <w:numId w:val="133"/>
        </w:numPr>
      </w:pPr>
      <w:r>
        <w:t xml:space="preserve">D’organiser une réunion avec la source secondaire dans une voiture ou une chambre d'hôtel où la conversation pourra être enregistrée. </w:t>
      </w:r>
    </w:p>
    <w:p w14:paraId="7E8ED5AF" w14:textId="5768E258" w:rsidR="00705156" w:rsidRDefault="00BD6832" w:rsidP="00CC7B56">
      <w:pPr>
        <w:pStyle w:val="ATABodyFacSlideBulletLevel01"/>
        <w:numPr>
          <w:ilvl w:val="0"/>
          <w:numId w:val="134"/>
        </w:numPr>
      </w:pPr>
      <w:r>
        <w:t xml:space="preserve">Si la source a accès à des informations documentaires, demander à des experts qualifiés d'étudier les documents en question pour déterminer s’ils sont authentiques. </w:t>
      </w:r>
    </w:p>
    <w:p w14:paraId="7EC5B591" w14:textId="6DA6CC36" w:rsidR="00162905" w:rsidRDefault="00162905" w:rsidP="00CC7B56">
      <w:pPr>
        <w:pStyle w:val="ATABodyFacSlideBulletLevel01"/>
        <w:numPr>
          <w:ilvl w:val="0"/>
          <w:numId w:val="134"/>
        </w:numPr>
      </w:pPr>
      <w:r>
        <w:t xml:space="preserve">Demander </w:t>
      </w:r>
      <w:r w:rsidR="00713250">
        <w:t>à</w:t>
      </w:r>
      <w:r>
        <w:t xml:space="preserve"> la source </w:t>
      </w:r>
      <w:r w:rsidR="00713250">
        <w:t>de faire</w:t>
      </w:r>
      <w:r>
        <w:t xml:space="preserve"> un rapport sur une cible pour laquelle l’OT dispose déjà d’informations détaillées.</w:t>
      </w:r>
    </w:p>
    <w:p w14:paraId="5C1FFEA4" w14:textId="7DFCE873" w:rsidR="00626FED" w:rsidRPr="00BC4FA5" w:rsidRDefault="00626FED" w:rsidP="00CC7B56">
      <w:pPr>
        <w:pStyle w:val="ATABody"/>
        <w:numPr>
          <w:ilvl w:val="0"/>
          <w:numId w:val="144"/>
        </w:numPr>
      </w:pPr>
      <w:r>
        <w:t>Expliquez que les tests suivants impliquent d'évaluer la source :</w:t>
      </w:r>
    </w:p>
    <w:p w14:paraId="5278D416" w14:textId="7B098B4D" w:rsidR="00626FED" w:rsidRPr="00BC4FA5" w:rsidRDefault="00626FED" w:rsidP="00CC7B56">
      <w:pPr>
        <w:pStyle w:val="ATABodyFacSlideBulletLevel01"/>
        <w:numPr>
          <w:ilvl w:val="0"/>
          <w:numId w:val="134"/>
        </w:numPr>
      </w:pPr>
      <w:r>
        <w:t xml:space="preserve">Mettre la source sous surveillance pour connaître ses mouvements quotidiens et détecter tout contact ou activité inhabituel(e). </w:t>
      </w:r>
    </w:p>
    <w:p w14:paraId="006D2929" w14:textId="77777777" w:rsidR="00626FED" w:rsidRPr="00BC4FA5" w:rsidRDefault="00626FED" w:rsidP="00CC7B56">
      <w:pPr>
        <w:pStyle w:val="ATABodyFacSlideBulletLevel01"/>
        <w:numPr>
          <w:ilvl w:val="0"/>
          <w:numId w:val="134"/>
        </w:numPr>
      </w:pPr>
      <w:r>
        <w:t>Évaluer la source d’un œil critique. Par exemple :</w:t>
      </w:r>
    </w:p>
    <w:p w14:paraId="76D0C336" w14:textId="77777777" w:rsidR="00626FED" w:rsidRPr="00BC4FA5" w:rsidRDefault="00626FED" w:rsidP="00CC7B56">
      <w:pPr>
        <w:pStyle w:val="ATABodyFacSlideBulletLevel02"/>
        <w:numPr>
          <w:ilvl w:val="0"/>
          <w:numId w:val="136"/>
        </w:numPr>
      </w:pPr>
      <w:r>
        <w:lastRenderedPageBreak/>
        <w:t>Présente-t-elle des signes de maladie mentale ?</w:t>
      </w:r>
    </w:p>
    <w:p w14:paraId="41DDED19" w14:textId="77777777" w:rsidR="00626FED" w:rsidRPr="00BC4FA5" w:rsidRDefault="00626FED" w:rsidP="00CC7B56">
      <w:pPr>
        <w:pStyle w:val="ATABodyFacSlideBulletLevel02"/>
        <w:numPr>
          <w:ilvl w:val="0"/>
          <w:numId w:val="136"/>
        </w:numPr>
      </w:pPr>
      <w:r>
        <w:t>La source possède-t-elle les connaissances correspondant à sa profession présumée ?</w:t>
      </w:r>
    </w:p>
    <w:p w14:paraId="79DDAE79" w14:textId="08D5D2A5" w:rsidR="00626FED" w:rsidRDefault="00626FED" w:rsidP="00CC7B56">
      <w:pPr>
        <w:pStyle w:val="ATABodyFacSlideBulletLevel02"/>
        <w:numPr>
          <w:ilvl w:val="0"/>
          <w:numId w:val="136"/>
        </w:numPr>
      </w:pPr>
      <w:r>
        <w:t>Arrive-t-il parfois à la source d’employer par inadvertance un jargon clandestin ou manifeste-t-elle</w:t>
      </w:r>
      <w:r w:rsidR="000426C4">
        <w:t xml:space="preserve"> </w:t>
      </w:r>
      <w:r>
        <w:t>une aisance</w:t>
      </w:r>
      <w:r w:rsidR="000426C4">
        <w:t xml:space="preserve"> inexpliquée</w:t>
      </w:r>
      <w:r>
        <w:t xml:space="preserve"> avec les techniques spécialisées ?</w:t>
      </w:r>
    </w:p>
    <w:p w14:paraId="01D4A54E" w14:textId="77777777" w:rsidR="0090657A" w:rsidRPr="00BC4FA5" w:rsidRDefault="0090657A" w:rsidP="0090657A">
      <w:pPr>
        <w:pStyle w:val="ATABodyFacSlideBulletLevel02"/>
        <w:ind w:left="1152" w:firstLine="0"/>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EB7AAB" w:rsidRPr="00E4300D" w14:paraId="158D9144" w14:textId="77777777" w:rsidTr="6AC101E5">
        <w:trPr>
          <w:trHeight w:val="432"/>
        </w:trPr>
        <w:tc>
          <w:tcPr>
            <w:tcW w:w="3968" w:type="pct"/>
            <w:shd w:val="clear" w:color="auto" w:fill="DDDDDD"/>
            <w:vAlign w:val="center"/>
          </w:tcPr>
          <w:p w14:paraId="47B46DDD" w14:textId="1E54BAEF" w:rsidR="00EB7AAB" w:rsidRPr="00E4300D" w:rsidRDefault="3C301E07" w:rsidP="6AC101E5">
            <w:pPr>
              <w:pStyle w:val="ATASlideNoteHeading"/>
              <w:rPr>
                <w:rFonts w:asciiTheme="majorHAnsi" w:hAnsiTheme="majorHAnsi"/>
              </w:rPr>
            </w:pPr>
            <w:r>
              <w:rPr>
                <w:rFonts w:asciiTheme="majorHAnsi" w:hAnsiTheme="majorHAnsi"/>
              </w:rPr>
              <w:t xml:space="preserve">Diapo </w:t>
            </w:r>
            <w:r w:rsidR="00EB7AAB" w:rsidRPr="6AC101E5">
              <w:rPr>
                <w:rFonts w:asciiTheme="majorHAnsi" w:hAnsiTheme="majorHAnsi"/>
              </w:rPr>
              <w:fldChar w:fldCharType="begin"/>
            </w:r>
            <w:r w:rsidR="00EB7AAB" w:rsidRPr="6AC101E5">
              <w:rPr>
                <w:rFonts w:asciiTheme="majorHAnsi" w:hAnsiTheme="majorHAnsi"/>
              </w:rPr>
              <w:instrText xml:space="preserve"> SEQ ataslide \s </w:instrText>
            </w:r>
            <w:r w:rsidR="00EB7AAB" w:rsidRPr="6AC101E5">
              <w:rPr>
                <w:rFonts w:asciiTheme="majorHAnsi" w:hAnsiTheme="majorHAnsi"/>
              </w:rPr>
              <w:fldChar w:fldCharType="separate"/>
            </w:r>
            <w:r w:rsidR="008179B1">
              <w:rPr>
                <w:rFonts w:asciiTheme="majorHAnsi" w:hAnsiTheme="majorHAnsi"/>
                <w:noProof/>
              </w:rPr>
              <w:t>67</w:t>
            </w:r>
            <w:r w:rsidR="00EB7AAB" w:rsidRPr="6AC101E5">
              <w:rPr>
                <w:rFonts w:asciiTheme="majorHAnsi" w:hAnsiTheme="majorHAnsi"/>
              </w:rPr>
              <w:fldChar w:fldCharType="end"/>
            </w:r>
            <w:r>
              <w:rPr>
                <w:rFonts w:asciiTheme="majorHAnsi" w:hAnsiTheme="majorHAnsi"/>
              </w:rPr>
              <w:t xml:space="preserve">. Tests techniques pour vérifier les informations </w:t>
            </w:r>
          </w:p>
        </w:tc>
        <w:tc>
          <w:tcPr>
            <w:tcW w:w="344" w:type="pct"/>
            <w:shd w:val="clear" w:color="auto" w:fill="DDDDDD"/>
            <w:vAlign w:val="center"/>
          </w:tcPr>
          <w:p w14:paraId="6FE79CF6" w14:textId="77777777" w:rsidR="00EB7AAB" w:rsidRPr="00E4300D" w:rsidRDefault="00EB7AAB" w:rsidP="00EB7AAB">
            <w:pPr>
              <w:rPr>
                <w:rFonts w:asciiTheme="majorHAnsi" w:hAnsiTheme="majorHAnsi"/>
              </w:rPr>
            </w:pPr>
          </w:p>
        </w:tc>
        <w:tc>
          <w:tcPr>
            <w:tcW w:w="345" w:type="pct"/>
            <w:shd w:val="clear" w:color="auto" w:fill="DDDDDD"/>
            <w:vAlign w:val="center"/>
          </w:tcPr>
          <w:p w14:paraId="237D75DE" w14:textId="77777777" w:rsidR="00EB7AAB" w:rsidRPr="00E4300D" w:rsidRDefault="00EB7AAB" w:rsidP="00EB7AAB">
            <w:pPr>
              <w:jc w:val="center"/>
              <w:rPr>
                <w:rFonts w:asciiTheme="majorHAnsi" w:hAnsiTheme="majorHAnsi"/>
              </w:rPr>
            </w:pPr>
          </w:p>
        </w:tc>
        <w:tc>
          <w:tcPr>
            <w:tcW w:w="343" w:type="pct"/>
            <w:shd w:val="clear" w:color="auto" w:fill="DDDDDD"/>
            <w:vAlign w:val="center"/>
          </w:tcPr>
          <w:p w14:paraId="1F1F79BA" w14:textId="77777777" w:rsidR="00EB7AAB" w:rsidRPr="00E4300D" w:rsidRDefault="00EB7AAB" w:rsidP="00EB7AAB">
            <w:pPr>
              <w:jc w:val="center"/>
              <w:rPr>
                <w:rFonts w:asciiTheme="majorHAnsi" w:hAnsiTheme="majorHAnsi"/>
              </w:rPr>
            </w:pPr>
          </w:p>
        </w:tc>
      </w:tr>
      <w:tr w:rsidR="00EB7AAB" w:rsidRPr="00E4300D" w14:paraId="1BC8CCC7" w14:textId="77777777" w:rsidTr="6AC101E5">
        <w:tc>
          <w:tcPr>
            <w:tcW w:w="5000" w:type="pct"/>
            <w:gridSpan w:val="4"/>
            <w:shd w:val="clear" w:color="auto" w:fill="EAEAEA"/>
            <w:tcMar>
              <w:left w:w="72" w:type="dxa"/>
              <w:right w:w="72" w:type="dxa"/>
            </w:tcMar>
          </w:tcPr>
          <w:p w14:paraId="1F35D702" w14:textId="77777777" w:rsidR="00EB7AAB" w:rsidRPr="00E4300D" w:rsidRDefault="00EB7AAB" w:rsidP="00CC7B56">
            <w:pPr>
              <w:pStyle w:val="ATABodyFacSlideBulletLevel02"/>
              <w:numPr>
                <w:ilvl w:val="0"/>
                <w:numId w:val="97"/>
              </w:numPr>
              <w:rPr>
                <w:rFonts w:asciiTheme="majorHAnsi" w:hAnsiTheme="majorHAnsi"/>
              </w:rPr>
            </w:pPr>
            <w:r>
              <w:rPr>
                <w:rFonts w:asciiTheme="majorHAnsi" w:hAnsiTheme="majorHAnsi"/>
              </w:rPr>
              <w:t>Photos</w:t>
            </w:r>
          </w:p>
          <w:p w14:paraId="6F861EF2" w14:textId="77777777" w:rsidR="00EB7AAB" w:rsidRPr="00E4300D" w:rsidRDefault="00EB7AAB" w:rsidP="00CC7B56">
            <w:pPr>
              <w:pStyle w:val="ATABodyFacSlideBulletLevel02"/>
              <w:numPr>
                <w:ilvl w:val="0"/>
                <w:numId w:val="97"/>
              </w:numPr>
              <w:rPr>
                <w:rFonts w:asciiTheme="majorHAnsi" w:hAnsiTheme="majorHAnsi"/>
              </w:rPr>
            </w:pPr>
            <w:r>
              <w:rPr>
                <w:rFonts w:asciiTheme="majorHAnsi" w:hAnsiTheme="majorHAnsi"/>
              </w:rPr>
              <w:t>Empreintes digitales</w:t>
            </w:r>
          </w:p>
          <w:p w14:paraId="075E251A" w14:textId="77777777" w:rsidR="00EB7AAB" w:rsidRPr="00E4300D" w:rsidRDefault="00EB7AAB" w:rsidP="00CC7B56">
            <w:pPr>
              <w:pStyle w:val="ATABodyFacSlideBulletLevel02"/>
              <w:numPr>
                <w:ilvl w:val="0"/>
                <w:numId w:val="97"/>
              </w:numPr>
              <w:rPr>
                <w:rFonts w:asciiTheme="majorHAnsi" w:hAnsiTheme="majorHAnsi"/>
              </w:rPr>
            </w:pPr>
            <w:r>
              <w:rPr>
                <w:rFonts w:asciiTheme="majorHAnsi" w:hAnsiTheme="majorHAnsi"/>
              </w:rPr>
              <w:t>Polygraphe</w:t>
            </w:r>
          </w:p>
          <w:p w14:paraId="41C1FB3C" w14:textId="77777777" w:rsidR="00EB7AAB" w:rsidRPr="00E4300D" w:rsidRDefault="00EB7AAB" w:rsidP="00CC7B56">
            <w:pPr>
              <w:pStyle w:val="ATABodyFacSlideBulletLevel02"/>
              <w:numPr>
                <w:ilvl w:val="0"/>
                <w:numId w:val="97"/>
              </w:numPr>
              <w:rPr>
                <w:rFonts w:asciiTheme="majorHAnsi" w:hAnsiTheme="majorHAnsi"/>
              </w:rPr>
            </w:pPr>
            <w:r>
              <w:rPr>
                <w:rFonts w:asciiTheme="majorHAnsi" w:hAnsiTheme="majorHAnsi"/>
              </w:rPr>
              <w:t>Enregistrement vocal</w:t>
            </w:r>
          </w:p>
          <w:p w14:paraId="782E1AD8" w14:textId="5830D6E0" w:rsidR="00EB7AAB" w:rsidRPr="00EB7AAB" w:rsidRDefault="00EB7AAB" w:rsidP="00CC7B56">
            <w:pPr>
              <w:pStyle w:val="ATABodyFacSlideBulletLevel02"/>
              <w:numPr>
                <w:ilvl w:val="0"/>
                <w:numId w:val="97"/>
              </w:numPr>
              <w:rPr>
                <w:rFonts w:asciiTheme="majorHAnsi" w:hAnsiTheme="majorHAnsi"/>
              </w:rPr>
            </w:pPr>
            <w:r>
              <w:rPr>
                <w:rFonts w:asciiTheme="majorHAnsi" w:hAnsiTheme="majorHAnsi"/>
              </w:rPr>
              <w:t>Enregistrement vidéo</w:t>
            </w:r>
          </w:p>
        </w:tc>
      </w:tr>
      <w:tr w:rsidR="00EB7AAB" w:rsidRPr="00E4300D" w14:paraId="0E98BD7B" w14:textId="77777777" w:rsidTr="6AC101E5">
        <w:tc>
          <w:tcPr>
            <w:tcW w:w="5000" w:type="pct"/>
            <w:gridSpan w:val="4"/>
            <w:shd w:val="clear" w:color="auto" w:fill="EAEAEA"/>
            <w:vAlign w:val="center"/>
          </w:tcPr>
          <w:p w14:paraId="0164AEF6" w14:textId="05BB6C67" w:rsidR="00EB7AAB" w:rsidRPr="00E4300D" w:rsidRDefault="00EB7AAB" w:rsidP="705BDBEC">
            <w:pPr>
              <w:pStyle w:val="ATAGraphicDescription"/>
              <w:rPr>
                <w:rFonts w:asciiTheme="majorHAnsi" w:hAnsiTheme="majorHAnsi"/>
              </w:rPr>
            </w:pPr>
            <w:r>
              <w:rPr>
                <w:rFonts w:asciiTheme="majorHAnsi" w:hAnsiTheme="majorHAnsi"/>
              </w:rPr>
              <w:t>Description de l’image : Une prise d’empreintes digitales.</w:t>
            </w:r>
          </w:p>
        </w:tc>
      </w:tr>
    </w:tbl>
    <w:p w14:paraId="1FD76A4B" w14:textId="6A86D325" w:rsidR="00EB7AAB" w:rsidRPr="00EB7AAB" w:rsidRDefault="00EB7AAB" w:rsidP="00B76352">
      <w:pPr>
        <w:pStyle w:val="ATABody"/>
        <w:rPr>
          <w:rFonts w:asciiTheme="majorHAnsi" w:hAnsiTheme="majorHAnsi"/>
        </w:rPr>
      </w:pPr>
    </w:p>
    <w:p w14:paraId="16EB570B" w14:textId="77777777" w:rsidR="00E2750E" w:rsidRPr="00E2750E" w:rsidRDefault="00EB7AAB" w:rsidP="00CC7B56">
      <w:pPr>
        <w:pStyle w:val="ATABody"/>
        <w:numPr>
          <w:ilvl w:val="0"/>
          <w:numId w:val="96"/>
        </w:numPr>
        <w:rPr>
          <w:rFonts w:asciiTheme="majorHAnsi" w:hAnsiTheme="majorHAnsi"/>
        </w:rPr>
      </w:pPr>
      <w:r>
        <w:rPr>
          <w:rFonts w:asciiTheme="majorHAnsi" w:hAnsiTheme="majorHAnsi"/>
        </w:rPr>
        <w:t xml:space="preserve">Expliquez que l’un des meilleurs moyens de tester la fiabilité et l'authenticité d’une source confidentielle, c'est de lui expliquer en début de relation que son honnêteté et la véracité de ses informations feront l’objet de certains processus de vérification, de corroboration et de mise à l'épreuve. </w:t>
      </w:r>
    </w:p>
    <w:p w14:paraId="23432507" w14:textId="7F7CF08F" w:rsidR="00E2750E" w:rsidRPr="00E2750E" w:rsidRDefault="00E2750E" w:rsidP="00CC7B56">
      <w:pPr>
        <w:pStyle w:val="ATABody"/>
        <w:numPr>
          <w:ilvl w:val="0"/>
          <w:numId w:val="135"/>
        </w:numPr>
        <w:rPr>
          <w:rFonts w:asciiTheme="majorHAnsi" w:hAnsiTheme="majorHAnsi"/>
        </w:rPr>
      </w:pPr>
      <w:r>
        <w:rPr>
          <w:rFonts w:asciiTheme="majorHAnsi" w:hAnsiTheme="majorHAnsi"/>
        </w:rPr>
        <w:t xml:space="preserve">Dans le cadre de leur mise en place, toutes les sources confidentielles doivent être prises en photo, fournir leurs empreintes digitales et être clairement informées de l’obligation de se montrer honnêtes et ouvertes lorsqu'elles produisent des informations. </w:t>
      </w:r>
    </w:p>
    <w:p w14:paraId="7725966E" w14:textId="77777777" w:rsidR="00E2750E" w:rsidRPr="00E2750E" w:rsidRDefault="00EB7AAB" w:rsidP="00CC7B56">
      <w:pPr>
        <w:pStyle w:val="ATABody"/>
        <w:numPr>
          <w:ilvl w:val="0"/>
          <w:numId w:val="135"/>
        </w:numPr>
        <w:rPr>
          <w:rFonts w:asciiTheme="majorHAnsi" w:hAnsiTheme="majorHAnsi"/>
        </w:rPr>
      </w:pPr>
      <w:r>
        <w:rPr>
          <w:rFonts w:asciiTheme="majorHAnsi" w:hAnsiTheme="majorHAnsi"/>
        </w:rPr>
        <w:t xml:space="preserve">On peut également demander aux sources humaines de donner un échantillon de leur écriture, un enregistrement de leur voix et une vidéo de leur personne. </w:t>
      </w:r>
    </w:p>
    <w:p w14:paraId="6BC43372" w14:textId="23BF19FB" w:rsidR="00EB7AAB" w:rsidRPr="00B76352" w:rsidRDefault="00E2750E" w:rsidP="00CC7B56">
      <w:pPr>
        <w:pStyle w:val="ATABody"/>
        <w:numPr>
          <w:ilvl w:val="0"/>
          <w:numId w:val="135"/>
        </w:numPr>
        <w:rPr>
          <w:rFonts w:asciiTheme="majorHAnsi" w:hAnsiTheme="majorHAnsi"/>
        </w:rPr>
      </w:pPr>
      <w:r>
        <w:rPr>
          <w:rFonts w:asciiTheme="majorHAnsi" w:hAnsiTheme="majorHAnsi"/>
        </w:rPr>
        <w:t xml:space="preserve">Il faut clairement informer les sources humaines qu'elles devront peut-être se soumettre au polygraphe ou à une autre forme de vérification de leur véracité. Cela les met en garde sur le fait que l’officier traitant pourrait les tester à une date ultérieure. </w:t>
      </w:r>
    </w:p>
    <w:p w14:paraId="15A49042" w14:textId="77777777" w:rsidR="00B76352" w:rsidRPr="00E4300D" w:rsidRDefault="00B76352" w:rsidP="00B76352">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B76352" w:rsidRPr="00E4300D" w14:paraId="34317682" w14:textId="77777777" w:rsidTr="6AC101E5">
        <w:trPr>
          <w:trHeight w:val="432"/>
        </w:trPr>
        <w:tc>
          <w:tcPr>
            <w:tcW w:w="3968" w:type="pct"/>
            <w:shd w:val="clear" w:color="auto" w:fill="DDDDDD"/>
            <w:vAlign w:val="center"/>
          </w:tcPr>
          <w:p w14:paraId="653EE7AD" w14:textId="50346879" w:rsidR="00B76352" w:rsidRPr="00E4300D" w:rsidRDefault="54E1FA73" w:rsidP="6AC101E5">
            <w:pPr>
              <w:pStyle w:val="ATASlideNoteHeading"/>
              <w:rPr>
                <w:rFonts w:asciiTheme="majorHAnsi" w:hAnsiTheme="majorHAnsi"/>
              </w:rPr>
            </w:pPr>
            <w:r>
              <w:rPr>
                <w:rFonts w:asciiTheme="majorHAnsi" w:hAnsiTheme="majorHAnsi"/>
              </w:rPr>
              <w:t xml:space="preserve">Diapo </w:t>
            </w:r>
            <w:r w:rsidR="00B76352" w:rsidRPr="6AC101E5">
              <w:rPr>
                <w:rFonts w:asciiTheme="majorHAnsi" w:hAnsiTheme="majorHAnsi"/>
              </w:rPr>
              <w:fldChar w:fldCharType="begin"/>
            </w:r>
            <w:r w:rsidR="00B76352" w:rsidRPr="6AC101E5">
              <w:rPr>
                <w:rFonts w:asciiTheme="majorHAnsi" w:hAnsiTheme="majorHAnsi"/>
              </w:rPr>
              <w:instrText xml:space="preserve"> SEQ ataslide \s </w:instrText>
            </w:r>
            <w:r w:rsidR="00B76352" w:rsidRPr="6AC101E5">
              <w:rPr>
                <w:rFonts w:asciiTheme="majorHAnsi" w:hAnsiTheme="majorHAnsi"/>
              </w:rPr>
              <w:fldChar w:fldCharType="separate"/>
            </w:r>
            <w:r w:rsidR="008179B1">
              <w:rPr>
                <w:rFonts w:asciiTheme="majorHAnsi" w:hAnsiTheme="majorHAnsi"/>
                <w:noProof/>
              </w:rPr>
              <w:t>68</w:t>
            </w:r>
            <w:r w:rsidR="00B76352" w:rsidRPr="6AC101E5">
              <w:rPr>
                <w:rFonts w:asciiTheme="majorHAnsi" w:hAnsiTheme="majorHAnsi"/>
              </w:rPr>
              <w:fldChar w:fldCharType="end"/>
            </w:r>
            <w:r>
              <w:rPr>
                <w:rFonts w:asciiTheme="majorHAnsi" w:hAnsiTheme="majorHAnsi"/>
              </w:rPr>
              <w:t>. Tests psychologiques pour vérifier les informations fournies par la source humaine</w:t>
            </w:r>
            <w:r w:rsidR="008179B1">
              <w:rPr>
                <w:rFonts w:asciiTheme="majorHAnsi" w:hAnsiTheme="majorHAnsi"/>
              </w:rPr>
              <w:t xml:space="preserve"> </w:t>
            </w:r>
          </w:p>
        </w:tc>
        <w:tc>
          <w:tcPr>
            <w:tcW w:w="344" w:type="pct"/>
            <w:shd w:val="clear" w:color="auto" w:fill="DDDDDD"/>
            <w:vAlign w:val="center"/>
          </w:tcPr>
          <w:p w14:paraId="394ABE6D" w14:textId="77777777" w:rsidR="00B76352" w:rsidRPr="00E4300D" w:rsidRDefault="00B76352" w:rsidP="001F5F80">
            <w:pPr>
              <w:rPr>
                <w:rFonts w:asciiTheme="majorHAnsi" w:hAnsiTheme="majorHAnsi"/>
              </w:rPr>
            </w:pPr>
          </w:p>
        </w:tc>
        <w:tc>
          <w:tcPr>
            <w:tcW w:w="345" w:type="pct"/>
            <w:shd w:val="clear" w:color="auto" w:fill="DDDDDD"/>
            <w:vAlign w:val="center"/>
          </w:tcPr>
          <w:p w14:paraId="037828A1" w14:textId="77777777" w:rsidR="00B76352" w:rsidRPr="00E4300D" w:rsidRDefault="00B76352" w:rsidP="001F5F80">
            <w:pPr>
              <w:jc w:val="center"/>
              <w:rPr>
                <w:rFonts w:asciiTheme="majorHAnsi" w:hAnsiTheme="majorHAnsi"/>
              </w:rPr>
            </w:pPr>
          </w:p>
        </w:tc>
        <w:tc>
          <w:tcPr>
            <w:tcW w:w="344" w:type="pct"/>
            <w:shd w:val="clear" w:color="auto" w:fill="DDDDDD"/>
            <w:vAlign w:val="center"/>
          </w:tcPr>
          <w:p w14:paraId="33BB517A" w14:textId="77777777" w:rsidR="00B76352" w:rsidRPr="00E4300D" w:rsidRDefault="00B76352" w:rsidP="001F5F80">
            <w:pPr>
              <w:jc w:val="center"/>
              <w:rPr>
                <w:rFonts w:asciiTheme="majorHAnsi" w:hAnsiTheme="majorHAnsi"/>
              </w:rPr>
            </w:pPr>
          </w:p>
        </w:tc>
      </w:tr>
      <w:tr w:rsidR="00B76352" w:rsidRPr="00E4300D" w14:paraId="1B8C36F1" w14:textId="77777777" w:rsidTr="6AC101E5">
        <w:tc>
          <w:tcPr>
            <w:tcW w:w="5000" w:type="pct"/>
            <w:gridSpan w:val="4"/>
            <w:shd w:val="clear" w:color="auto" w:fill="EAEAEA"/>
            <w:tcMar>
              <w:left w:w="72" w:type="dxa"/>
              <w:right w:w="72" w:type="dxa"/>
            </w:tcMar>
          </w:tcPr>
          <w:p w14:paraId="55F8B0FB" w14:textId="77777777" w:rsidR="00B76352" w:rsidRPr="00E4300D" w:rsidRDefault="00B76352" w:rsidP="00CC7B56">
            <w:pPr>
              <w:pStyle w:val="ATABodyFacSlideBulletLevel01"/>
              <w:numPr>
                <w:ilvl w:val="0"/>
                <w:numId w:val="99"/>
              </w:numPr>
              <w:tabs>
                <w:tab w:val="left" w:pos="698"/>
              </w:tabs>
              <w:rPr>
                <w:rFonts w:asciiTheme="majorHAnsi" w:hAnsiTheme="majorHAnsi"/>
              </w:rPr>
            </w:pPr>
            <w:r>
              <w:rPr>
                <w:rFonts w:asciiTheme="majorHAnsi" w:hAnsiTheme="majorHAnsi"/>
              </w:rPr>
              <w:t xml:space="preserve">Renseignement </w:t>
            </w:r>
          </w:p>
          <w:p w14:paraId="40AA7E8D" w14:textId="77777777" w:rsidR="00B76352" w:rsidRPr="00E4300D" w:rsidRDefault="00B76352" w:rsidP="00CC7B56">
            <w:pPr>
              <w:pStyle w:val="ATABodyFacSlideBulletLevel01"/>
              <w:numPr>
                <w:ilvl w:val="0"/>
                <w:numId w:val="99"/>
              </w:numPr>
              <w:tabs>
                <w:tab w:val="left" w:pos="698"/>
              </w:tabs>
              <w:rPr>
                <w:rFonts w:asciiTheme="majorHAnsi" w:hAnsiTheme="majorHAnsi"/>
              </w:rPr>
            </w:pPr>
            <w:r>
              <w:rPr>
                <w:rFonts w:asciiTheme="majorHAnsi" w:hAnsiTheme="majorHAnsi"/>
              </w:rPr>
              <w:t xml:space="preserve">Inventaire de personnalité </w:t>
            </w:r>
          </w:p>
          <w:p w14:paraId="67C5BA3E" w14:textId="77777777" w:rsidR="00B76352" w:rsidRPr="00E4300D" w:rsidRDefault="00B76352" w:rsidP="00CC7B56">
            <w:pPr>
              <w:pStyle w:val="ATABodyFacSlideBulletLevel01"/>
              <w:numPr>
                <w:ilvl w:val="0"/>
                <w:numId w:val="99"/>
              </w:numPr>
              <w:tabs>
                <w:tab w:val="left" w:pos="698"/>
              </w:tabs>
              <w:rPr>
                <w:rFonts w:asciiTheme="majorHAnsi" w:hAnsiTheme="majorHAnsi"/>
              </w:rPr>
            </w:pPr>
            <w:r>
              <w:rPr>
                <w:rFonts w:asciiTheme="majorHAnsi" w:hAnsiTheme="majorHAnsi"/>
              </w:rPr>
              <w:t xml:space="preserve">Stabilité émotionnelle </w:t>
            </w:r>
          </w:p>
          <w:p w14:paraId="679D6082" w14:textId="35BFEFCA" w:rsidR="00B76352" w:rsidRPr="00B76352" w:rsidRDefault="00B76352" w:rsidP="00CC7B56">
            <w:pPr>
              <w:pStyle w:val="ATABodyFacSlideBulletLevel01"/>
              <w:numPr>
                <w:ilvl w:val="0"/>
                <w:numId w:val="99"/>
              </w:numPr>
              <w:tabs>
                <w:tab w:val="left" w:pos="698"/>
              </w:tabs>
              <w:rPr>
                <w:rFonts w:asciiTheme="majorHAnsi" w:hAnsiTheme="majorHAnsi"/>
              </w:rPr>
            </w:pPr>
            <w:r>
              <w:rPr>
                <w:rFonts w:asciiTheme="majorHAnsi" w:hAnsiTheme="majorHAnsi"/>
              </w:rPr>
              <w:t>Analyse de l'écriture</w:t>
            </w:r>
          </w:p>
        </w:tc>
      </w:tr>
      <w:tr w:rsidR="00B76352" w:rsidRPr="00E4300D" w14:paraId="2BA71B7D" w14:textId="77777777" w:rsidTr="6AC101E5">
        <w:tc>
          <w:tcPr>
            <w:tcW w:w="5000" w:type="pct"/>
            <w:gridSpan w:val="4"/>
            <w:shd w:val="clear" w:color="auto" w:fill="EAEAEA"/>
            <w:vAlign w:val="center"/>
          </w:tcPr>
          <w:p w14:paraId="6D247B9D" w14:textId="29FB16C0" w:rsidR="00B76352" w:rsidRPr="00E4300D" w:rsidRDefault="00B76352" w:rsidP="00DD08C1">
            <w:pPr>
              <w:pStyle w:val="ATAGraphicDescription"/>
              <w:rPr>
                <w:rFonts w:asciiTheme="majorHAnsi" w:hAnsiTheme="majorHAnsi"/>
              </w:rPr>
            </w:pPr>
            <w:r>
              <w:rPr>
                <w:rFonts w:asciiTheme="majorHAnsi" w:hAnsiTheme="majorHAnsi"/>
              </w:rPr>
              <w:t>Description de l’image : Une main qui remplit un questionnaire.</w:t>
            </w:r>
          </w:p>
        </w:tc>
      </w:tr>
    </w:tbl>
    <w:p w14:paraId="44D66227" w14:textId="77777777" w:rsidR="00B76352" w:rsidRPr="00EB7AAB" w:rsidRDefault="00B76352" w:rsidP="00B76352">
      <w:pPr>
        <w:pStyle w:val="ATABody"/>
        <w:rPr>
          <w:rFonts w:asciiTheme="majorHAnsi" w:hAnsiTheme="majorHAnsi"/>
        </w:rPr>
      </w:pPr>
    </w:p>
    <w:p w14:paraId="0F77225C" w14:textId="59214439" w:rsidR="00626FED" w:rsidRDefault="00B76352" w:rsidP="00CC7B56">
      <w:pPr>
        <w:pStyle w:val="ATABody"/>
        <w:numPr>
          <w:ilvl w:val="0"/>
          <w:numId w:val="96"/>
        </w:numPr>
        <w:rPr>
          <w:rFonts w:asciiTheme="majorHAnsi" w:hAnsiTheme="majorHAnsi" w:cs="Arial"/>
        </w:rPr>
      </w:pPr>
      <w:r>
        <w:rPr>
          <w:rFonts w:asciiTheme="majorHAnsi" w:hAnsiTheme="majorHAnsi"/>
        </w:rPr>
        <w:t xml:space="preserve">Expliquez que les tests psychologiques ne sont pas courants, mais que, dans certains cas, il faudra parfois faire passer des tests psychologiques de sélection à une source confidentielle, surtout si celle-ci doit entreprendre une mission très stressante de longue durée. Il peut être avantageux de s'assurer de la stabilité émotionnelle de la source avant qu’elle ne s’embarque dans ce type de mission. </w:t>
      </w:r>
    </w:p>
    <w:p w14:paraId="0FAC98A6" w14:textId="6C433371" w:rsidR="009813FF" w:rsidRDefault="009813FF" w:rsidP="00CC7B56">
      <w:pPr>
        <w:pStyle w:val="ATABody"/>
        <w:numPr>
          <w:ilvl w:val="0"/>
          <w:numId w:val="96"/>
        </w:numPr>
        <w:rPr>
          <w:rFonts w:asciiTheme="majorHAnsi" w:hAnsiTheme="majorHAnsi" w:cs="Arial"/>
        </w:rPr>
      </w:pPr>
      <w:r>
        <w:rPr>
          <w:rFonts w:asciiTheme="majorHAnsi" w:hAnsiTheme="majorHAnsi"/>
        </w:rPr>
        <w:t>Faire analyser un échantillon de l'écriture de la source par un graphologue peut fournir des informations sur sa personnalité.</w:t>
      </w: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07"/>
        <w:gridCol w:w="60"/>
        <w:gridCol w:w="645"/>
        <w:gridCol w:w="642"/>
      </w:tblGrid>
      <w:tr w:rsidR="001F5F80" w:rsidRPr="009A3CFC" w14:paraId="5DEA9B90" w14:textId="77777777" w:rsidTr="005C2A74">
        <w:trPr>
          <w:trHeight w:val="432"/>
        </w:trPr>
        <w:tc>
          <w:tcPr>
            <w:tcW w:w="4280" w:type="pct"/>
            <w:shd w:val="clear" w:color="auto" w:fill="DDDDDD"/>
            <w:vAlign w:val="center"/>
          </w:tcPr>
          <w:p w14:paraId="5E750D28" w14:textId="4F154C5E" w:rsidR="001F5F80" w:rsidRPr="009A3CFC" w:rsidRDefault="5164DC6D" w:rsidP="6AC101E5">
            <w:pPr>
              <w:pStyle w:val="ATASlideNoteHeading"/>
              <w:rPr>
                <w:rFonts w:asciiTheme="majorHAnsi" w:hAnsiTheme="majorHAnsi"/>
              </w:rPr>
            </w:pPr>
            <w:r>
              <w:rPr>
                <w:rFonts w:asciiTheme="majorHAnsi" w:hAnsiTheme="majorHAnsi"/>
              </w:rPr>
              <w:lastRenderedPageBreak/>
              <w:t xml:space="preserve">Diapo </w:t>
            </w:r>
            <w:r w:rsidR="001F5F80" w:rsidRPr="6AC101E5">
              <w:rPr>
                <w:rFonts w:asciiTheme="majorHAnsi" w:hAnsiTheme="majorHAnsi"/>
              </w:rPr>
              <w:fldChar w:fldCharType="begin"/>
            </w:r>
            <w:r w:rsidR="001F5F80" w:rsidRPr="6AC101E5">
              <w:rPr>
                <w:rFonts w:asciiTheme="majorHAnsi" w:hAnsiTheme="majorHAnsi"/>
              </w:rPr>
              <w:instrText xml:space="preserve"> SEQ ataslide \s </w:instrText>
            </w:r>
            <w:r w:rsidR="001F5F80" w:rsidRPr="6AC101E5">
              <w:rPr>
                <w:rFonts w:asciiTheme="majorHAnsi" w:hAnsiTheme="majorHAnsi"/>
              </w:rPr>
              <w:fldChar w:fldCharType="separate"/>
            </w:r>
            <w:r w:rsidR="008179B1">
              <w:rPr>
                <w:rFonts w:asciiTheme="majorHAnsi" w:hAnsiTheme="majorHAnsi"/>
                <w:noProof/>
              </w:rPr>
              <w:t>69</w:t>
            </w:r>
            <w:r w:rsidR="001F5F80" w:rsidRPr="6AC101E5">
              <w:rPr>
                <w:rFonts w:asciiTheme="majorHAnsi" w:hAnsiTheme="majorHAnsi"/>
              </w:rPr>
              <w:fldChar w:fldCharType="end"/>
            </w:r>
            <w:r>
              <w:t>.</w:t>
            </w:r>
            <w:r>
              <w:rPr>
                <w:rFonts w:asciiTheme="majorHAnsi" w:hAnsiTheme="majorHAnsi"/>
              </w:rPr>
              <w:t xml:space="preserve"> Système d'évaluation de performance (Guide pratique 5.7)</w:t>
            </w:r>
            <w:r w:rsidR="008179B1">
              <w:rPr>
                <w:rFonts w:asciiTheme="majorHAnsi" w:hAnsiTheme="majorHAnsi"/>
              </w:rPr>
              <w:t xml:space="preserve"> </w:t>
            </w:r>
          </w:p>
        </w:tc>
        <w:tc>
          <w:tcPr>
            <w:tcW w:w="32" w:type="pct"/>
            <w:shd w:val="clear" w:color="auto" w:fill="DDDDDD"/>
            <w:vAlign w:val="center"/>
          </w:tcPr>
          <w:p w14:paraId="4B86AF57" w14:textId="77777777" w:rsidR="001F5F80" w:rsidRPr="009A3CFC" w:rsidRDefault="001F5F80" w:rsidP="005C2A74">
            <w:pPr>
              <w:ind w:left="0"/>
              <w:rPr>
                <w:rFonts w:asciiTheme="majorHAnsi" w:hAnsiTheme="majorHAnsi"/>
              </w:rPr>
            </w:pPr>
          </w:p>
        </w:tc>
        <w:tc>
          <w:tcPr>
            <w:tcW w:w="345" w:type="pct"/>
            <w:shd w:val="clear" w:color="auto" w:fill="DDDDDD"/>
            <w:vAlign w:val="center"/>
          </w:tcPr>
          <w:p w14:paraId="09018775" w14:textId="77777777" w:rsidR="001F5F80" w:rsidRPr="009A3CFC" w:rsidRDefault="001F5F80" w:rsidP="005C2A74">
            <w:pPr>
              <w:ind w:left="0"/>
              <w:rPr>
                <w:rFonts w:asciiTheme="majorHAnsi" w:hAnsiTheme="majorHAnsi"/>
              </w:rPr>
            </w:pPr>
          </w:p>
        </w:tc>
        <w:tc>
          <w:tcPr>
            <w:tcW w:w="343" w:type="pct"/>
            <w:shd w:val="clear" w:color="auto" w:fill="DDDDDD"/>
            <w:vAlign w:val="center"/>
          </w:tcPr>
          <w:p w14:paraId="1AB647BB" w14:textId="460FB2D3" w:rsidR="001F5F80" w:rsidRPr="009A3CFC" w:rsidRDefault="009A3CFC" w:rsidP="001F5F80">
            <w:pPr>
              <w:jc w:val="center"/>
              <w:rPr>
                <w:rFonts w:asciiTheme="majorHAnsi" w:hAnsiTheme="majorHAnsi"/>
              </w:rPr>
            </w:pPr>
            <w:r>
              <w:rPr>
                <w:noProof/>
              </w:rPr>
              <w:drawing>
                <wp:anchor distT="0" distB="0" distL="114300" distR="114300" simplePos="0" relativeHeight="251658244" behindDoc="0" locked="1" layoutInCell="1" allowOverlap="1" wp14:anchorId="634C2782" wp14:editId="6E358749">
                  <wp:simplePos x="0" y="0"/>
                  <wp:positionH relativeFrom="column">
                    <wp:posOffset>132080</wp:posOffset>
                  </wp:positionH>
                  <wp:positionV relativeFrom="paragraph">
                    <wp:posOffset>8890</wp:posOffset>
                  </wp:positionV>
                  <wp:extent cx="269875" cy="274320"/>
                  <wp:effectExtent l="0" t="0" r="9525" b="5080"/>
                  <wp:wrapNone/>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Teachback.jpg"/>
                          <pic:cNvPicPr/>
                        </pic:nvPicPr>
                        <pic:blipFill>
                          <a:blip r:embed="rId14">
                            <a:extLst>
                              <a:ext uri="{28A0092B-C50C-407E-A947-70E740481C1C}">
                                <a14:useLocalDpi xmlns:a14="http://schemas.microsoft.com/office/drawing/2010/main" val="0"/>
                              </a:ext>
                            </a:extLst>
                          </a:blip>
                          <a:stretch>
                            <a:fillRect/>
                          </a:stretch>
                        </pic:blipFill>
                        <pic:spPr>
                          <a:xfrm>
                            <a:off x="0" y="0"/>
                            <a:ext cx="269875" cy="274320"/>
                          </a:xfrm>
                          <a:prstGeom prst="rect">
                            <a:avLst/>
                          </a:prstGeom>
                          <a:noFill/>
                          <a:ln>
                            <a:noFill/>
                          </a:ln>
                        </pic:spPr>
                      </pic:pic>
                    </a:graphicData>
                  </a:graphic>
                </wp:anchor>
              </w:drawing>
            </w:r>
          </w:p>
        </w:tc>
      </w:tr>
      <w:tr w:rsidR="001F5F80" w:rsidRPr="009A3CFC" w14:paraId="41D49C71" w14:textId="77777777" w:rsidTr="6AC101E5">
        <w:tc>
          <w:tcPr>
            <w:tcW w:w="5000" w:type="pct"/>
            <w:gridSpan w:val="4"/>
            <w:shd w:val="clear" w:color="auto" w:fill="EAEAEA"/>
            <w:tcMar>
              <w:left w:w="72" w:type="dxa"/>
              <w:right w:w="72" w:type="dxa"/>
            </w:tcMar>
          </w:tcPr>
          <w:p w14:paraId="19F0787B" w14:textId="77777777" w:rsidR="001F5F80" w:rsidRPr="009A3CFC" w:rsidRDefault="001F5F80" w:rsidP="00CC7B56">
            <w:pPr>
              <w:pStyle w:val="ATABodyFacSlideBulletLevel01"/>
              <w:numPr>
                <w:ilvl w:val="0"/>
                <w:numId w:val="137"/>
              </w:numPr>
              <w:tabs>
                <w:tab w:val="left" w:pos="363"/>
              </w:tabs>
              <w:rPr>
                <w:rFonts w:asciiTheme="majorHAnsi" w:hAnsiTheme="majorHAnsi" w:cs="Arial"/>
              </w:rPr>
            </w:pPr>
            <w:r>
              <w:rPr>
                <w:rFonts w:asciiTheme="majorHAnsi" w:hAnsiTheme="majorHAnsi"/>
              </w:rPr>
              <w:t>Moyen simple et informel pour évaluer la performance de la source humaine.</w:t>
            </w:r>
          </w:p>
          <w:p w14:paraId="394AB417" w14:textId="77777777" w:rsidR="001F5F80" w:rsidRPr="009A3CFC" w:rsidRDefault="001F5F80" w:rsidP="00CC7B56">
            <w:pPr>
              <w:pStyle w:val="ATABodyFacSlideBulletLevel01"/>
              <w:numPr>
                <w:ilvl w:val="0"/>
                <w:numId w:val="137"/>
              </w:numPr>
              <w:tabs>
                <w:tab w:val="left" w:pos="363"/>
              </w:tabs>
              <w:rPr>
                <w:rFonts w:asciiTheme="majorHAnsi" w:hAnsiTheme="majorHAnsi" w:cs="Arial"/>
              </w:rPr>
            </w:pPr>
            <w:r>
              <w:rPr>
                <w:rFonts w:asciiTheme="majorHAnsi" w:hAnsiTheme="majorHAnsi"/>
              </w:rPr>
              <w:t>Outil pour identifier les problèmes pouvant nuire à la performance.</w:t>
            </w:r>
          </w:p>
          <w:p w14:paraId="6CDBA84E" w14:textId="6A22CC36" w:rsidR="001F5F80" w:rsidRPr="009A3CFC" w:rsidRDefault="001F5F80" w:rsidP="00CC7B56">
            <w:pPr>
              <w:pStyle w:val="ATABodyFacSlideBulletLevel01"/>
              <w:numPr>
                <w:ilvl w:val="0"/>
                <w:numId w:val="137"/>
              </w:numPr>
              <w:tabs>
                <w:tab w:val="left" w:pos="363"/>
              </w:tabs>
              <w:rPr>
                <w:rFonts w:asciiTheme="majorHAnsi" w:hAnsiTheme="majorHAnsi" w:cs="Arial"/>
              </w:rPr>
            </w:pPr>
            <w:r>
              <w:rPr>
                <w:rFonts w:asciiTheme="majorHAnsi" w:hAnsiTheme="majorHAnsi"/>
              </w:rPr>
              <w:t>Formule mathématique.</w:t>
            </w:r>
          </w:p>
        </w:tc>
      </w:tr>
      <w:tr w:rsidR="001F5F80" w:rsidRPr="009A3CFC" w14:paraId="69E83639" w14:textId="77777777" w:rsidTr="6AC101E5">
        <w:tc>
          <w:tcPr>
            <w:tcW w:w="5000" w:type="pct"/>
            <w:gridSpan w:val="4"/>
            <w:shd w:val="clear" w:color="auto" w:fill="EAEAEA"/>
            <w:vAlign w:val="center"/>
          </w:tcPr>
          <w:p w14:paraId="1482684E" w14:textId="014996EE" w:rsidR="001F5F80" w:rsidRPr="009A3CFC" w:rsidRDefault="7A25104D" w:rsidP="5C3705AA">
            <w:pPr>
              <w:pStyle w:val="ATAGraphicDescription"/>
              <w:rPr>
                <w:rFonts w:asciiTheme="majorHAnsi" w:hAnsiTheme="majorHAnsi"/>
              </w:rPr>
            </w:pPr>
            <w:r>
              <w:rPr>
                <w:rFonts w:asciiTheme="majorHAnsi" w:hAnsiTheme="majorHAnsi"/>
              </w:rPr>
              <w:t xml:space="preserve">Description de l’image : Pas d’image. </w:t>
            </w:r>
          </w:p>
        </w:tc>
      </w:tr>
    </w:tbl>
    <w:p w14:paraId="0C752A43" w14:textId="77777777" w:rsidR="001F5F80" w:rsidRPr="009A3CFC" w:rsidRDefault="001F5F80" w:rsidP="001F5F80">
      <w:pPr>
        <w:pStyle w:val="ATABody"/>
        <w:rPr>
          <w:rFonts w:asciiTheme="majorHAnsi" w:hAnsiTheme="majorHAnsi"/>
        </w:rPr>
      </w:pPr>
    </w:p>
    <w:p w14:paraId="1D084C4C" w14:textId="71A17631" w:rsidR="003A473C" w:rsidRDefault="005F35D4" w:rsidP="00CC7B56">
      <w:pPr>
        <w:pStyle w:val="ATABodyFacSlideBulletLevel01"/>
        <w:numPr>
          <w:ilvl w:val="0"/>
          <w:numId w:val="101"/>
        </w:numPr>
        <w:tabs>
          <w:tab w:val="left" w:pos="347"/>
        </w:tabs>
        <w:rPr>
          <w:rFonts w:asciiTheme="majorHAnsi" w:hAnsiTheme="majorHAnsi" w:cs="Arial"/>
        </w:rPr>
      </w:pPr>
      <w:r>
        <w:rPr>
          <w:rFonts w:asciiTheme="majorHAnsi" w:hAnsiTheme="majorHAnsi"/>
        </w:rPr>
        <w:t>Demandez aux participants de se reporter au</w:t>
      </w:r>
      <w:r>
        <w:rPr>
          <w:rFonts w:asciiTheme="majorHAnsi" w:hAnsiTheme="majorHAnsi"/>
          <w:b/>
          <w:bCs/>
        </w:rPr>
        <w:t xml:space="preserve"> guide pratique 5.7 :</w:t>
      </w:r>
      <w:r>
        <w:rPr>
          <w:rFonts w:asciiTheme="majorHAnsi" w:hAnsiTheme="majorHAnsi"/>
          <w:b/>
        </w:rPr>
        <w:t xml:space="preserve"> Système d'évaluation de performance</w:t>
      </w:r>
      <w:r>
        <w:rPr>
          <w:rFonts w:asciiTheme="majorHAnsi" w:hAnsiTheme="majorHAnsi"/>
        </w:rPr>
        <w:t>, tandis que vous expliquez le processus.</w:t>
      </w:r>
    </w:p>
    <w:p w14:paraId="1693EE8A" w14:textId="7430FA8E" w:rsidR="009A3CFC" w:rsidRDefault="003A473C" w:rsidP="00CC7B56">
      <w:pPr>
        <w:pStyle w:val="ATABodyFacSlideBulletLevel01"/>
        <w:numPr>
          <w:ilvl w:val="0"/>
          <w:numId w:val="101"/>
        </w:numPr>
        <w:tabs>
          <w:tab w:val="left" w:pos="347"/>
        </w:tabs>
        <w:rPr>
          <w:rFonts w:asciiTheme="majorHAnsi" w:hAnsiTheme="majorHAnsi" w:cs="Arial"/>
        </w:rPr>
      </w:pPr>
      <w:r>
        <w:rPr>
          <w:rFonts w:asciiTheme="majorHAnsi" w:hAnsiTheme="majorHAnsi"/>
        </w:rPr>
        <w:t>Parcourez quelques-uns des exemples avec les participants et demandez-leur d’y travailler avec vous.</w:t>
      </w:r>
      <w:r w:rsidR="008179B1">
        <w:rPr>
          <w:rFonts w:asciiTheme="majorHAnsi" w:hAnsiTheme="majorHAnsi"/>
        </w:rPr>
        <w:t xml:space="preserve"> </w:t>
      </w:r>
      <w:r>
        <w:rPr>
          <w:rFonts w:asciiTheme="majorHAnsi" w:hAnsiTheme="majorHAnsi"/>
        </w:rPr>
        <w:t xml:space="preserve">Appuyez-vous sur les exemples du </w:t>
      </w:r>
      <w:r>
        <w:rPr>
          <w:rFonts w:asciiTheme="majorHAnsi" w:hAnsiTheme="majorHAnsi"/>
          <w:b/>
        </w:rPr>
        <w:t>guide pratique 5.7</w:t>
      </w:r>
      <w:r>
        <w:rPr>
          <w:rFonts w:asciiTheme="majorHAnsi" w:hAnsiTheme="majorHAnsi"/>
        </w:rPr>
        <w:t>.</w:t>
      </w:r>
      <w:r w:rsidR="008179B1">
        <w:rPr>
          <w:rFonts w:asciiTheme="majorHAnsi" w:hAnsiTheme="majorHAnsi"/>
        </w:rPr>
        <w:t xml:space="preserve"> </w:t>
      </w:r>
    </w:p>
    <w:p w14:paraId="6B0B74BE" w14:textId="5C8EF400" w:rsidR="5C3705AA" w:rsidRDefault="1D73AD3D" w:rsidP="00015450">
      <w:pPr>
        <w:pStyle w:val="ATABulletLevel01BodySlide"/>
        <w:rPr>
          <w:color w:val="000000" w:themeColor="text1"/>
        </w:rPr>
      </w:pPr>
      <w:r>
        <w:t>Insistez sur le fait qu’il ne faut pas traiter ce système comme un processus formel ni l’inclure dans le dossier officiel de la source. Il s'agit d'un outil rapide et informel qui permet à l'officier traitant d’identifier les points forts et les point faibles de la source et les actions correctives permettant d’améliorer les premiers et d’éliminer les derniers. Ce type d'évaluation fournit des résultats pouvant indiquer à quel moment il faudra mettre un terme à la relation et désactiver la source.</w:t>
      </w:r>
    </w:p>
    <w:p w14:paraId="7124ECA6" w14:textId="427E4227" w:rsidR="005F35D4" w:rsidRPr="009A3CFC" w:rsidRDefault="005F35D4" w:rsidP="00CC7B56">
      <w:pPr>
        <w:pStyle w:val="ATABody"/>
        <w:numPr>
          <w:ilvl w:val="0"/>
          <w:numId w:val="101"/>
        </w:numPr>
        <w:rPr>
          <w:rFonts w:asciiTheme="majorHAnsi" w:hAnsiTheme="majorHAnsi"/>
        </w:rPr>
      </w:pPr>
      <w:r>
        <w:rPr>
          <w:rFonts w:asciiTheme="majorHAnsi" w:hAnsiTheme="majorHAnsi"/>
        </w:rPr>
        <w:t>Expliquez les trois éléments du système : aptitude, motivation et rôle.</w:t>
      </w:r>
    </w:p>
    <w:p w14:paraId="6EF8BD82" w14:textId="69837513" w:rsidR="009A3CFC" w:rsidRPr="009A3CFC" w:rsidRDefault="009A3CFC" w:rsidP="005C2A74">
      <w:pPr>
        <w:pStyle w:val="ATABulletLevel02BodySlide"/>
      </w:pPr>
      <w:r>
        <w:rPr>
          <w:b/>
        </w:rPr>
        <w:t>Aptitude</w:t>
      </w:r>
      <w:r>
        <w:t xml:space="preserve"> indique la mesure dans laquelle la source humaine est capable d’effectuer la tâche que l’OT lui a attribuée. </w:t>
      </w:r>
    </w:p>
    <w:p w14:paraId="35B31E7D" w14:textId="7A7B3129" w:rsidR="009A3CFC" w:rsidRPr="009A3CFC" w:rsidRDefault="009A3CFC" w:rsidP="005C2A74">
      <w:pPr>
        <w:pStyle w:val="ATABulletLevel03BodySlide"/>
      </w:pPr>
      <w:r>
        <w:t xml:space="preserve">A-t-elle accès aux informations que l’OT lui demande de se procurer ? </w:t>
      </w:r>
    </w:p>
    <w:p w14:paraId="418C0961" w14:textId="432985D3" w:rsidR="009A3CFC" w:rsidRPr="009A3CFC" w:rsidRDefault="009A3CFC" w:rsidP="005C2A74">
      <w:pPr>
        <w:pStyle w:val="ATABulletLevel03BodySlide"/>
      </w:pPr>
      <w:r>
        <w:t>Si la source possède une aptitude, quelle note lui donneriez-vous sur une échelle de 0 à 10 (0 étant la note la plus basse et 10 la plus élevée) ?</w:t>
      </w:r>
    </w:p>
    <w:p w14:paraId="6ABEA2BA" w14:textId="2AFFCC0A" w:rsidR="009A3CFC" w:rsidRDefault="009A3CFC" w:rsidP="005C2A74">
      <w:pPr>
        <w:pStyle w:val="ATABulletLevel02BodySlide"/>
        <w:rPr>
          <w:rFonts w:cs="Arial"/>
        </w:rPr>
      </w:pPr>
      <w:r>
        <w:rPr>
          <w:b/>
        </w:rPr>
        <w:t>Motivation</w:t>
      </w:r>
      <w:r>
        <w:t xml:space="preserve"> indique la mesure dans laquelle la source est motivée pour apporter son aide. </w:t>
      </w:r>
    </w:p>
    <w:p w14:paraId="7A47741B" w14:textId="3243740D" w:rsidR="009A3CFC" w:rsidRPr="006E634B" w:rsidRDefault="009A3CFC" w:rsidP="005C2A74">
      <w:pPr>
        <w:pStyle w:val="ATABulletLevel03BodySlide"/>
        <w:rPr>
          <w:rFonts w:cs="Arial"/>
        </w:rPr>
      </w:pPr>
      <w:r>
        <w:t xml:space="preserve">Est-elle très motivée ? Ou bien est-elle réticente et faiblement motivée ? </w:t>
      </w:r>
    </w:p>
    <w:p w14:paraId="45A82191" w14:textId="60C7D716" w:rsidR="009A3CFC" w:rsidRDefault="009A3CFC" w:rsidP="005C2A74">
      <w:pPr>
        <w:pStyle w:val="ATABulletLevel03BodySlide"/>
        <w:rPr>
          <w:rFonts w:cs="Arial"/>
        </w:rPr>
      </w:pPr>
      <w:r>
        <w:t xml:space="preserve">Le niveau de motivation de la source s'est-il affaibli ? </w:t>
      </w:r>
    </w:p>
    <w:p w14:paraId="06DC7F97" w14:textId="6D9341F4" w:rsidR="009A3CFC" w:rsidRDefault="009A3CFC" w:rsidP="005C2A74">
      <w:pPr>
        <w:pStyle w:val="ATABulletLevel03BodySlide"/>
        <w:rPr>
          <w:rFonts w:cs="Arial"/>
        </w:rPr>
      </w:pPr>
      <w:r>
        <w:t xml:space="preserve">Les facteurs qui motivaient la source ont-ils changé ? </w:t>
      </w:r>
    </w:p>
    <w:p w14:paraId="0DC3CCC1" w14:textId="45561B1C" w:rsidR="009A3CFC" w:rsidRDefault="009A3CFC" w:rsidP="005C2A74">
      <w:pPr>
        <w:pStyle w:val="ATABulletLevel03BodySlide"/>
        <w:rPr>
          <w:rFonts w:cs="Arial"/>
        </w:rPr>
      </w:pPr>
      <w:r>
        <w:t xml:space="preserve">Sur une échelle de 0 à 10 (10 correspondant au niveau le plus élevé), comment noteriez-vous le niveau de motivation de la source ? </w:t>
      </w:r>
    </w:p>
    <w:p w14:paraId="2380676F" w14:textId="2374F805" w:rsidR="004A11C7" w:rsidRDefault="004A11C7" w:rsidP="005C2A74">
      <w:pPr>
        <w:pStyle w:val="ATABulletLevel02BodySlide"/>
        <w:rPr>
          <w:rFonts w:cs="Arial"/>
        </w:rPr>
      </w:pPr>
      <w:r>
        <w:rPr>
          <w:b/>
        </w:rPr>
        <w:t>Rôle</w:t>
      </w:r>
      <w:r>
        <w:t xml:space="preserve"> indique la mesure dans laquelle la personne comprend son rôle en tant que source confidentielle ainsi que celui de l’officier traitant qui s’occupera d'elle.</w:t>
      </w:r>
    </w:p>
    <w:p w14:paraId="336BB71C" w14:textId="595BA1FF" w:rsidR="004A11C7" w:rsidRDefault="009A3CFC" w:rsidP="005C2A74">
      <w:pPr>
        <w:pStyle w:val="ATABulletLevel03BodySlide"/>
        <w:rPr>
          <w:rFonts w:cs="Arial"/>
        </w:rPr>
      </w:pPr>
      <w:r>
        <w:t xml:space="preserve">La source </w:t>
      </w:r>
      <w:proofErr w:type="spellStart"/>
      <w:r>
        <w:t>suit-elle</w:t>
      </w:r>
      <w:proofErr w:type="spellEnd"/>
      <w:r>
        <w:t xml:space="preserve"> les consignes ? </w:t>
      </w:r>
    </w:p>
    <w:p w14:paraId="1366F504" w14:textId="71C8BB75" w:rsidR="004A11C7" w:rsidRDefault="009A3CFC" w:rsidP="005C2A74">
      <w:pPr>
        <w:pStyle w:val="ATABulletLevel03BodySlide"/>
        <w:rPr>
          <w:rFonts w:cs="Arial"/>
        </w:rPr>
      </w:pPr>
      <w:r>
        <w:t xml:space="preserve">La source </w:t>
      </w:r>
      <w:proofErr w:type="spellStart"/>
      <w:r>
        <w:t>fait-elle</w:t>
      </w:r>
      <w:proofErr w:type="spellEnd"/>
      <w:r>
        <w:t xml:space="preserve"> ce que l’officier traitant lui dit de faire et s’abstient-elle de faire ce qu’il lui dit de ne pas faire ? Autrement dit, la source est-elle sous le contrôle de l’OT ou est-ce l’OT qui est sous le contrôle de la source ? </w:t>
      </w:r>
    </w:p>
    <w:p w14:paraId="2B92C256" w14:textId="444DC74B" w:rsidR="009A3CFC" w:rsidRDefault="009A3CFC" w:rsidP="005C2A74">
      <w:pPr>
        <w:pStyle w:val="ATABulletLevel03BodySlide"/>
        <w:rPr>
          <w:rFonts w:cs="Arial"/>
        </w:rPr>
      </w:pPr>
      <w:r>
        <w:t xml:space="preserve">Comment noteriez-vous la source dans la catégorie Rôle ? </w:t>
      </w:r>
    </w:p>
    <w:p w14:paraId="08F22CD1" w14:textId="0948FAD4" w:rsidR="004A11C7" w:rsidRDefault="004A11C7" w:rsidP="00CC7B56">
      <w:pPr>
        <w:pStyle w:val="ATABody"/>
        <w:numPr>
          <w:ilvl w:val="0"/>
          <w:numId w:val="140"/>
        </w:numPr>
        <w:rPr>
          <w:rFonts w:asciiTheme="majorHAnsi" w:hAnsiTheme="majorHAnsi" w:cs="Arial"/>
        </w:rPr>
      </w:pPr>
      <w:r>
        <w:rPr>
          <w:rFonts w:asciiTheme="majorHAnsi" w:hAnsiTheme="majorHAnsi"/>
        </w:rPr>
        <w:t>Expliquez que, bien que ces notes sont subjectives, l'intérêt de ce système est qu’il aide l’OT à identifier les problèmes pouvant spécifiquement nuire à la performance de la source.</w:t>
      </w:r>
    </w:p>
    <w:p w14:paraId="1BC0A658" w14:textId="7A4AD34E" w:rsidR="009520E1" w:rsidRPr="006B77EF" w:rsidRDefault="33EDF9FA" w:rsidP="5C3705AA">
      <w:pPr>
        <w:pStyle w:val="ATABody"/>
        <w:numPr>
          <w:ilvl w:val="0"/>
          <w:numId w:val="140"/>
        </w:numPr>
        <w:rPr>
          <w:rFonts w:asciiTheme="majorHAnsi" w:hAnsiTheme="majorHAnsi" w:cs="Arial"/>
        </w:rPr>
      </w:pPr>
      <w:r>
        <w:rPr>
          <w:rFonts w:asciiTheme="majorHAnsi" w:hAnsiTheme="majorHAnsi"/>
        </w:rPr>
        <w:t>Passez en revue les exemples avec les participants pour donner à ces derniers l’occasion de s’entraîner à appliquer la formule.</w:t>
      </w:r>
    </w:p>
    <w:p w14:paraId="103D7380" w14:textId="77777777" w:rsidR="007D5635" w:rsidRPr="007D5635" w:rsidRDefault="007D5635" w:rsidP="00431081">
      <w:pPr>
        <w:pStyle w:val="ATABodyFacSlideBulletLevel02"/>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7D5635" w14:paraId="7FAEC66C" w14:textId="77777777" w:rsidTr="001E6056">
        <w:trPr>
          <w:trHeight w:val="432"/>
        </w:trPr>
        <w:tc>
          <w:tcPr>
            <w:tcW w:w="8109" w:type="dxa"/>
            <w:shd w:val="clear" w:color="auto" w:fill="BFBFBF" w:themeFill="background1" w:themeFillShade="BF"/>
            <w:vAlign w:val="center"/>
          </w:tcPr>
          <w:p w14:paraId="2084C227" w14:textId="7B6671A1" w:rsidR="007D5635" w:rsidRPr="00EB497D" w:rsidRDefault="007D5635" w:rsidP="001E6056">
            <w:pPr>
              <w:pStyle w:val="ATATopicHeading"/>
            </w:pPr>
            <w:r>
              <w:t>Sujet : Désactivation d’une source humaine</w:t>
            </w:r>
          </w:p>
        </w:tc>
        <w:tc>
          <w:tcPr>
            <w:tcW w:w="1261" w:type="dxa"/>
            <w:shd w:val="clear" w:color="auto" w:fill="BFBFBF" w:themeFill="background1" w:themeFillShade="BF"/>
            <w:vAlign w:val="center"/>
          </w:tcPr>
          <w:p w14:paraId="2019250A" w14:textId="472C1A48" w:rsidR="007D5635" w:rsidRPr="00EB497D" w:rsidRDefault="00A54366" w:rsidP="001E6056">
            <w:pPr>
              <w:pStyle w:val="ATATopicTime"/>
            </w:pPr>
            <w:r>
              <w:t>90 minutes</w:t>
            </w:r>
          </w:p>
        </w:tc>
      </w:tr>
    </w:tbl>
    <w:p w14:paraId="6EFF1C9C" w14:textId="77777777" w:rsidR="007D5635" w:rsidRPr="00ED45C4" w:rsidRDefault="007D5635" w:rsidP="00431081">
      <w:pPr>
        <w:pStyle w:val="ATABodyFacSlideBulletLevel02"/>
      </w:pPr>
    </w:p>
    <w:p w14:paraId="767C1277" w14:textId="77777777" w:rsidR="0032644D" w:rsidRDefault="0032644D" w:rsidP="0032644D">
      <w:pPr>
        <w:pStyle w:val="ATABulletLevel01BodySlide"/>
        <w:numPr>
          <w:ilvl w:val="0"/>
          <w:numId w:val="0"/>
        </w:numPr>
        <w:rPr>
          <w:rFonts w:asciiTheme="majorHAnsi" w:hAnsiTheme="majorHAnsi"/>
        </w:rPr>
      </w:pPr>
      <w:r>
        <w:rPr>
          <w:rFonts w:asciiTheme="majorHAnsi" w:hAnsiTheme="majorHAnsi"/>
        </w:rPr>
        <w:t>Objectifs pédagogiques intermédiaires :</w:t>
      </w:r>
    </w:p>
    <w:p w14:paraId="7E9B53B3" w14:textId="5D4C7E58" w:rsidR="0032644D" w:rsidRDefault="00496CBA" w:rsidP="00CC7B56">
      <w:pPr>
        <w:pStyle w:val="ATABulletLevel01BodySlide"/>
        <w:numPr>
          <w:ilvl w:val="0"/>
          <w:numId w:val="64"/>
        </w:numPr>
        <w:rPr>
          <w:rFonts w:asciiTheme="majorHAnsi" w:hAnsiTheme="majorHAnsi"/>
        </w:rPr>
      </w:pPr>
      <w:r>
        <w:rPr>
          <w:rFonts w:asciiTheme="majorHAnsi" w:hAnsiTheme="majorHAnsi"/>
        </w:rPr>
        <w:t xml:space="preserve">Décrire les règles régissant la désactivation d’une source humaine. </w:t>
      </w:r>
    </w:p>
    <w:p w14:paraId="47714DD9" w14:textId="78923C9A" w:rsidR="0032644D" w:rsidRDefault="0032644D" w:rsidP="000D2644">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70155D" w:rsidRPr="00E4300D" w14:paraId="0D28AC5A" w14:textId="77777777" w:rsidTr="6AC101E5">
        <w:trPr>
          <w:trHeight w:val="432"/>
        </w:trPr>
        <w:tc>
          <w:tcPr>
            <w:tcW w:w="3968" w:type="pct"/>
            <w:shd w:val="clear" w:color="auto" w:fill="DDDDDD"/>
            <w:vAlign w:val="center"/>
          </w:tcPr>
          <w:p w14:paraId="04B045D2" w14:textId="1E230240" w:rsidR="0070155D" w:rsidRPr="00E4300D" w:rsidRDefault="7D8C892C" w:rsidP="6AC101E5">
            <w:pPr>
              <w:pStyle w:val="ATASlideNoteHeading"/>
              <w:rPr>
                <w:rFonts w:asciiTheme="majorHAnsi" w:hAnsiTheme="majorHAnsi"/>
              </w:rPr>
            </w:pPr>
            <w:r>
              <w:t xml:space="preserve">Diapo </w:t>
            </w:r>
            <w:r w:rsidR="20D01EEE" w:rsidRPr="6AC101E5">
              <w:rPr>
                <w:rFonts w:asciiTheme="majorHAnsi" w:hAnsiTheme="majorHAnsi"/>
              </w:rPr>
              <w:fldChar w:fldCharType="begin"/>
            </w:r>
            <w:r w:rsidR="20D01EEE" w:rsidRPr="6AC101E5">
              <w:rPr>
                <w:rFonts w:asciiTheme="majorHAnsi" w:hAnsiTheme="majorHAnsi"/>
              </w:rPr>
              <w:instrText xml:space="preserve"> SEQ ataslide \s </w:instrText>
            </w:r>
            <w:r w:rsidR="20D01EEE" w:rsidRPr="6AC101E5">
              <w:rPr>
                <w:rFonts w:asciiTheme="majorHAnsi" w:hAnsiTheme="majorHAnsi"/>
              </w:rPr>
              <w:fldChar w:fldCharType="separate"/>
            </w:r>
            <w:r w:rsidR="008179B1">
              <w:rPr>
                <w:rFonts w:asciiTheme="majorHAnsi" w:hAnsiTheme="majorHAnsi"/>
                <w:noProof/>
              </w:rPr>
              <w:t>70</w:t>
            </w:r>
            <w:r w:rsidR="20D01EEE" w:rsidRPr="6AC101E5">
              <w:rPr>
                <w:rFonts w:asciiTheme="majorHAnsi" w:hAnsiTheme="majorHAnsi"/>
              </w:rPr>
              <w:fldChar w:fldCharType="end"/>
            </w:r>
            <w:r>
              <w:t>. Question de discussion :</w:t>
            </w:r>
            <w:r>
              <w:rPr>
                <w:rFonts w:asciiTheme="majorHAnsi" w:hAnsiTheme="majorHAnsi"/>
              </w:rPr>
              <w:t xml:space="preserve"> La désactivation d’une source humaine</w:t>
            </w:r>
          </w:p>
        </w:tc>
        <w:tc>
          <w:tcPr>
            <w:tcW w:w="344" w:type="pct"/>
            <w:shd w:val="clear" w:color="auto" w:fill="DDDDDD"/>
            <w:vAlign w:val="center"/>
          </w:tcPr>
          <w:p w14:paraId="7973315F" w14:textId="77777777" w:rsidR="0070155D" w:rsidRPr="00E4300D" w:rsidRDefault="0070155D" w:rsidP="00071943">
            <w:pPr>
              <w:rPr>
                <w:rFonts w:asciiTheme="majorHAnsi" w:hAnsiTheme="majorHAnsi"/>
              </w:rPr>
            </w:pPr>
          </w:p>
        </w:tc>
        <w:tc>
          <w:tcPr>
            <w:tcW w:w="345" w:type="pct"/>
            <w:shd w:val="clear" w:color="auto" w:fill="DDDDDD"/>
            <w:vAlign w:val="center"/>
          </w:tcPr>
          <w:p w14:paraId="533A1088" w14:textId="77777777" w:rsidR="0070155D" w:rsidRPr="00E4300D" w:rsidRDefault="0070155D" w:rsidP="00071943">
            <w:pPr>
              <w:jc w:val="center"/>
              <w:rPr>
                <w:rFonts w:asciiTheme="majorHAnsi" w:hAnsiTheme="majorHAnsi"/>
              </w:rPr>
            </w:pPr>
          </w:p>
        </w:tc>
        <w:tc>
          <w:tcPr>
            <w:tcW w:w="344" w:type="pct"/>
            <w:shd w:val="clear" w:color="auto" w:fill="DDDDDD"/>
            <w:vAlign w:val="center"/>
          </w:tcPr>
          <w:p w14:paraId="75991788" w14:textId="77777777" w:rsidR="0070155D" w:rsidRPr="00E4300D" w:rsidRDefault="0070155D" w:rsidP="00071943">
            <w:pPr>
              <w:jc w:val="center"/>
              <w:rPr>
                <w:rFonts w:asciiTheme="majorHAnsi" w:hAnsiTheme="majorHAnsi"/>
              </w:rPr>
            </w:pPr>
          </w:p>
        </w:tc>
      </w:tr>
      <w:tr w:rsidR="0070155D" w:rsidRPr="00E4300D" w14:paraId="2C40DF22" w14:textId="77777777" w:rsidTr="6AC101E5">
        <w:tc>
          <w:tcPr>
            <w:tcW w:w="5000" w:type="pct"/>
            <w:gridSpan w:val="4"/>
            <w:shd w:val="clear" w:color="auto" w:fill="EAEAEA"/>
            <w:tcMar>
              <w:left w:w="72" w:type="dxa"/>
              <w:right w:w="72" w:type="dxa"/>
            </w:tcMar>
          </w:tcPr>
          <w:p w14:paraId="40C3A294" w14:textId="19E9E884" w:rsidR="0070155D" w:rsidRPr="004C6633" w:rsidRDefault="0070155D" w:rsidP="00CC7B56">
            <w:pPr>
              <w:pStyle w:val="ATABodyFacSlideBulletLevel02"/>
              <w:numPr>
                <w:ilvl w:val="0"/>
                <w:numId w:val="102"/>
              </w:numPr>
              <w:rPr>
                <w:rFonts w:asciiTheme="majorHAnsi" w:hAnsiTheme="majorHAnsi"/>
              </w:rPr>
            </w:pPr>
            <w:r>
              <w:t>De quoi faut-il tenir compte avant de désactiver une source humaine ?</w:t>
            </w:r>
          </w:p>
        </w:tc>
      </w:tr>
      <w:tr w:rsidR="0070155D" w:rsidRPr="00E4300D" w14:paraId="1DE6782F" w14:textId="77777777" w:rsidTr="6AC101E5">
        <w:tc>
          <w:tcPr>
            <w:tcW w:w="5000" w:type="pct"/>
            <w:gridSpan w:val="4"/>
            <w:shd w:val="clear" w:color="auto" w:fill="EAEAEA"/>
            <w:vAlign w:val="center"/>
          </w:tcPr>
          <w:p w14:paraId="4FBCED3F" w14:textId="436EA709" w:rsidR="0070155D" w:rsidRPr="00E4300D" w:rsidRDefault="0070155D" w:rsidP="00725826">
            <w:pPr>
              <w:pStyle w:val="ATAGraphicDescription"/>
              <w:rPr>
                <w:rFonts w:asciiTheme="majorHAnsi" w:hAnsiTheme="majorHAnsi"/>
              </w:rPr>
            </w:pPr>
            <w:r>
              <w:rPr>
                <w:rFonts w:asciiTheme="majorHAnsi" w:hAnsiTheme="majorHAnsi"/>
              </w:rPr>
              <w:t>Description de l’image : Un point d'interrogation.</w:t>
            </w:r>
          </w:p>
        </w:tc>
      </w:tr>
    </w:tbl>
    <w:p w14:paraId="1D2BD8CF" w14:textId="7A44B0E5" w:rsidR="0070155D" w:rsidRDefault="0070155D" w:rsidP="000D2644">
      <w:pPr>
        <w:pStyle w:val="ATABody"/>
        <w:tabs>
          <w:tab w:val="left" w:pos="360"/>
        </w:tabs>
        <w:rPr>
          <w:rFonts w:asciiTheme="majorHAnsi" w:hAnsiTheme="majorHAnsi"/>
        </w:rPr>
      </w:pPr>
    </w:p>
    <w:p w14:paraId="384344FE" w14:textId="5F3D78F7" w:rsidR="0070155D" w:rsidRDefault="0070155D" w:rsidP="0070155D">
      <w:pPr>
        <w:pStyle w:val="ATABulletLevel01BodySlide"/>
      </w:pPr>
      <w:r>
        <w:t>Posez la question figurant sur la diapositive pour engager la discussion avec les participants.</w:t>
      </w:r>
    </w:p>
    <w:p w14:paraId="2785222A" w14:textId="77777777" w:rsidR="0070155D" w:rsidRPr="00732211" w:rsidRDefault="0070155D" w:rsidP="0070155D">
      <w:pPr>
        <w:pStyle w:val="ATABulletLevel02BodySlide"/>
      </w:pPr>
      <w:r>
        <w:t xml:space="preserve">Posez la question suivante aux participants : </w:t>
      </w:r>
      <w:r>
        <w:rPr>
          <w:b/>
        </w:rPr>
        <w:t xml:space="preserve">De quoi faut-il tenir compte avant de désactiver une source humaine ? </w:t>
      </w:r>
      <w:r>
        <w:rPr>
          <w:i/>
        </w:rPr>
        <w:t xml:space="preserve">Exemples de réponses attendues : </w:t>
      </w:r>
    </w:p>
    <w:p w14:paraId="397C74C2" w14:textId="77777777" w:rsidR="0070155D" w:rsidRPr="0070155D" w:rsidRDefault="0070155D" w:rsidP="0070155D">
      <w:pPr>
        <w:pStyle w:val="ATABulletLevel03BodySlide"/>
        <w:rPr>
          <w:i/>
        </w:rPr>
      </w:pPr>
      <w:r>
        <w:rPr>
          <w:i/>
        </w:rPr>
        <w:t>La désactivation surprendra-t-elle la source ou est-ce que celle-ci y sera préparée ?</w:t>
      </w:r>
    </w:p>
    <w:p w14:paraId="76980599" w14:textId="77777777" w:rsidR="0070155D" w:rsidRPr="0070155D" w:rsidRDefault="0070155D" w:rsidP="0070155D">
      <w:pPr>
        <w:pStyle w:val="ATABulletLevel03BodySlide"/>
        <w:rPr>
          <w:i/>
        </w:rPr>
      </w:pPr>
      <w:r>
        <w:rPr>
          <w:i/>
        </w:rPr>
        <w:t>Faut-il révéler à la source la véritable raison de sa désactivation ?</w:t>
      </w:r>
    </w:p>
    <w:p w14:paraId="411BB797" w14:textId="77777777" w:rsidR="0070155D" w:rsidRPr="0070155D" w:rsidRDefault="0070155D" w:rsidP="0070155D">
      <w:pPr>
        <w:pStyle w:val="ATABulletLevel03BodySlide"/>
        <w:rPr>
          <w:i/>
        </w:rPr>
      </w:pPr>
      <w:r>
        <w:rPr>
          <w:i/>
        </w:rPr>
        <w:t>Quelle sera la réaction probable de la source ?</w:t>
      </w:r>
    </w:p>
    <w:p w14:paraId="5F5F032E" w14:textId="77777777" w:rsidR="0070155D" w:rsidRPr="0070155D" w:rsidRDefault="0070155D" w:rsidP="0070155D">
      <w:pPr>
        <w:pStyle w:val="ATABulletLevel03BodySlide"/>
        <w:rPr>
          <w:i/>
        </w:rPr>
      </w:pPr>
      <w:r>
        <w:rPr>
          <w:i/>
        </w:rPr>
        <w:t>Quels seraient les dommages possibles ou probables d’une réaction hostile de la part de la source ?</w:t>
      </w:r>
    </w:p>
    <w:p w14:paraId="5B09E80E" w14:textId="77777777" w:rsidR="0070155D" w:rsidRPr="0070155D" w:rsidRDefault="0070155D" w:rsidP="0070155D">
      <w:pPr>
        <w:pStyle w:val="ATABulletLevel03BodySlide"/>
        <w:rPr>
          <w:i/>
        </w:rPr>
      </w:pPr>
      <w:r>
        <w:rPr>
          <w:i/>
        </w:rPr>
        <w:t>Dans quel lieu faut-il procéder à la désactivation et qui devrait être présent ? (Quelles sont les meilleures conditions pour tenir une réunion de désactivation ?)</w:t>
      </w:r>
    </w:p>
    <w:p w14:paraId="261853F4" w14:textId="77777777" w:rsidR="0070155D" w:rsidRPr="0070155D" w:rsidRDefault="0070155D" w:rsidP="0070155D">
      <w:pPr>
        <w:pStyle w:val="ATABulletLevel03BodySlide"/>
        <w:rPr>
          <w:i/>
        </w:rPr>
      </w:pPr>
      <w:r>
        <w:rPr>
          <w:i/>
        </w:rPr>
        <w:t>Quels engagements pris envers la source n’ont-ils pas encore été remplis ? Comment va-t-on les régler ?</w:t>
      </w:r>
    </w:p>
    <w:p w14:paraId="0E597C94" w14:textId="77777777" w:rsidR="0070155D" w:rsidRPr="0070155D" w:rsidRDefault="0070155D" w:rsidP="0070155D">
      <w:pPr>
        <w:pStyle w:val="ATABulletLevel03BodySlide"/>
        <w:rPr>
          <w:i/>
        </w:rPr>
      </w:pPr>
      <w:r>
        <w:rPr>
          <w:i/>
        </w:rPr>
        <w:t>Faut-il aborder avec la source les activités opérationnelles et des informations concernant son avenir ?</w:t>
      </w:r>
    </w:p>
    <w:p w14:paraId="1A0CF171" w14:textId="73F8E5AE" w:rsidR="0070155D" w:rsidRPr="0070155D" w:rsidRDefault="0070155D" w:rsidP="0070155D">
      <w:pPr>
        <w:pStyle w:val="ATABulletLevel03BodySlide"/>
        <w:rPr>
          <w:i/>
        </w:rPr>
      </w:pPr>
      <w:r>
        <w:rPr>
          <w:i/>
        </w:rPr>
        <w:t>Quels moyens de communication faut-il maintenir en place au cas où la source ait besoin de contacter l'officier traitant ?</w:t>
      </w:r>
      <w:r w:rsidR="008179B1">
        <w:rPr>
          <w:i/>
        </w:rPr>
        <w:t xml:space="preserve"> </w:t>
      </w:r>
    </w:p>
    <w:p w14:paraId="7EBAB8CD" w14:textId="1A0FE8A7" w:rsidR="2613777A" w:rsidRDefault="2613777A" w:rsidP="5C3705AA">
      <w:pPr>
        <w:pStyle w:val="ATABulletLevel03BodySlide"/>
        <w:rPr>
          <w:i/>
          <w:iCs/>
        </w:rPr>
      </w:pPr>
      <w:r>
        <w:rPr>
          <w:i/>
        </w:rPr>
        <w:t>De quelle manière la relation peut-elle se terminer en bons termes ?</w:t>
      </w:r>
    </w:p>
    <w:p w14:paraId="045138EB" w14:textId="619A539B" w:rsidR="5C3705AA" w:rsidRDefault="5C3705AA" w:rsidP="5C3705AA">
      <w:pPr>
        <w:pStyle w:val="ATABody"/>
        <w:tabs>
          <w:tab w:val="left" w:pos="360"/>
        </w:tabs>
        <w:rPr>
          <w:rFonts w:asciiTheme="majorHAnsi" w:hAnsiTheme="majorHAnsi"/>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D2644" w:rsidRPr="00E4300D" w14:paraId="37E51E85" w14:textId="77777777" w:rsidTr="6AC101E5">
        <w:trPr>
          <w:trHeight w:val="432"/>
        </w:trPr>
        <w:tc>
          <w:tcPr>
            <w:tcW w:w="3968" w:type="pct"/>
            <w:shd w:val="clear" w:color="auto" w:fill="DDDDDD"/>
            <w:vAlign w:val="center"/>
          </w:tcPr>
          <w:p w14:paraId="12B3757C" w14:textId="7BB9D301" w:rsidR="000D2644" w:rsidRPr="00E4300D" w:rsidRDefault="353688A6" w:rsidP="6AC101E5">
            <w:pPr>
              <w:pStyle w:val="ATASlideNoteHeading"/>
              <w:rPr>
                <w:rFonts w:asciiTheme="majorHAnsi" w:hAnsiTheme="majorHAnsi"/>
              </w:rPr>
            </w:pPr>
            <w:r>
              <w:rPr>
                <w:rFonts w:asciiTheme="majorHAnsi" w:hAnsiTheme="majorHAnsi"/>
              </w:rPr>
              <w:t xml:space="preserve">Diapo </w:t>
            </w:r>
            <w:r w:rsidR="000D2644" w:rsidRPr="6AC101E5">
              <w:rPr>
                <w:rFonts w:asciiTheme="majorHAnsi" w:hAnsiTheme="majorHAnsi"/>
              </w:rPr>
              <w:fldChar w:fldCharType="begin"/>
            </w:r>
            <w:r w:rsidR="000D2644" w:rsidRPr="6AC101E5">
              <w:rPr>
                <w:rFonts w:asciiTheme="majorHAnsi" w:hAnsiTheme="majorHAnsi"/>
              </w:rPr>
              <w:instrText xml:space="preserve"> SEQ ataslide \s </w:instrText>
            </w:r>
            <w:r w:rsidR="000D2644" w:rsidRPr="6AC101E5">
              <w:rPr>
                <w:rFonts w:asciiTheme="majorHAnsi" w:hAnsiTheme="majorHAnsi"/>
              </w:rPr>
              <w:fldChar w:fldCharType="separate"/>
            </w:r>
            <w:r w:rsidR="008179B1">
              <w:rPr>
                <w:rFonts w:asciiTheme="majorHAnsi" w:hAnsiTheme="majorHAnsi"/>
                <w:noProof/>
              </w:rPr>
              <w:t>71</w:t>
            </w:r>
            <w:r w:rsidR="000D2644" w:rsidRPr="6AC101E5">
              <w:rPr>
                <w:rFonts w:asciiTheme="majorHAnsi" w:hAnsiTheme="majorHAnsi"/>
              </w:rPr>
              <w:fldChar w:fldCharType="end"/>
            </w:r>
            <w:r>
              <w:rPr>
                <w:rFonts w:asciiTheme="majorHAnsi" w:hAnsiTheme="majorHAnsi"/>
              </w:rPr>
              <w:t>. La désactivation d’une source humaine</w:t>
            </w:r>
            <w:r w:rsidR="008179B1">
              <w:rPr>
                <w:rFonts w:asciiTheme="majorHAnsi" w:hAnsiTheme="majorHAnsi"/>
              </w:rPr>
              <w:t xml:space="preserve"> </w:t>
            </w:r>
          </w:p>
        </w:tc>
        <w:tc>
          <w:tcPr>
            <w:tcW w:w="344" w:type="pct"/>
            <w:shd w:val="clear" w:color="auto" w:fill="DDDDDD"/>
            <w:vAlign w:val="center"/>
          </w:tcPr>
          <w:p w14:paraId="09AEDC7C" w14:textId="77777777" w:rsidR="000D2644" w:rsidRPr="00E4300D" w:rsidRDefault="000D2644" w:rsidP="000D2644">
            <w:pPr>
              <w:rPr>
                <w:rFonts w:asciiTheme="majorHAnsi" w:hAnsiTheme="majorHAnsi"/>
              </w:rPr>
            </w:pPr>
          </w:p>
        </w:tc>
        <w:tc>
          <w:tcPr>
            <w:tcW w:w="345" w:type="pct"/>
            <w:shd w:val="clear" w:color="auto" w:fill="DDDDDD"/>
            <w:vAlign w:val="center"/>
          </w:tcPr>
          <w:p w14:paraId="144D2AA3" w14:textId="77777777" w:rsidR="000D2644" w:rsidRPr="00E4300D" w:rsidRDefault="000D2644" w:rsidP="000D2644">
            <w:pPr>
              <w:jc w:val="center"/>
              <w:rPr>
                <w:rFonts w:asciiTheme="majorHAnsi" w:hAnsiTheme="majorHAnsi"/>
              </w:rPr>
            </w:pPr>
          </w:p>
        </w:tc>
        <w:tc>
          <w:tcPr>
            <w:tcW w:w="344" w:type="pct"/>
            <w:shd w:val="clear" w:color="auto" w:fill="DDDDDD"/>
            <w:vAlign w:val="center"/>
          </w:tcPr>
          <w:p w14:paraId="6F695B6C" w14:textId="77777777" w:rsidR="000D2644" w:rsidRPr="00E4300D" w:rsidRDefault="000D2644" w:rsidP="000D2644">
            <w:pPr>
              <w:jc w:val="center"/>
              <w:rPr>
                <w:rFonts w:asciiTheme="majorHAnsi" w:hAnsiTheme="majorHAnsi"/>
              </w:rPr>
            </w:pPr>
          </w:p>
        </w:tc>
      </w:tr>
      <w:tr w:rsidR="000D2644" w:rsidRPr="00E4300D" w14:paraId="00414526" w14:textId="77777777" w:rsidTr="6AC101E5">
        <w:tc>
          <w:tcPr>
            <w:tcW w:w="5000" w:type="pct"/>
            <w:gridSpan w:val="4"/>
            <w:shd w:val="clear" w:color="auto" w:fill="EAEAEA"/>
            <w:tcMar>
              <w:left w:w="72" w:type="dxa"/>
              <w:right w:w="72" w:type="dxa"/>
            </w:tcMar>
          </w:tcPr>
          <w:p w14:paraId="180038E1" w14:textId="58F655DF" w:rsidR="00CC1A2F" w:rsidRDefault="00CC1A2F" w:rsidP="00CC7B56">
            <w:pPr>
              <w:pStyle w:val="ATABodyFacSlideBulletLevel01"/>
              <w:numPr>
                <w:ilvl w:val="0"/>
                <w:numId w:val="141"/>
              </w:numPr>
              <w:rPr>
                <w:rFonts w:asciiTheme="majorHAnsi" w:hAnsiTheme="majorHAnsi" w:cs="Arial"/>
              </w:rPr>
            </w:pPr>
            <w:r>
              <w:rPr>
                <w:rFonts w:asciiTheme="majorHAnsi" w:hAnsiTheme="majorHAnsi"/>
              </w:rPr>
              <w:t xml:space="preserve">Perte d'accès </w:t>
            </w:r>
          </w:p>
          <w:p w14:paraId="5B92D558" w14:textId="5B7C8C9B" w:rsidR="00CC1A2F" w:rsidRDefault="00CC1A2F" w:rsidP="00CC7B56">
            <w:pPr>
              <w:pStyle w:val="ATABodyFacSlideBulletLevel01"/>
              <w:numPr>
                <w:ilvl w:val="0"/>
                <w:numId w:val="141"/>
              </w:numPr>
              <w:rPr>
                <w:rFonts w:asciiTheme="majorHAnsi" w:hAnsiTheme="majorHAnsi" w:cs="Arial"/>
              </w:rPr>
            </w:pPr>
            <w:r>
              <w:rPr>
                <w:rFonts w:asciiTheme="majorHAnsi" w:hAnsiTheme="majorHAnsi"/>
              </w:rPr>
              <w:t>Changement de politiques</w:t>
            </w:r>
          </w:p>
          <w:p w14:paraId="481E9992" w14:textId="670BBEA1" w:rsidR="00CC1A2F" w:rsidRDefault="00CC1A2F" w:rsidP="705BDBEC">
            <w:pPr>
              <w:pStyle w:val="ATABodyFacSlideBulletLevel01"/>
              <w:numPr>
                <w:ilvl w:val="0"/>
                <w:numId w:val="141"/>
              </w:numPr>
              <w:rPr>
                <w:rFonts w:asciiTheme="majorHAnsi" w:hAnsiTheme="majorHAnsi" w:cs="Arial"/>
              </w:rPr>
            </w:pPr>
            <w:r>
              <w:rPr>
                <w:rFonts w:asciiTheme="majorHAnsi" w:hAnsiTheme="majorHAnsi"/>
              </w:rPr>
              <w:t>Risques supérieurs aux bénéfices</w:t>
            </w:r>
          </w:p>
          <w:p w14:paraId="6106D4BE" w14:textId="7C1278C9" w:rsidR="00CC1A2F" w:rsidRDefault="00CC1A2F" w:rsidP="00CC7B56">
            <w:pPr>
              <w:pStyle w:val="ATABodyFacSlideBulletLevel01"/>
              <w:numPr>
                <w:ilvl w:val="0"/>
                <w:numId w:val="141"/>
              </w:numPr>
              <w:rPr>
                <w:rFonts w:asciiTheme="majorHAnsi" w:hAnsiTheme="majorHAnsi" w:cs="Arial"/>
              </w:rPr>
            </w:pPr>
            <w:r>
              <w:rPr>
                <w:rFonts w:asciiTheme="majorHAnsi" w:hAnsiTheme="majorHAnsi"/>
              </w:rPr>
              <w:t>Malhonnêteté</w:t>
            </w:r>
          </w:p>
          <w:p w14:paraId="5E1C66E5" w14:textId="30BE4B9D" w:rsidR="00CC1A2F" w:rsidRDefault="00CC1A2F" w:rsidP="00CC7B56">
            <w:pPr>
              <w:pStyle w:val="ATABodyFacSlideBulletLevel01"/>
              <w:numPr>
                <w:ilvl w:val="0"/>
                <w:numId w:val="141"/>
              </w:numPr>
              <w:rPr>
                <w:rFonts w:asciiTheme="majorHAnsi" w:hAnsiTheme="majorHAnsi" w:cs="Arial"/>
              </w:rPr>
            </w:pPr>
            <w:r>
              <w:rPr>
                <w:rFonts w:asciiTheme="majorHAnsi" w:hAnsiTheme="majorHAnsi"/>
              </w:rPr>
              <w:t>Non fiable</w:t>
            </w:r>
          </w:p>
          <w:p w14:paraId="2E07E74D" w14:textId="16337D20" w:rsidR="000D2644" w:rsidRPr="00CC1A2F" w:rsidRDefault="00CC1A2F" w:rsidP="00CC7B56">
            <w:pPr>
              <w:pStyle w:val="ATABodyFacSlideBulletLevel02"/>
              <w:numPr>
                <w:ilvl w:val="0"/>
                <w:numId w:val="141"/>
              </w:numPr>
              <w:rPr>
                <w:rFonts w:asciiTheme="majorHAnsi" w:hAnsiTheme="majorHAnsi"/>
              </w:rPr>
            </w:pPr>
            <w:r>
              <w:rPr>
                <w:rFonts w:asciiTheme="majorHAnsi" w:hAnsiTheme="majorHAnsi"/>
              </w:rPr>
              <w:t xml:space="preserve">Manque de contrôle </w:t>
            </w:r>
          </w:p>
        </w:tc>
      </w:tr>
      <w:tr w:rsidR="000D2644" w:rsidRPr="00E4300D" w14:paraId="0BFFA24C" w14:textId="77777777" w:rsidTr="6AC101E5">
        <w:tc>
          <w:tcPr>
            <w:tcW w:w="5000" w:type="pct"/>
            <w:gridSpan w:val="4"/>
            <w:shd w:val="clear" w:color="auto" w:fill="EAEAEA"/>
            <w:vAlign w:val="center"/>
          </w:tcPr>
          <w:p w14:paraId="630683EA" w14:textId="795A2041" w:rsidR="000D2644" w:rsidRPr="00E4300D" w:rsidRDefault="000D2644" w:rsidP="705BDBEC">
            <w:pPr>
              <w:pStyle w:val="ATAGraphicDescription"/>
              <w:rPr>
                <w:rFonts w:asciiTheme="majorHAnsi" w:hAnsiTheme="majorHAnsi"/>
              </w:rPr>
            </w:pPr>
            <w:r>
              <w:rPr>
                <w:rFonts w:asciiTheme="majorHAnsi" w:hAnsiTheme="majorHAnsi"/>
              </w:rPr>
              <w:t>Description de l’image : Pas d’image.</w:t>
            </w:r>
          </w:p>
        </w:tc>
      </w:tr>
    </w:tbl>
    <w:p w14:paraId="6901E9E4" w14:textId="77777777" w:rsidR="000D2644" w:rsidRPr="00EB7AAB" w:rsidRDefault="000D2644" w:rsidP="000D2644">
      <w:pPr>
        <w:pStyle w:val="ATABody"/>
        <w:rPr>
          <w:rFonts w:asciiTheme="majorHAnsi" w:hAnsiTheme="majorHAnsi"/>
        </w:rPr>
      </w:pPr>
    </w:p>
    <w:p w14:paraId="6C9575EA" w14:textId="5F9B7260" w:rsidR="00DE4076" w:rsidRPr="000D2644" w:rsidRDefault="000D2644" w:rsidP="00CC7B56">
      <w:pPr>
        <w:pStyle w:val="ATABodyFacSlideBulletLevel01"/>
        <w:numPr>
          <w:ilvl w:val="0"/>
          <w:numId w:val="142"/>
        </w:numPr>
        <w:rPr>
          <w:rFonts w:asciiTheme="majorHAnsi" w:hAnsiTheme="majorHAnsi" w:cs="Arial"/>
          <w:b/>
        </w:rPr>
      </w:pPr>
      <w:r>
        <w:rPr>
          <w:rFonts w:asciiTheme="majorHAnsi" w:hAnsiTheme="majorHAnsi"/>
        </w:rPr>
        <w:t xml:space="preserve">Définissez le terme </w:t>
      </w:r>
      <w:r>
        <w:rPr>
          <w:rFonts w:asciiTheme="majorHAnsi" w:hAnsiTheme="majorHAnsi"/>
          <w:b/>
          <w:bCs/>
        </w:rPr>
        <w:t>désactivation</w:t>
      </w:r>
      <w:r>
        <w:rPr>
          <w:rFonts w:asciiTheme="majorHAnsi" w:hAnsiTheme="majorHAnsi"/>
        </w:rPr>
        <w:t xml:space="preserve"> comme étant l’acte de mettre fin à la relation et aux liens contractuels existant avec une source humaine. L’OT doit anticiper tout problème inattendu qui pourrait subvenir. </w:t>
      </w:r>
    </w:p>
    <w:p w14:paraId="2A4F7330" w14:textId="16FC4E78" w:rsidR="000D2644" w:rsidRPr="000D2644" w:rsidRDefault="000D2644" w:rsidP="00CC7B56">
      <w:pPr>
        <w:pStyle w:val="ATABodyFacSlideBulletLevel01"/>
        <w:numPr>
          <w:ilvl w:val="0"/>
          <w:numId w:val="142"/>
        </w:numPr>
        <w:rPr>
          <w:rFonts w:asciiTheme="majorHAnsi" w:hAnsiTheme="majorHAnsi" w:cs="Arial"/>
          <w:b/>
        </w:rPr>
      </w:pPr>
      <w:r>
        <w:rPr>
          <w:rFonts w:asciiTheme="majorHAnsi" w:hAnsiTheme="majorHAnsi"/>
        </w:rPr>
        <w:t>Inspirez-vous des points à puce ci-dessous pour expliquer les raisons justifiant la désactivation d’une source :</w:t>
      </w:r>
    </w:p>
    <w:p w14:paraId="4502C996" w14:textId="417BFB6D" w:rsidR="000D2644" w:rsidRDefault="000D2644" w:rsidP="00CC7B56">
      <w:pPr>
        <w:pStyle w:val="ATABodyFacSlideBulletLevel01"/>
        <w:numPr>
          <w:ilvl w:val="0"/>
          <w:numId w:val="103"/>
        </w:numPr>
        <w:rPr>
          <w:rFonts w:asciiTheme="majorHAnsi" w:hAnsiTheme="majorHAnsi" w:cs="Arial"/>
        </w:rPr>
      </w:pPr>
      <w:r>
        <w:rPr>
          <w:rFonts w:asciiTheme="majorHAnsi" w:hAnsiTheme="majorHAnsi"/>
        </w:rPr>
        <w:t>La source a perdu son accès ou son utilité car l'opposition sait qu'elle est une source ou la soupçonne à cet égard.</w:t>
      </w:r>
    </w:p>
    <w:p w14:paraId="7100AF89" w14:textId="069AB06F" w:rsidR="000D2644" w:rsidRDefault="000D2644" w:rsidP="00CC7B56">
      <w:pPr>
        <w:pStyle w:val="ATABodyFacSlideBulletLevel01"/>
        <w:numPr>
          <w:ilvl w:val="0"/>
          <w:numId w:val="103"/>
        </w:numPr>
        <w:rPr>
          <w:rFonts w:asciiTheme="majorHAnsi" w:hAnsiTheme="majorHAnsi" w:cs="Arial"/>
        </w:rPr>
      </w:pPr>
      <w:r>
        <w:rPr>
          <w:rFonts w:asciiTheme="majorHAnsi" w:hAnsiTheme="majorHAnsi"/>
        </w:rPr>
        <w:lastRenderedPageBreak/>
        <w:t>La source a perdu son accès car elle a changé de travail, s'est mise à la retraite ou est en mauvaise santé.</w:t>
      </w:r>
    </w:p>
    <w:p w14:paraId="1956EA8C" w14:textId="25C6A5B2" w:rsidR="000D2644" w:rsidRDefault="000D2644" w:rsidP="00CC7B56">
      <w:pPr>
        <w:pStyle w:val="ATABodyFacSlideBulletLevel01"/>
        <w:numPr>
          <w:ilvl w:val="0"/>
          <w:numId w:val="103"/>
        </w:numPr>
        <w:rPr>
          <w:rFonts w:asciiTheme="majorHAnsi" w:hAnsiTheme="majorHAnsi" w:cs="Arial"/>
        </w:rPr>
      </w:pPr>
      <w:r>
        <w:rPr>
          <w:rFonts w:asciiTheme="majorHAnsi" w:hAnsiTheme="majorHAnsi"/>
        </w:rPr>
        <w:t>Il y a eu des changements de politiques ou d’objectifs au sein de l’organisme qui ont pour conséquence d’annuler l'efficacité de la source.</w:t>
      </w:r>
    </w:p>
    <w:p w14:paraId="24B84023" w14:textId="6F4A40FB" w:rsidR="003A473C" w:rsidRDefault="003A473C" w:rsidP="705BDBEC">
      <w:pPr>
        <w:pStyle w:val="ATABodyFacSlideBulletLevel01"/>
        <w:numPr>
          <w:ilvl w:val="0"/>
          <w:numId w:val="181"/>
        </w:numPr>
        <w:rPr>
          <w:rFonts w:asciiTheme="majorHAnsi" w:hAnsiTheme="majorHAnsi" w:cs="Arial"/>
        </w:rPr>
      </w:pPr>
      <w:r>
        <w:rPr>
          <w:rFonts w:asciiTheme="majorHAnsi" w:hAnsiTheme="majorHAnsi"/>
        </w:rPr>
        <w:t xml:space="preserve">Posez la question suivante aux participants. </w:t>
      </w:r>
      <w:r>
        <w:rPr>
          <w:rFonts w:asciiTheme="majorHAnsi" w:hAnsiTheme="majorHAnsi"/>
          <w:b/>
        </w:rPr>
        <w:t>Quelles autres raisons pourraient justifier la désactivation d’une source ?</w:t>
      </w:r>
      <w:r>
        <w:rPr>
          <w:rFonts w:asciiTheme="majorHAnsi" w:hAnsiTheme="majorHAnsi"/>
        </w:rPr>
        <w:t xml:space="preserve"> </w:t>
      </w:r>
      <w:r>
        <w:rPr>
          <w:rFonts w:asciiTheme="majorHAnsi" w:hAnsiTheme="majorHAnsi"/>
          <w:i/>
        </w:rPr>
        <w:t xml:space="preserve">Quelques exemples des réponses </w:t>
      </w:r>
      <w:bookmarkStart w:id="9" w:name="_Int_HvuChKbM"/>
      <w:r>
        <w:rPr>
          <w:rFonts w:asciiTheme="majorHAnsi" w:hAnsiTheme="majorHAnsi"/>
          <w:i/>
        </w:rPr>
        <w:t>attendues :</w:t>
      </w:r>
      <w:bookmarkEnd w:id="9"/>
      <w:r>
        <w:rPr>
          <w:rFonts w:asciiTheme="majorHAnsi" w:hAnsiTheme="majorHAnsi"/>
          <w:i/>
        </w:rPr>
        <w:t xml:space="preserve"> D'après l'évaluation, les risques encourus par la source, l’OT ou la mission sont supérieurs aux bénéfices potentiels ; des données indiquent que la source n’a pas été honnête ; on soupçonne ou sait que la source n'est pas fiable ; grandes difficultés pour contrôler la source, que l’on ne pourra pas résoudre</w:t>
      </w:r>
      <w:r>
        <w:rPr>
          <w:rFonts w:asciiTheme="majorHAnsi" w:hAnsiTheme="majorHAnsi"/>
        </w:rPr>
        <w:t>.</w:t>
      </w:r>
    </w:p>
    <w:p w14:paraId="1EC9E19C" w14:textId="186E371A" w:rsidR="0CB058EF" w:rsidRDefault="0CB058EF" w:rsidP="0CB058EF">
      <w:pPr>
        <w:pStyle w:val="ATABodyFacSlideBulletLevel01"/>
        <w:numPr>
          <w:ilvl w:val="0"/>
          <w:numId w:val="0"/>
        </w:numPr>
        <w:rPr>
          <w:rFonts w:asciiTheme="majorHAnsi" w:hAnsiTheme="majorHAnsi" w:cs="Arial"/>
          <w:color w:val="000000" w:themeColor="text1"/>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0D2644" w:rsidRPr="00E4300D" w14:paraId="693C34F8" w14:textId="77777777" w:rsidTr="6AC101E5">
        <w:trPr>
          <w:trHeight w:val="432"/>
        </w:trPr>
        <w:tc>
          <w:tcPr>
            <w:tcW w:w="3968" w:type="pct"/>
            <w:shd w:val="clear" w:color="auto" w:fill="DDDDDD"/>
            <w:vAlign w:val="center"/>
          </w:tcPr>
          <w:p w14:paraId="3ED26BBC" w14:textId="25E77DAA" w:rsidR="000D2644" w:rsidRPr="00E4300D" w:rsidRDefault="353688A6" w:rsidP="6AC101E5">
            <w:pPr>
              <w:pStyle w:val="ATASlideNoteHeading"/>
              <w:rPr>
                <w:rFonts w:asciiTheme="majorHAnsi" w:hAnsiTheme="majorHAnsi"/>
              </w:rPr>
            </w:pPr>
            <w:r>
              <w:rPr>
                <w:rFonts w:asciiTheme="majorHAnsi" w:hAnsiTheme="majorHAnsi"/>
              </w:rPr>
              <w:t xml:space="preserve">Diapo </w:t>
            </w:r>
            <w:r w:rsidR="000D2644" w:rsidRPr="6AC101E5">
              <w:rPr>
                <w:rFonts w:asciiTheme="majorHAnsi" w:hAnsiTheme="majorHAnsi"/>
              </w:rPr>
              <w:fldChar w:fldCharType="begin"/>
            </w:r>
            <w:r w:rsidR="000D2644" w:rsidRPr="6AC101E5">
              <w:rPr>
                <w:rFonts w:asciiTheme="majorHAnsi" w:hAnsiTheme="majorHAnsi"/>
              </w:rPr>
              <w:instrText xml:space="preserve"> SEQ ataslide \s </w:instrText>
            </w:r>
            <w:r w:rsidR="000D2644" w:rsidRPr="6AC101E5">
              <w:rPr>
                <w:rFonts w:asciiTheme="majorHAnsi" w:hAnsiTheme="majorHAnsi"/>
              </w:rPr>
              <w:fldChar w:fldCharType="separate"/>
            </w:r>
            <w:r w:rsidR="008179B1">
              <w:rPr>
                <w:rFonts w:asciiTheme="majorHAnsi" w:hAnsiTheme="majorHAnsi"/>
                <w:noProof/>
              </w:rPr>
              <w:t>72</w:t>
            </w:r>
            <w:r w:rsidR="000D2644" w:rsidRPr="6AC101E5">
              <w:rPr>
                <w:rFonts w:asciiTheme="majorHAnsi" w:hAnsiTheme="majorHAnsi"/>
              </w:rPr>
              <w:fldChar w:fldCharType="end"/>
            </w:r>
            <w:r>
              <w:rPr>
                <w:rFonts w:asciiTheme="majorHAnsi" w:hAnsiTheme="majorHAnsi"/>
              </w:rPr>
              <w:t>. Règles à suivre pour la désactivation d’une source</w:t>
            </w:r>
            <w:r w:rsidR="008179B1">
              <w:rPr>
                <w:rFonts w:asciiTheme="majorHAnsi" w:hAnsiTheme="majorHAnsi"/>
              </w:rPr>
              <w:t xml:space="preserve"> </w:t>
            </w:r>
          </w:p>
        </w:tc>
        <w:tc>
          <w:tcPr>
            <w:tcW w:w="344" w:type="pct"/>
            <w:shd w:val="clear" w:color="auto" w:fill="DDDDDD"/>
            <w:vAlign w:val="center"/>
          </w:tcPr>
          <w:p w14:paraId="297BE211" w14:textId="77777777" w:rsidR="000D2644" w:rsidRPr="00E4300D" w:rsidRDefault="000D2644" w:rsidP="000D2644">
            <w:pPr>
              <w:rPr>
                <w:rFonts w:asciiTheme="majorHAnsi" w:hAnsiTheme="majorHAnsi"/>
              </w:rPr>
            </w:pPr>
          </w:p>
        </w:tc>
        <w:tc>
          <w:tcPr>
            <w:tcW w:w="345" w:type="pct"/>
            <w:shd w:val="clear" w:color="auto" w:fill="DDDDDD"/>
            <w:vAlign w:val="center"/>
          </w:tcPr>
          <w:p w14:paraId="109C66B1" w14:textId="77777777" w:rsidR="000D2644" w:rsidRPr="00E4300D" w:rsidRDefault="000D2644" w:rsidP="000D2644">
            <w:pPr>
              <w:jc w:val="center"/>
              <w:rPr>
                <w:rFonts w:asciiTheme="majorHAnsi" w:hAnsiTheme="majorHAnsi"/>
              </w:rPr>
            </w:pPr>
          </w:p>
        </w:tc>
        <w:tc>
          <w:tcPr>
            <w:tcW w:w="344" w:type="pct"/>
            <w:shd w:val="clear" w:color="auto" w:fill="DDDDDD"/>
            <w:vAlign w:val="center"/>
          </w:tcPr>
          <w:p w14:paraId="5B1C56D6" w14:textId="77777777" w:rsidR="000D2644" w:rsidRPr="00E4300D" w:rsidRDefault="000D2644" w:rsidP="000D2644">
            <w:pPr>
              <w:jc w:val="center"/>
              <w:rPr>
                <w:rFonts w:asciiTheme="majorHAnsi" w:hAnsiTheme="majorHAnsi"/>
              </w:rPr>
            </w:pPr>
          </w:p>
        </w:tc>
      </w:tr>
      <w:tr w:rsidR="000D2644" w:rsidRPr="00E4300D" w14:paraId="3F373F46" w14:textId="77777777" w:rsidTr="6AC101E5">
        <w:tc>
          <w:tcPr>
            <w:tcW w:w="5000" w:type="pct"/>
            <w:gridSpan w:val="4"/>
            <w:shd w:val="clear" w:color="auto" w:fill="EAEAEA"/>
            <w:tcMar>
              <w:left w:w="72" w:type="dxa"/>
              <w:right w:w="72" w:type="dxa"/>
            </w:tcMar>
          </w:tcPr>
          <w:p w14:paraId="49BE133E" w14:textId="119449BD" w:rsidR="000D2644" w:rsidRPr="00E4300D" w:rsidRDefault="000D2644" w:rsidP="705BDBEC">
            <w:pPr>
              <w:pStyle w:val="ATABodyFacSlideBulletLevel02"/>
              <w:numPr>
                <w:ilvl w:val="0"/>
                <w:numId w:val="102"/>
              </w:numPr>
              <w:rPr>
                <w:rFonts w:asciiTheme="majorHAnsi" w:hAnsiTheme="majorHAnsi"/>
              </w:rPr>
            </w:pPr>
            <w:r>
              <w:rPr>
                <w:rFonts w:asciiTheme="majorHAnsi" w:hAnsiTheme="majorHAnsi"/>
              </w:rPr>
              <w:t>Se montrer professionnel et éviter tout antagonisme inutile.</w:t>
            </w:r>
          </w:p>
          <w:p w14:paraId="1BF51255" w14:textId="77777777" w:rsidR="000D2644" w:rsidRPr="00E4300D" w:rsidRDefault="000D2644" w:rsidP="00CC7B56">
            <w:pPr>
              <w:pStyle w:val="ATABodyFacSlideBulletLevel02"/>
              <w:numPr>
                <w:ilvl w:val="0"/>
                <w:numId w:val="102"/>
              </w:numPr>
              <w:rPr>
                <w:rFonts w:asciiTheme="majorHAnsi" w:hAnsiTheme="majorHAnsi"/>
              </w:rPr>
            </w:pPr>
            <w:r>
              <w:rPr>
                <w:rFonts w:asciiTheme="majorHAnsi" w:hAnsiTheme="majorHAnsi"/>
              </w:rPr>
              <w:t>Honorer ses engagements ou expliquer clairement pourquoi on ne peut pas les honorer.</w:t>
            </w:r>
          </w:p>
          <w:p w14:paraId="0D9599BA" w14:textId="54D70656" w:rsidR="000D2644" w:rsidRPr="003E3AAB" w:rsidRDefault="000D2644" w:rsidP="705BDBEC">
            <w:pPr>
              <w:pStyle w:val="ATABodyFacSlideBulletLevel02"/>
              <w:numPr>
                <w:ilvl w:val="0"/>
                <w:numId w:val="102"/>
              </w:numPr>
              <w:rPr>
                <w:rFonts w:asciiTheme="majorHAnsi" w:hAnsiTheme="majorHAnsi"/>
              </w:rPr>
            </w:pPr>
            <w:r>
              <w:rPr>
                <w:rFonts w:asciiTheme="majorHAnsi" w:hAnsiTheme="majorHAnsi"/>
              </w:rPr>
              <w:t>Toujours envisager la possibilité d’une future réactivation.</w:t>
            </w:r>
          </w:p>
        </w:tc>
      </w:tr>
      <w:tr w:rsidR="000D2644" w:rsidRPr="00E4300D" w14:paraId="56EC1466" w14:textId="77777777" w:rsidTr="6AC101E5">
        <w:tc>
          <w:tcPr>
            <w:tcW w:w="5000" w:type="pct"/>
            <w:gridSpan w:val="4"/>
            <w:shd w:val="clear" w:color="auto" w:fill="EAEAEA"/>
            <w:vAlign w:val="center"/>
          </w:tcPr>
          <w:p w14:paraId="45833DF1" w14:textId="611BF5CE" w:rsidR="000D2644" w:rsidRPr="00E4300D" w:rsidRDefault="000D2644" w:rsidP="003E3AAB">
            <w:pPr>
              <w:pStyle w:val="ATAGraphicDescription"/>
              <w:rPr>
                <w:rFonts w:asciiTheme="majorHAnsi" w:hAnsiTheme="majorHAnsi"/>
              </w:rPr>
            </w:pPr>
            <w:r>
              <w:rPr>
                <w:rFonts w:asciiTheme="majorHAnsi" w:hAnsiTheme="majorHAnsi"/>
              </w:rPr>
              <w:t>Description de l’image : Deux hommes assis sur un banc qui discutent dans un parc.</w:t>
            </w:r>
          </w:p>
        </w:tc>
      </w:tr>
    </w:tbl>
    <w:p w14:paraId="47837FED" w14:textId="77777777" w:rsidR="00CC1A2F" w:rsidRDefault="00CC1A2F" w:rsidP="00CC1A2F">
      <w:pPr>
        <w:pStyle w:val="ATABody"/>
        <w:widowControl w:val="0"/>
        <w:rPr>
          <w:rFonts w:asciiTheme="majorHAnsi" w:hAnsiTheme="majorHAnsi" w:cs="Arial"/>
        </w:rPr>
      </w:pPr>
    </w:p>
    <w:p w14:paraId="04F39909" w14:textId="1ACD967D" w:rsidR="006C3508" w:rsidRDefault="00CC1A2F" w:rsidP="00CC7B56">
      <w:pPr>
        <w:pStyle w:val="ATABody"/>
        <w:widowControl w:val="0"/>
        <w:numPr>
          <w:ilvl w:val="0"/>
          <w:numId w:val="104"/>
        </w:numPr>
      </w:pPr>
      <w:r>
        <w:t>Expliquez que si toutes les désactivations sont uniques et présentent leurs propres difficultés, plusieurs règles générales s'appliquent néanmoins à chacune. Une désactivation doit :</w:t>
      </w:r>
    </w:p>
    <w:p w14:paraId="06F40C5B" w14:textId="44D003F9" w:rsidR="006C2C3D" w:rsidRDefault="00672521" w:rsidP="00CC7B56">
      <w:pPr>
        <w:pStyle w:val="ATABodyFacSlideBulletLevel01"/>
        <w:numPr>
          <w:ilvl w:val="1"/>
          <w:numId w:val="105"/>
        </w:numPr>
      </w:pPr>
      <w:r>
        <w:t>Se dérouler d'une manière professionnelle qui garantit un maximum d'avantages et un minimum de discorde.</w:t>
      </w:r>
    </w:p>
    <w:p w14:paraId="5B8AA39F" w14:textId="564CA5A5" w:rsidR="006C2C3D" w:rsidRDefault="006C3508" w:rsidP="00CC7B56">
      <w:pPr>
        <w:pStyle w:val="ATABodyFacSlideBulletLevel01"/>
        <w:numPr>
          <w:ilvl w:val="1"/>
          <w:numId w:val="105"/>
        </w:numPr>
      </w:pPr>
      <w:r>
        <w:t>Être équitable et honorer tous les engagements pris envers la source, à moins que les actes de celle-ci aient violé les conditions de ces engagements</w:t>
      </w:r>
      <w:r w:rsidR="0060524F">
        <w:t>.</w:t>
      </w:r>
    </w:p>
    <w:p w14:paraId="74316FCF" w14:textId="7395F1A1" w:rsidR="006C3508" w:rsidRDefault="006C3508" w:rsidP="00CC7B56">
      <w:pPr>
        <w:pStyle w:val="ATABodyFacSlideBulletLevel01"/>
        <w:numPr>
          <w:ilvl w:val="1"/>
          <w:numId w:val="105"/>
        </w:numPr>
      </w:pPr>
      <w:r>
        <w:t>Être préparée aussi soigneusement et minutieusement que la proposition de recrutement.</w:t>
      </w:r>
    </w:p>
    <w:p w14:paraId="1E8A0749" w14:textId="678B36D1" w:rsidR="00CC1A2F" w:rsidRPr="000D2644" w:rsidRDefault="779EE113" w:rsidP="5C3705AA">
      <w:pPr>
        <w:pStyle w:val="ATABodyFacSlideBulletLevel01"/>
        <w:numPr>
          <w:ilvl w:val="1"/>
          <w:numId w:val="105"/>
        </w:numPr>
      </w:pPr>
      <w:r>
        <w:t>Avoir lieu aussi rapidement que l'équité et la connaissance de la situation le permettent.</w:t>
      </w:r>
    </w:p>
    <w:p w14:paraId="03EBD7A5" w14:textId="690E7E84" w:rsidR="1B9E4791" w:rsidRDefault="1B9E4791" w:rsidP="1B9E4791">
      <w:pPr>
        <w:pStyle w:val="ATABodyFacSlideBulletLevel01"/>
        <w:numPr>
          <w:ilvl w:val="0"/>
          <w:numId w:val="0"/>
        </w:numPr>
        <w:rPr>
          <w:color w:val="000000" w:themeColor="text1"/>
        </w:rPr>
      </w:pPr>
    </w:p>
    <w:tbl>
      <w:tblPr>
        <w:tblW w:w="5011"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8007"/>
        <w:gridCol w:w="705"/>
        <w:gridCol w:w="21"/>
        <w:gridCol w:w="621"/>
        <w:gridCol w:w="21"/>
      </w:tblGrid>
      <w:tr w:rsidR="00CC1A2F" w:rsidRPr="00E4300D" w14:paraId="74477F35" w14:textId="77777777" w:rsidTr="006B77EF">
        <w:trPr>
          <w:trHeight w:val="432"/>
        </w:trPr>
        <w:tc>
          <w:tcPr>
            <w:tcW w:w="4271" w:type="pct"/>
            <w:shd w:val="clear" w:color="auto" w:fill="DDDDDD"/>
            <w:vAlign w:val="center"/>
          </w:tcPr>
          <w:p w14:paraId="30463763" w14:textId="3E9789A7" w:rsidR="00CC1A2F" w:rsidRPr="00E4300D" w:rsidRDefault="2A2F711F" w:rsidP="6AC101E5">
            <w:pPr>
              <w:pStyle w:val="ATASlideNoteHeading"/>
              <w:rPr>
                <w:rFonts w:asciiTheme="majorHAnsi" w:hAnsiTheme="majorHAnsi"/>
              </w:rPr>
            </w:pPr>
            <w:r>
              <w:t xml:space="preserve">Diapo </w:t>
            </w:r>
            <w:r w:rsidR="00CC1A2F" w:rsidRPr="6AC101E5">
              <w:rPr>
                <w:rFonts w:asciiTheme="majorHAnsi" w:hAnsiTheme="majorHAnsi"/>
              </w:rPr>
              <w:fldChar w:fldCharType="begin"/>
            </w:r>
            <w:r w:rsidR="00CC1A2F" w:rsidRPr="6AC101E5">
              <w:rPr>
                <w:rFonts w:asciiTheme="majorHAnsi" w:hAnsiTheme="majorHAnsi"/>
              </w:rPr>
              <w:instrText xml:space="preserve"> SEQ ataslide \s </w:instrText>
            </w:r>
            <w:r w:rsidR="00CC1A2F" w:rsidRPr="6AC101E5">
              <w:rPr>
                <w:rFonts w:asciiTheme="majorHAnsi" w:hAnsiTheme="majorHAnsi"/>
              </w:rPr>
              <w:fldChar w:fldCharType="separate"/>
            </w:r>
            <w:r w:rsidR="008179B1">
              <w:rPr>
                <w:rFonts w:asciiTheme="majorHAnsi" w:hAnsiTheme="majorHAnsi"/>
                <w:noProof/>
              </w:rPr>
              <w:t>73</w:t>
            </w:r>
            <w:r w:rsidR="00CC1A2F" w:rsidRPr="6AC101E5">
              <w:rPr>
                <w:rFonts w:asciiTheme="majorHAnsi" w:hAnsiTheme="majorHAnsi"/>
              </w:rPr>
              <w:fldChar w:fldCharType="end"/>
            </w:r>
            <w:r>
              <w:t>. Liste de contrôle pour la désactivation (Guide pratique 5.8)</w:t>
            </w:r>
          </w:p>
        </w:tc>
        <w:tc>
          <w:tcPr>
            <w:tcW w:w="376" w:type="pct"/>
            <w:shd w:val="clear" w:color="auto" w:fill="DDDDDD"/>
            <w:vAlign w:val="center"/>
          </w:tcPr>
          <w:p w14:paraId="10C7AFD4" w14:textId="77777777" w:rsidR="00CC1A2F" w:rsidRPr="00E4300D" w:rsidRDefault="00CC1A2F" w:rsidP="006B77EF">
            <w:pPr>
              <w:ind w:left="0"/>
              <w:rPr>
                <w:rFonts w:asciiTheme="majorHAnsi" w:hAnsiTheme="majorHAnsi"/>
              </w:rPr>
            </w:pPr>
          </w:p>
        </w:tc>
        <w:tc>
          <w:tcPr>
            <w:tcW w:w="11" w:type="pct"/>
            <w:shd w:val="clear" w:color="auto" w:fill="DDDDDD"/>
            <w:vAlign w:val="center"/>
          </w:tcPr>
          <w:p w14:paraId="57B109D8" w14:textId="77777777" w:rsidR="00CC1A2F" w:rsidRPr="00E4300D" w:rsidRDefault="00CC1A2F" w:rsidP="006B77EF">
            <w:pPr>
              <w:rPr>
                <w:rFonts w:asciiTheme="majorHAnsi" w:hAnsiTheme="majorHAnsi"/>
              </w:rPr>
            </w:pPr>
          </w:p>
        </w:tc>
        <w:tc>
          <w:tcPr>
            <w:tcW w:w="342" w:type="pct"/>
            <w:gridSpan w:val="2"/>
            <w:shd w:val="clear" w:color="auto" w:fill="DDDDDD"/>
            <w:vAlign w:val="center"/>
          </w:tcPr>
          <w:p w14:paraId="3DD3754A" w14:textId="6C1874FA" w:rsidR="00CC1A2F" w:rsidRPr="00E4300D" w:rsidRDefault="00A7047C" w:rsidP="006B77EF">
            <w:pPr>
              <w:rPr>
                <w:rFonts w:asciiTheme="majorHAnsi" w:hAnsiTheme="majorHAnsi"/>
              </w:rPr>
            </w:pPr>
            <w:r>
              <w:rPr>
                <w:noProof/>
              </w:rPr>
              <w:drawing>
                <wp:anchor distT="0" distB="0" distL="114300" distR="114300" simplePos="0" relativeHeight="251658251" behindDoc="0" locked="0" layoutInCell="1" allowOverlap="1" wp14:anchorId="0709381B" wp14:editId="33D60DA1">
                  <wp:simplePos x="0" y="0"/>
                  <wp:positionH relativeFrom="column">
                    <wp:posOffset>123190</wp:posOffset>
                  </wp:positionH>
                  <wp:positionV relativeFrom="paragraph">
                    <wp:posOffset>-19050</wp:posOffset>
                  </wp:positionV>
                  <wp:extent cx="271780" cy="27368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imatio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1780" cy="273685"/>
                          </a:xfrm>
                          <a:prstGeom prst="rect">
                            <a:avLst/>
                          </a:prstGeom>
                        </pic:spPr>
                      </pic:pic>
                    </a:graphicData>
                  </a:graphic>
                  <wp14:sizeRelH relativeFrom="page">
                    <wp14:pctWidth>0</wp14:pctWidth>
                  </wp14:sizeRelH>
                  <wp14:sizeRelV relativeFrom="page">
                    <wp14:pctHeight>0</wp14:pctHeight>
                  </wp14:sizeRelV>
                </wp:anchor>
              </w:drawing>
            </w:r>
          </w:p>
        </w:tc>
      </w:tr>
      <w:tr w:rsidR="00CC1A2F" w:rsidRPr="00E4300D" w14:paraId="1C882EBB" w14:textId="77777777" w:rsidTr="006B77EF">
        <w:trPr>
          <w:gridAfter w:val="1"/>
          <w:wAfter w:w="11" w:type="pct"/>
        </w:trPr>
        <w:tc>
          <w:tcPr>
            <w:tcW w:w="4989" w:type="pct"/>
            <w:gridSpan w:val="4"/>
            <w:shd w:val="clear" w:color="auto" w:fill="EAEAEA"/>
            <w:tcMar>
              <w:left w:w="72" w:type="dxa"/>
              <w:right w:w="72" w:type="dxa"/>
            </w:tcMar>
          </w:tcPr>
          <w:p w14:paraId="2185AAD3" w14:textId="11928C68" w:rsidR="003E3AAB" w:rsidRDefault="003E3AAB" w:rsidP="00CC7B56">
            <w:pPr>
              <w:pStyle w:val="ATABodyFacSlideBulletLevel02"/>
              <w:numPr>
                <w:ilvl w:val="0"/>
                <w:numId w:val="102"/>
              </w:numPr>
              <w:rPr>
                <w:rFonts w:asciiTheme="majorHAnsi" w:hAnsiTheme="majorHAnsi"/>
              </w:rPr>
            </w:pPr>
            <w:r>
              <w:rPr>
                <w:rFonts w:asciiTheme="majorHAnsi" w:hAnsiTheme="majorHAnsi"/>
              </w:rPr>
              <w:t xml:space="preserve">Dresser une liste de contrôle. </w:t>
            </w:r>
          </w:p>
          <w:p w14:paraId="75E80099" w14:textId="6D51EB9F" w:rsidR="00CC1A2F" w:rsidRDefault="00CC1A2F" w:rsidP="00CC7B56">
            <w:pPr>
              <w:pStyle w:val="ATABodyFacSlideBulletLevel02"/>
              <w:numPr>
                <w:ilvl w:val="0"/>
                <w:numId w:val="102"/>
              </w:numPr>
              <w:rPr>
                <w:rFonts w:asciiTheme="majorHAnsi" w:hAnsiTheme="majorHAnsi"/>
              </w:rPr>
            </w:pPr>
            <w:r>
              <w:rPr>
                <w:rFonts w:asciiTheme="majorHAnsi" w:hAnsiTheme="majorHAnsi"/>
              </w:rPr>
              <w:t>La raison de la désactivation en dicte la méthode.</w:t>
            </w:r>
          </w:p>
          <w:p w14:paraId="3EB0B7CE" w14:textId="1B1E5FB2" w:rsidR="00CC1A2F" w:rsidRPr="00CC1A2F" w:rsidRDefault="00CC1A2F" w:rsidP="705BDBEC">
            <w:pPr>
              <w:pStyle w:val="ATABodyFacSlideBulletLevel02"/>
              <w:numPr>
                <w:ilvl w:val="0"/>
                <w:numId w:val="102"/>
              </w:numPr>
              <w:rPr>
                <w:rFonts w:asciiTheme="majorHAnsi" w:hAnsiTheme="majorHAnsi"/>
              </w:rPr>
            </w:pPr>
            <w:r>
              <w:rPr>
                <w:rFonts w:asciiTheme="majorHAnsi" w:hAnsiTheme="majorHAnsi"/>
              </w:rPr>
              <w:t>Évaluer le comportement de la source et limiter les problèmes potentiels.</w:t>
            </w:r>
          </w:p>
        </w:tc>
      </w:tr>
      <w:tr w:rsidR="00CC1A2F" w:rsidRPr="00E4300D" w14:paraId="4BD78BEC" w14:textId="77777777" w:rsidTr="006B77EF">
        <w:trPr>
          <w:gridAfter w:val="1"/>
          <w:wAfter w:w="11" w:type="pct"/>
        </w:trPr>
        <w:tc>
          <w:tcPr>
            <w:tcW w:w="4989" w:type="pct"/>
            <w:gridSpan w:val="4"/>
            <w:shd w:val="clear" w:color="auto" w:fill="EAEAEA"/>
            <w:vAlign w:val="center"/>
          </w:tcPr>
          <w:p w14:paraId="2F758E0E" w14:textId="7F526620" w:rsidR="00CC1A2F" w:rsidRPr="00E4300D" w:rsidRDefault="1BC7A000" w:rsidP="0CB058EF">
            <w:pPr>
              <w:pStyle w:val="ATAGraphicDescription"/>
              <w:rPr>
                <w:rFonts w:asciiTheme="majorHAnsi" w:hAnsiTheme="majorHAnsi"/>
              </w:rPr>
            </w:pPr>
            <w:r>
              <w:rPr>
                <w:rFonts w:asciiTheme="majorHAnsi" w:hAnsiTheme="majorHAnsi"/>
              </w:rPr>
              <w:t xml:space="preserve">Description de l’image : Une case cochée de rouge. </w:t>
            </w:r>
          </w:p>
        </w:tc>
      </w:tr>
    </w:tbl>
    <w:p w14:paraId="5FABE653" w14:textId="2DC79D0C" w:rsidR="00DA5C01" w:rsidRDefault="00DA5C01" w:rsidP="00DA5C01">
      <w:pPr>
        <w:pStyle w:val="ATABody"/>
        <w:ind w:left="360"/>
      </w:pPr>
    </w:p>
    <w:p w14:paraId="77271623" w14:textId="6BF7172A" w:rsidR="006C2C3D" w:rsidRDefault="00CC1A2F" w:rsidP="00CC7B56">
      <w:pPr>
        <w:pStyle w:val="ATABody"/>
        <w:numPr>
          <w:ilvl w:val="0"/>
          <w:numId w:val="106"/>
        </w:numPr>
      </w:pPr>
      <w:r>
        <w:t xml:space="preserve">Expliquez qu’on peut procéder à la désactivation de plusieurs manières, tant que la raison pour laquelle on doit désactiver la source confidentielle n'est pas parce qu’elle a coopéré avec des terroristes (ou d’autres criminels) ou parce qu’elle a été arrêtée. L’OT procèdera peut-être à la désactivation lors d’une dernière réunion ou bien en extirpant lentement la source de l’organisation. La raison de la désactivation en déterminera la méthode. En consultant ses rapports de contact précédents, l’officier traitant sera plus </w:t>
      </w:r>
      <w:r w:rsidR="000D15D4">
        <w:t>à même</w:t>
      </w:r>
      <w:r>
        <w:t xml:space="preserve"> d'anticiper la réaction de la source et de limiter les problèmes potentiels. </w:t>
      </w:r>
    </w:p>
    <w:p w14:paraId="25465939" w14:textId="6C345B7B" w:rsidR="00DA5C01" w:rsidRDefault="00DA5C01" w:rsidP="00CC7B56">
      <w:pPr>
        <w:pStyle w:val="ATABody"/>
        <w:numPr>
          <w:ilvl w:val="0"/>
          <w:numId w:val="106"/>
        </w:numPr>
      </w:pPr>
      <w:r>
        <w:lastRenderedPageBreak/>
        <w:t xml:space="preserve">Demandez aux participants de se reporter au </w:t>
      </w:r>
      <w:r>
        <w:rPr>
          <w:b/>
        </w:rPr>
        <w:t>guide pratique 5.8 : Désactivation d’une source</w:t>
      </w:r>
      <w:r>
        <w:t xml:space="preserve">. </w:t>
      </w:r>
    </w:p>
    <w:p w14:paraId="7ADA47D8" w14:textId="06C062FA" w:rsidR="00970526" w:rsidRDefault="3B5E4C20" w:rsidP="00CC7B56">
      <w:pPr>
        <w:pStyle w:val="ATABody"/>
        <w:numPr>
          <w:ilvl w:val="0"/>
          <w:numId w:val="106"/>
        </w:numPr>
      </w:pPr>
      <w:r>
        <w:t>Appuyez-vous sur le guide pratique pour mener une discussion générale sur les facteurs de désactivation énumérés dans le tableau du guide. Ces facteurs de désactivation se basent sur le scénario fourni. Accordez pas moins de 45 minutes à la discussion de groupe.</w:t>
      </w:r>
    </w:p>
    <w:p w14:paraId="075F54C7" w14:textId="77777777" w:rsidR="002B3950" w:rsidRDefault="002B3950" w:rsidP="002B3950">
      <w:pPr>
        <w:ind w:left="0"/>
        <w:rPr>
          <w:color w:val="262626" w:themeColor="text1" w:themeTint="D9"/>
        </w:rPr>
      </w:pPr>
    </w:p>
    <w:tbl>
      <w:tblPr>
        <w:tblStyle w:val="TableGrid"/>
        <w:tblW w:w="5000" w:type="pct"/>
        <w:tblBorders>
          <w:top w:val="single" w:sz="4" w:space="0" w:color="969696"/>
          <w:left w:val="single" w:sz="4" w:space="0" w:color="969696"/>
          <w:bottom w:val="single" w:sz="4" w:space="0" w:color="969696"/>
          <w:right w:val="single" w:sz="4" w:space="0" w:color="969696"/>
          <w:insideH w:val="single" w:sz="4" w:space="0" w:color="969696"/>
          <w:insideV w:val="none" w:sz="0" w:space="0" w:color="auto"/>
        </w:tblBorders>
        <w:shd w:val="clear" w:color="auto" w:fill="BFBFBF" w:themeFill="background1" w:themeFillShade="BF"/>
        <w:tblCellMar>
          <w:left w:w="0" w:type="dxa"/>
          <w:right w:w="0" w:type="dxa"/>
        </w:tblCellMar>
        <w:tblLook w:val="04A0" w:firstRow="1" w:lastRow="0" w:firstColumn="1" w:lastColumn="0" w:noHBand="0" w:noVBand="1"/>
      </w:tblPr>
      <w:tblGrid>
        <w:gridCol w:w="8090"/>
        <w:gridCol w:w="1260"/>
      </w:tblGrid>
      <w:tr w:rsidR="002B3950" w14:paraId="39D7BC53" w14:textId="77777777" w:rsidTr="001E6056">
        <w:trPr>
          <w:trHeight w:val="432"/>
        </w:trPr>
        <w:tc>
          <w:tcPr>
            <w:tcW w:w="8109" w:type="dxa"/>
            <w:shd w:val="clear" w:color="auto" w:fill="BFBFBF" w:themeFill="background1" w:themeFillShade="BF"/>
            <w:vAlign w:val="center"/>
          </w:tcPr>
          <w:p w14:paraId="6F4407F8" w14:textId="1DFDAC3B" w:rsidR="002B3950" w:rsidRPr="00EB497D" w:rsidRDefault="002B3950" w:rsidP="001E6056">
            <w:pPr>
              <w:pStyle w:val="ATATopicHeading"/>
            </w:pPr>
            <w:r>
              <w:t>Sujet : Récapitulatif du module</w:t>
            </w:r>
          </w:p>
        </w:tc>
        <w:tc>
          <w:tcPr>
            <w:tcW w:w="1261" w:type="dxa"/>
            <w:shd w:val="clear" w:color="auto" w:fill="BFBFBF" w:themeFill="background1" w:themeFillShade="BF"/>
            <w:vAlign w:val="center"/>
          </w:tcPr>
          <w:p w14:paraId="1FF29F58" w14:textId="4F7ADF94" w:rsidR="002B3950" w:rsidRPr="00EB497D" w:rsidRDefault="001A7732" w:rsidP="001E6056">
            <w:pPr>
              <w:pStyle w:val="ATATopicTime"/>
            </w:pPr>
            <w:r>
              <w:t>5 minutes</w:t>
            </w:r>
          </w:p>
        </w:tc>
      </w:tr>
    </w:tbl>
    <w:p w14:paraId="54CA59C0" w14:textId="77777777" w:rsidR="002B3950" w:rsidRPr="000D2644" w:rsidRDefault="002B3950" w:rsidP="00560971">
      <w:pPr>
        <w:pStyle w:val="ATABodyFacSlideBulletLevel01"/>
        <w:numPr>
          <w:ilvl w:val="0"/>
          <w:numId w:val="0"/>
        </w:numPr>
        <w:rPr>
          <w:rFonts w:asciiTheme="majorHAnsi" w:hAnsiTheme="majorHAnsi" w:cs="Arial"/>
        </w:rPr>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560971" w:rsidRPr="00E4300D" w14:paraId="08F8AF4B" w14:textId="77777777" w:rsidTr="6AC101E5">
        <w:trPr>
          <w:trHeight w:val="432"/>
        </w:trPr>
        <w:tc>
          <w:tcPr>
            <w:tcW w:w="3968" w:type="pct"/>
            <w:shd w:val="clear" w:color="auto" w:fill="DDDDDD"/>
            <w:vAlign w:val="center"/>
          </w:tcPr>
          <w:p w14:paraId="372DA949" w14:textId="1B1A5570" w:rsidR="00560971" w:rsidRPr="00E4300D" w:rsidRDefault="10EF8CFA" w:rsidP="6AC101E5">
            <w:pPr>
              <w:pStyle w:val="ATASlideNoteHeading"/>
              <w:rPr>
                <w:rFonts w:asciiTheme="majorHAnsi" w:hAnsiTheme="majorHAnsi"/>
              </w:rPr>
            </w:pPr>
            <w:r>
              <w:t xml:space="preserve">Diapo </w:t>
            </w:r>
            <w:r w:rsidR="00560971" w:rsidRPr="6AC101E5">
              <w:rPr>
                <w:rFonts w:asciiTheme="majorHAnsi" w:hAnsiTheme="majorHAnsi"/>
              </w:rPr>
              <w:fldChar w:fldCharType="begin"/>
            </w:r>
            <w:r w:rsidR="00560971" w:rsidRPr="6AC101E5">
              <w:rPr>
                <w:rFonts w:asciiTheme="majorHAnsi" w:hAnsiTheme="majorHAnsi"/>
              </w:rPr>
              <w:instrText xml:space="preserve"> SEQ ataslide \s </w:instrText>
            </w:r>
            <w:r w:rsidR="00560971" w:rsidRPr="6AC101E5">
              <w:rPr>
                <w:rFonts w:asciiTheme="majorHAnsi" w:hAnsiTheme="majorHAnsi"/>
              </w:rPr>
              <w:fldChar w:fldCharType="separate"/>
            </w:r>
            <w:r w:rsidR="008179B1">
              <w:rPr>
                <w:rFonts w:asciiTheme="majorHAnsi" w:hAnsiTheme="majorHAnsi"/>
                <w:noProof/>
              </w:rPr>
              <w:t>74</w:t>
            </w:r>
            <w:r w:rsidR="00560971" w:rsidRPr="6AC101E5">
              <w:rPr>
                <w:rFonts w:asciiTheme="majorHAnsi" w:hAnsiTheme="majorHAnsi"/>
              </w:rPr>
              <w:fldChar w:fldCharType="end"/>
            </w:r>
            <w:r>
              <w:t>. Récapitulatif du module (1/2)</w:t>
            </w:r>
            <w:r>
              <w:rPr>
                <w:rFonts w:asciiTheme="majorHAnsi" w:hAnsiTheme="majorHAnsi"/>
              </w:rPr>
              <w:t xml:space="preserve"> </w:t>
            </w:r>
          </w:p>
        </w:tc>
        <w:tc>
          <w:tcPr>
            <w:tcW w:w="344" w:type="pct"/>
            <w:shd w:val="clear" w:color="auto" w:fill="DDDDDD"/>
            <w:vAlign w:val="center"/>
          </w:tcPr>
          <w:p w14:paraId="6DC431E7" w14:textId="77777777" w:rsidR="00560971" w:rsidRPr="00E4300D" w:rsidRDefault="00560971" w:rsidP="00560971">
            <w:pPr>
              <w:rPr>
                <w:rFonts w:asciiTheme="majorHAnsi" w:hAnsiTheme="majorHAnsi"/>
              </w:rPr>
            </w:pPr>
          </w:p>
        </w:tc>
        <w:tc>
          <w:tcPr>
            <w:tcW w:w="345" w:type="pct"/>
            <w:shd w:val="clear" w:color="auto" w:fill="DDDDDD"/>
            <w:vAlign w:val="center"/>
          </w:tcPr>
          <w:p w14:paraId="1ABB69B3" w14:textId="77777777" w:rsidR="00560971" w:rsidRPr="00E4300D" w:rsidRDefault="00560971" w:rsidP="00560971">
            <w:pPr>
              <w:jc w:val="center"/>
              <w:rPr>
                <w:rFonts w:asciiTheme="majorHAnsi" w:hAnsiTheme="majorHAnsi"/>
              </w:rPr>
            </w:pPr>
          </w:p>
        </w:tc>
        <w:tc>
          <w:tcPr>
            <w:tcW w:w="344" w:type="pct"/>
            <w:shd w:val="clear" w:color="auto" w:fill="DDDDDD"/>
            <w:vAlign w:val="center"/>
          </w:tcPr>
          <w:p w14:paraId="22D2B865" w14:textId="77777777" w:rsidR="00560971" w:rsidRPr="00E4300D" w:rsidRDefault="00560971" w:rsidP="00560971">
            <w:pPr>
              <w:jc w:val="center"/>
              <w:rPr>
                <w:rFonts w:asciiTheme="majorHAnsi" w:hAnsiTheme="majorHAnsi"/>
              </w:rPr>
            </w:pPr>
          </w:p>
        </w:tc>
      </w:tr>
      <w:tr w:rsidR="00560971" w:rsidRPr="00E4300D" w14:paraId="0E03ED7C" w14:textId="77777777" w:rsidTr="6AC101E5">
        <w:tc>
          <w:tcPr>
            <w:tcW w:w="5000" w:type="pct"/>
            <w:gridSpan w:val="4"/>
            <w:shd w:val="clear" w:color="auto" w:fill="EAEAEA"/>
            <w:tcMar>
              <w:left w:w="72" w:type="dxa"/>
              <w:right w:w="72" w:type="dxa"/>
            </w:tcMar>
          </w:tcPr>
          <w:p w14:paraId="3EA02574" w14:textId="77777777" w:rsidR="00560971" w:rsidRPr="00E4300D" w:rsidRDefault="00560971" w:rsidP="00CC7B56">
            <w:pPr>
              <w:pStyle w:val="ATABulletLevel02BodySlide"/>
              <w:numPr>
                <w:ilvl w:val="0"/>
                <w:numId w:val="102"/>
              </w:numPr>
              <w:rPr>
                <w:rFonts w:asciiTheme="majorHAnsi" w:hAnsiTheme="majorHAnsi"/>
              </w:rPr>
            </w:pPr>
            <w:r>
              <w:rPr>
                <w:rFonts w:asciiTheme="majorHAnsi" w:hAnsiTheme="majorHAnsi"/>
              </w:rPr>
              <w:t>Identification d’une source potentielle</w:t>
            </w:r>
          </w:p>
          <w:p w14:paraId="20C9B42D" w14:textId="77777777" w:rsidR="00560971" w:rsidRPr="00E4300D" w:rsidRDefault="00560971" w:rsidP="00CC7B56">
            <w:pPr>
              <w:pStyle w:val="ATABulletLevel02BodySlide"/>
              <w:numPr>
                <w:ilvl w:val="0"/>
                <w:numId w:val="102"/>
              </w:numPr>
              <w:rPr>
                <w:rFonts w:asciiTheme="majorHAnsi" w:hAnsiTheme="majorHAnsi"/>
              </w:rPr>
            </w:pPr>
            <w:r>
              <w:rPr>
                <w:rFonts w:asciiTheme="majorHAnsi" w:hAnsiTheme="majorHAnsi"/>
              </w:rPr>
              <w:t>Motivations</w:t>
            </w:r>
          </w:p>
          <w:p w14:paraId="7511DE70" w14:textId="59B43F31" w:rsidR="00560971" w:rsidRPr="00330B2F" w:rsidRDefault="00560971" w:rsidP="705BDBEC">
            <w:pPr>
              <w:pStyle w:val="ATABulletLevel02BodySlide"/>
              <w:numPr>
                <w:ilvl w:val="0"/>
                <w:numId w:val="102"/>
              </w:numPr>
              <w:rPr>
                <w:rFonts w:asciiTheme="majorHAnsi" w:hAnsiTheme="majorHAnsi"/>
              </w:rPr>
            </w:pPr>
            <w:r>
              <w:rPr>
                <w:rFonts w:asciiTheme="majorHAnsi" w:hAnsiTheme="majorHAnsi"/>
              </w:rPr>
              <w:t xml:space="preserve">Principes et responsabilités en matière de développement d’une source humaine </w:t>
            </w:r>
          </w:p>
          <w:p w14:paraId="38E03FFF" w14:textId="4D0164C2" w:rsidR="00560971" w:rsidRPr="00672521" w:rsidRDefault="00560971" w:rsidP="705BDBEC">
            <w:pPr>
              <w:pStyle w:val="ATABulletLevel02BodySlide"/>
              <w:numPr>
                <w:ilvl w:val="0"/>
                <w:numId w:val="102"/>
              </w:numPr>
              <w:rPr>
                <w:rFonts w:asciiTheme="majorHAnsi" w:hAnsiTheme="majorHAnsi"/>
              </w:rPr>
            </w:pPr>
            <w:r>
              <w:rPr>
                <w:rFonts w:asciiTheme="majorHAnsi" w:hAnsiTheme="majorHAnsi"/>
              </w:rPr>
              <w:t>Principes et responsabilités en matière de gestion d’une source humaine</w:t>
            </w:r>
          </w:p>
        </w:tc>
      </w:tr>
      <w:tr w:rsidR="00560971" w:rsidRPr="00E4300D" w14:paraId="55B4B269" w14:textId="77777777" w:rsidTr="6AC101E5">
        <w:tc>
          <w:tcPr>
            <w:tcW w:w="5000" w:type="pct"/>
            <w:gridSpan w:val="4"/>
            <w:shd w:val="clear" w:color="auto" w:fill="EAEAEA"/>
            <w:vAlign w:val="center"/>
          </w:tcPr>
          <w:p w14:paraId="47BA6B57" w14:textId="5B7FA8C5" w:rsidR="00560971" w:rsidRPr="00E4300D" w:rsidRDefault="00560971" w:rsidP="00A60F41">
            <w:pPr>
              <w:pStyle w:val="ATAGraphicDescription"/>
              <w:rPr>
                <w:rFonts w:asciiTheme="majorHAnsi" w:hAnsiTheme="majorHAnsi"/>
              </w:rPr>
            </w:pPr>
            <w:r>
              <w:rPr>
                <w:rFonts w:asciiTheme="majorHAnsi" w:hAnsiTheme="majorHAnsi"/>
              </w:rPr>
              <w:t xml:space="preserve">Description de l’image : Pas d’image. </w:t>
            </w:r>
          </w:p>
        </w:tc>
      </w:tr>
    </w:tbl>
    <w:p w14:paraId="0FBEE545" w14:textId="65B7BA07" w:rsidR="0CB058EF" w:rsidRDefault="0CB058EF" w:rsidP="0CB058EF">
      <w:pPr>
        <w:pStyle w:val="ATABody"/>
      </w:pPr>
    </w:p>
    <w:tbl>
      <w:tblPr>
        <w:tblW w:w="5000" w:type="pct"/>
        <w:tblBorders>
          <w:top w:val="single" w:sz="2" w:space="0" w:color="969696"/>
          <w:left w:val="single" w:sz="2" w:space="0" w:color="969696"/>
          <w:bottom w:val="single" w:sz="2" w:space="0" w:color="969696"/>
          <w:right w:val="single" w:sz="2" w:space="0" w:color="969696"/>
          <w:insideH w:val="single" w:sz="2" w:space="0" w:color="969696"/>
        </w:tblBorders>
        <w:tblCellMar>
          <w:left w:w="0" w:type="dxa"/>
          <w:right w:w="0" w:type="dxa"/>
        </w:tblCellMar>
        <w:tblLook w:val="0000" w:firstRow="0" w:lastRow="0" w:firstColumn="0" w:lastColumn="0" w:noHBand="0" w:noVBand="0"/>
      </w:tblPr>
      <w:tblGrid>
        <w:gridCol w:w="7423"/>
        <w:gridCol w:w="644"/>
        <w:gridCol w:w="645"/>
        <w:gridCol w:w="642"/>
      </w:tblGrid>
      <w:tr w:rsidR="00672521" w:rsidRPr="00E4300D" w14:paraId="3BBC9284" w14:textId="77777777" w:rsidTr="6AC101E5">
        <w:trPr>
          <w:trHeight w:val="432"/>
        </w:trPr>
        <w:tc>
          <w:tcPr>
            <w:tcW w:w="3968" w:type="pct"/>
            <w:shd w:val="clear" w:color="auto" w:fill="DDDDDD"/>
            <w:vAlign w:val="center"/>
          </w:tcPr>
          <w:p w14:paraId="2CD0F433" w14:textId="79345F34" w:rsidR="00672521" w:rsidRPr="00E4300D" w:rsidRDefault="040E2221" w:rsidP="6AC101E5">
            <w:pPr>
              <w:pStyle w:val="ATASlideNoteHeading"/>
              <w:rPr>
                <w:rFonts w:asciiTheme="majorHAnsi" w:hAnsiTheme="majorHAnsi"/>
              </w:rPr>
            </w:pPr>
            <w:r>
              <w:t xml:space="preserve">Diapo </w:t>
            </w:r>
            <w:r w:rsidR="00672521" w:rsidRPr="6AC101E5">
              <w:rPr>
                <w:rFonts w:asciiTheme="majorHAnsi" w:hAnsiTheme="majorHAnsi"/>
              </w:rPr>
              <w:fldChar w:fldCharType="begin"/>
            </w:r>
            <w:r w:rsidR="00672521" w:rsidRPr="6AC101E5">
              <w:rPr>
                <w:rFonts w:asciiTheme="majorHAnsi" w:hAnsiTheme="majorHAnsi"/>
              </w:rPr>
              <w:instrText xml:space="preserve"> SEQ ataslide \s </w:instrText>
            </w:r>
            <w:r w:rsidR="00672521" w:rsidRPr="6AC101E5">
              <w:rPr>
                <w:rFonts w:asciiTheme="majorHAnsi" w:hAnsiTheme="majorHAnsi"/>
              </w:rPr>
              <w:fldChar w:fldCharType="separate"/>
            </w:r>
            <w:r w:rsidR="008179B1">
              <w:rPr>
                <w:rFonts w:asciiTheme="majorHAnsi" w:hAnsiTheme="majorHAnsi"/>
                <w:noProof/>
              </w:rPr>
              <w:t>75</w:t>
            </w:r>
            <w:r w:rsidR="00672521" w:rsidRPr="6AC101E5">
              <w:rPr>
                <w:rFonts w:asciiTheme="majorHAnsi" w:hAnsiTheme="majorHAnsi"/>
              </w:rPr>
              <w:fldChar w:fldCharType="end"/>
            </w:r>
            <w:r>
              <w:t>. Récapitulatif du module (2/2)</w:t>
            </w:r>
            <w:r>
              <w:rPr>
                <w:rFonts w:asciiTheme="majorHAnsi" w:hAnsiTheme="majorHAnsi"/>
              </w:rPr>
              <w:t xml:space="preserve"> </w:t>
            </w:r>
          </w:p>
        </w:tc>
        <w:tc>
          <w:tcPr>
            <w:tcW w:w="344" w:type="pct"/>
            <w:shd w:val="clear" w:color="auto" w:fill="DDDDDD"/>
            <w:vAlign w:val="center"/>
          </w:tcPr>
          <w:p w14:paraId="67350ECF" w14:textId="77777777" w:rsidR="00672521" w:rsidRPr="00E4300D" w:rsidRDefault="00672521" w:rsidP="005546F8">
            <w:pPr>
              <w:rPr>
                <w:rFonts w:asciiTheme="majorHAnsi" w:hAnsiTheme="majorHAnsi"/>
              </w:rPr>
            </w:pPr>
          </w:p>
        </w:tc>
        <w:tc>
          <w:tcPr>
            <w:tcW w:w="345" w:type="pct"/>
            <w:shd w:val="clear" w:color="auto" w:fill="DDDDDD"/>
            <w:vAlign w:val="center"/>
          </w:tcPr>
          <w:p w14:paraId="79860392" w14:textId="77777777" w:rsidR="00672521" w:rsidRPr="00E4300D" w:rsidRDefault="00672521" w:rsidP="005546F8">
            <w:pPr>
              <w:jc w:val="center"/>
              <w:rPr>
                <w:rFonts w:asciiTheme="majorHAnsi" w:hAnsiTheme="majorHAnsi"/>
              </w:rPr>
            </w:pPr>
          </w:p>
        </w:tc>
        <w:tc>
          <w:tcPr>
            <w:tcW w:w="344" w:type="pct"/>
            <w:shd w:val="clear" w:color="auto" w:fill="DDDDDD"/>
            <w:vAlign w:val="center"/>
          </w:tcPr>
          <w:p w14:paraId="2543F938" w14:textId="77777777" w:rsidR="00672521" w:rsidRPr="00E4300D" w:rsidRDefault="00672521" w:rsidP="005546F8">
            <w:pPr>
              <w:jc w:val="center"/>
              <w:rPr>
                <w:rFonts w:asciiTheme="majorHAnsi" w:hAnsiTheme="majorHAnsi"/>
              </w:rPr>
            </w:pPr>
          </w:p>
        </w:tc>
      </w:tr>
      <w:tr w:rsidR="00672521" w:rsidRPr="00E4300D" w14:paraId="41D47E2D" w14:textId="77777777" w:rsidTr="6AC101E5">
        <w:tc>
          <w:tcPr>
            <w:tcW w:w="5000" w:type="pct"/>
            <w:gridSpan w:val="4"/>
            <w:shd w:val="clear" w:color="auto" w:fill="EAEAEA"/>
            <w:tcMar>
              <w:left w:w="72" w:type="dxa"/>
              <w:right w:w="72" w:type="dxa"/>
            </w:tcMar>
          </w:tcPr>
          <w:p w14:paraId="296C684F" w14:textId="2EE51903" w:rsidR="00672521" w:rsidRPr="00330B2F" w:rsidRDefault="5E31A368" w:rsidP="5C3705AA">
            <w:pPr>
              <w:pStyle w:val="ATABulletLevel02BodySlide"/>
              <w:numPr>
                <w:ilvl w:val="0"/>
                <w:numId w:val="102"/>
              </w:numPr>
              <w:rPr>
                <w:rFonts w:asciiTheme="majorHAnsi" w:hAnsiTheme="majorHAnsi"/>
              </w:rPr>
            </w:pPr>
            <w:r>
              <w:rPr>
                <w:rFonts w:asciiTheme="majorHAnsi" w:hAnsiTheme="majorHAnsi"/>
              </w:rPr>
              <w:t>Gestion d’une source humaine</w:t>
            </w:r>
          </w:p>
          <w:p w14:paraId="3EEA74A4" w14:textId="09676F30" w:rsidR="00672521" w:rsidRPr="00330B2F" w:rsidRDefault="5E31A368" w:rsidP="5C3705AA">
            <w:pPr>
              <w:pStyle w:val="ATABulletLevel02BodySlide"/>
              <w:numPr>
                <w:ilvl w:val="0"/>
                <w:numId w:val="102"/>
              </w:numPr>
              <w:rPr>
                <w:rFonts w:asciiTheme="majorHAnsi" w:hAnsiTheme="majorHAnsi"/>
              </w:rPr>
            </w:pPr>
            <w:r>
              <w:rPr>
                <w:rFonts w:asciiTheme="majorHAnsi" w:hAnsiTheme="majorHAnsi"/>
              </w:rPr>
              <w:t>Communication avec une source humaine</w:t>
            </w:r>
          </w:p>
          <w:p w14:paraId="43899E88" w14:textId="13B28C45" w:rsidR="00672521" w:rsidRPr="00E4300D" w:rsidRDefault="00AC06A4" w:rsidP="00CC7B56">
            <w:pPr>
              <w:pStyle w:val="ATABulletLevel02BodySlide"/>
              <w:numPr>
                <w:ilvl w:val="0"/>
                <w:numId w:val="102"/>
              </w:numPr>
              <w:rPr>
                <w:rFonts w:asciiTheme="majorHAnsi" w:hAnsiTheme="majorHAnsi"/>
              </w:rPr>
            </w:pPr>
            <w:r>
              <w:rPr>
                <w:rFonts w:asciiTheme="majorHAnsi" w:hAnsiTheme="majorHAnsi"/>
              </w:rPr>
              <w:t>Briefings et débriefings de la source humaine</w:t>
            </w:r>
          </w:p>
          <w:p w14:paraId="119390EA" w14:textId="77777777" w:rsidR="00672521" w:rsidRPr="00560971" w:rsidRDefault="00672521" w:rsidP="00CC7B56">
            <w:pPr>
              <w:pStyle w:val="ATABulletLevel02BodySlide"/>
              <w:numPr>
                <w:ilvl w:val="0"/>
                <w:numId w:val="102"/>
              </w:numPr>
              <w:rPr>
                <w:rFonts w:asciiTheme="majorHAnsi" w:hAnsiTheme="majorHAnsi"/>
                <w:color w:val="000000"/>
              </w:rPr>
            </w:pPr>
            <w:r>
              <w:rPr>
                <w:rFonts w:asciiTheme="majorHAnsi" w:hAnsiTheme="majorHAnsi"/>
              </w:rPr>
              <w:t xml:space="preserve">Authentifier, tester et corroborer </w:t>
            </w:r>
          </w:p>
          <w:p w14:paraId="652B1BC0" w14:textId="74648623" w:rsidR="00672521" w:rsidRPr="00CC1A2F" w:rsidRDefault="5E31A368" w:rsidP="5C3705AA">
            <w:pPr>
              <w:pStyle w:val="ATABodyFacSlideBulletLevel02"/>
              <w:numPr>
                <w:ilvl w:val="0"/>
                <w:numId w:val="102"/>
              </w:numPr>
              <w:rPr>
                <w:rFonts w:asciiTheme="majorHAnsi" w:hAnsiTheme="majorHAnsi"/>
              </w:rPr>
            </w:pPr>
            <w:r>
              <w:rPr>
                <w:rFonts w:asciiTheme="majorHAnsi" w:hAnsiTheme="majorHAnsi"/>
              </w:rPr>
              <w:t>Désactivation d’une source humaine</w:t>
            </w:r>
          </w:p>
        </w:tc>
      </w:tr>
      <w:tr w:rsidR="00672521" w:rsidRPr="00E4300D" w14:paraId="6A23E5B0" w14:textId="77777777" w:rsidTr="6AC101E5">
        <w:tc>
          <w:tcPr>
            <w:tcW w:w="5000" w:type="pct"/>
            <w:gridSpan w:val="4"/>
            <w:shd w:val="clear" w:color="auto" w:fill="EAEAEA"/>
            <w:vAlign w:val="center"/>
          </w:tcPr>
          <w:p w14:paraId="0FF94DA1" w14:textId="4B7A8287" w:rsidR="00672521" w:rsidRPr="00E4300D" w:rsidRDefault="00672521" w:rsidP="00A60F41">
            <w:pPr>
              <w:pStyle w:val="ATAGraphicDescription"/>
              <w:rPr>
                <w:rFonts w:asciiTheme="majorHAnsi" w:hAnsiTheme="majorHAnsi"/>
              </w:rPr>
            </w:pPr>
            <w:r>
              <w:rPr>
                <w:rFonts w:asciiTheme="majorHAnsi" w:hAnsiTheme="majorHAnsi"/>
              </w:rPr>
              <w:t xml:space="preserve">Description de l’image : Pas d’image. </w:t>
            </w:r>
          </w:p>
        </w:tc>
      </w:tr>
    </w:tbl>
    <w:p w14:paraId="3F3DBE2E" w14:textId="63560EEF" w:rsidR="5C3705AA" w:rsidRDefault="5C3705AA" w:rsidP="5C3705AA">
      <w:pPr>
        <w:pStyle w:val="ATABody"/>
      </w:pPr>
    </w:p>
    <w:p w14:paraId="0610CD1C" w14:textId="5CF9D36E" w:rsidR="006C3508" w:rsidRDefault="00560971" w:rsidP="00CC7B56">
      <w:pPr>
        <w:pStyle w:val="ATABody"/>
        <w:numPr>
          <w:ilvl w:val="0"/>
          <w:numId w:val="143"/>
        </w:numPr>
      </w:pPr>
      <w:r>
        <w:t>Résumez le module en demandant aux participants s’ils se sentent maintenant plus aptes à identifier, à développer et à traiter une source humaine. Rappelez-leur que les sources humaines sont les yeux et les oreilles des enquêteurs et permettent à ceux-ci d’obtenir des informations auxquelles on ne peut pas toujours accéder par d’autres techniques d'enquête.</w:t>
      </w:r>
    </w:p>
    <w:p w14:paraId="634A3FEF" w14:textId="3CFF9DC2" w:rsidR="00560971" w:rsidRDefault="00560971" w:rsidP="00CC7B56">
      <w:pPr>
        <w:pStyle w:val="ATABody"/>
        <w:numPr>
          <w:ilvl w:val="0"/>
          <w:numId w:val="143"/>
        </w:numPr>
      </w:pPr>
      <w:r>
        <w:t xml:space="preserve">Expliquez que le développement d’une source humaine demande beaucoup de temps et de patience. </w:t>
      </w:r>
    </w:p>
    <w:p w14:paraId="3553E548" w14:textId="186F0A35" w:rsidR="00CA2346" w:rsidRDefault="00CA2346" w:rsidP="00CC7B56">
      <w:pPr>
        <w:pStyle w:val="ATABody"/>
        <w:numPr>
          <w:ilvl w:val="0"/>
          <w:numId w:val="143"/>
        </w:numPr>
      </w:pPr>
      <w:r>
        <w:t>Il n'est pas rare que les meilleures sources posent les plus grandes difficultés</w:t>
      </w:r>
      <w:r w:rsidR="000D15D4">
        <w:t>.</w:t>
      </w:r>
      <w:r>
        <w:t xml:space="preserve"> Ce module a expliqué les raisons pour lesquelles il est important de gérer les sources humaines. Une bonne préparation et une bonne compréhension sont capitales pour que l'opération impliquant une source réussisse. La gestion des sources est une question de risques comparés aux bénéfices. </w:t>
      </w:r>
    </w:p>
    <w:p w14:paraId="2A53C5C8" w14:textId="5EE68C4C" w:rsidR="00560971" w:rsidRDefault="00560971" w:rsidP="00CC7B56">
      <w:pPr>
        <w:pStyle w:val="ATABody"/>
        <w:numPr>
          <w:ilvl w:val="0"/>
          <w:numId w:val="143"/>
        </w:numPr>
      </w:pPr>
      <w:r>
        <w:t>Rappelez aux participants l'importance des briefings et des débriefings et de la nécessité d'authentifier, de tester et de corroborer. Insistez sur le fait que l'élaboration et la mise à jour de listes de contrôle à chaque étape du processus de développement, de gestion et de désactivation sont un gage de rigueur et d'efficacité.</w:t>
      </w:r>
    </w:p>
    <w:p w14:paraId="5885A3B9" w14:textId="294CAA75" w:rsidR="000B2750" w:rsidRPr="008438BD" w:rsidRDefault="52F1A513" w:rsidP="000B2750">
      <w:pPr>
        <w:pStyle w:val="ATABody"/>
        <w:numPr>
          <w:ilvl w:val="0"/>
          <w:numId w:val="143"/>
        </w:numPr>
      </w:pPr>
      <w:r>
        <w:t>Informez les participants que le module suivant porte sur les techniques spécialisées et la sécurité.</w:t>
      </w:r>
    </w:p>
    <w:sectPr w:rsidR="000B2750" w:rsidRPr="008438BD" w:rsidSect="00D55EF9">
      <w:headerReference w:type="default" r:id="rId15"/>
      <w:footerReference w:type="default"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32A0BB" w14:textId="77777777" w:rsidR="005C312E" w:rsidRDefault="005C312E" w:rsidP="00C82114">
      <w:r>
        <w:separator/>
      </w:r>
    </w:p>
    <w:p w14:paraId="754CE04D" w14:textId="77777777" w:rsidR="005C312E" w:rsidRDefault="005C312E"/>
    <w:p w14:paraId="2145D6EC" w14:textId="77777777" w:rsidR="005C312E" w:rsidRDefault="005C312E"/>
    <w:p w14:paraId="0F52D369" w14:textId="77777777" w:rsidR="005C312E" w:rsidRDefault="005C312E"/>
    <w:p w14:paraId="7785150B" w14:textId="77777777" w:rsidR="005C312E" w:rsidRDefault="005C312E"/>
  </w:endnote>
  <w:endnote w:type="continuationSeparator" w:id="0">
    <w:p w14:paraId="5EE10315" w14:textId="77777777" w:rsidR="005C312E" w:rsidRDefault="005C312E" w:rsidP="00C82114">
      <w:r>
        <w:continuationSeparator/>
      </w:r>
    </w:p>
    <w:p w14:paraId="79403051" w14:textId="77777777" w:rsidR="005C312E" w:rsidRDefault="005C312E"/>
    <w:p w14:paraId="2E8A7EA6" w14:textId="77777777" w:rsidR="005C312E" w:rsidRDefault="005C312E"/>
    <w:p w14:paraId="12297D73" w14:textId="77777777" w:rsidR="005C312E" w:rsidRDefault="005C312E"/>
    <w:p w14:paraId="5CBE61C4" w14:textId="77777777" w:rsidR="005C312E" w:rsidRDefault="005C312E"/>
  </w:endnote>
  <w:endnote w:type="continuationNotice" w:id="1">
    <w:p w14:paraId="00DD5D07" w14:textId="77777777" w:rsidR="005C312E" w:rsidRDefault="005C3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tblBorders>
      <w:tblCellMar>
        <w:left w:w="0" w:type="dxa"/>
        <w:right w:w="0" w:type="dxa"/>
      </w:tblCellMar>
      <w:tblLook w:val="04A0" w:firstRow="1" w:lastRow="0" w:firstColumn="1" w:lastColumn="0" w:noHBand="0" w:noVBand="1"/>
    </w:tblPr>
    <w:tblGrid>
      <w:gridCol w:w="8100"/>
      <w:gridCol w:w="1260"/>
    </w:tblGrid>
    <w:tr w:rsidR="00492FED" w:rsidRPr="00492FED" w14:paraId="18E16037" w14:textId="77777777" w:rsidTr="00F31268">
      <w:tc>
        <w:tcPr>
          <w:tcW w:w="8100" w:type="dxa"/>
        </w:tcPr>
        <w:p w14:paraId="341DA595" w14:textId="16B5FB08" w:rsidR="00B83104" w:rsidRPr="00492FED" w:rsidRDefault="00380F67" w:rsidP="00A60F41">
          <w:pPr>
            <w:rPr>
              <w:rStyle w:val="PlaceholderText"/>
              <w:rFonts w:ascii="Arial" w:eastAsia="Arial Unicode MS" w:hAnsi="Arial" w:cs="Arial"/>
              <w:color w:val="auto"/>
              <w:sz w:val="18"/>
              <w:szCs w:val="18"/>
              <w:lang w:val="en-US"/>
            </w:rPr>
          </w:pPr>
          <w:r w:rsidRPr="00492FED">
            <w:rPr>
              <w:rFonts w:ascii="Arial" w:hAnsi="Arial"/>
              <w:sz w:val="18"/>
              <w:lang w:val="en-US"/>
            </w:rPr>
            <w:t>Interdicting Terrorist Activity</w:t>
          </w:r>
          <w:r w:rsidRPr="00492FED">
            <w:rPr>
              <w:rStyle w:val="PlaceholderText"/>
              <w:rFonts w:ascii="Arial" w:hAnsi="Arial"/>
              <w:color w:val="auto"/>
              <w:sz w:val="18"/>
              <w:lang w:val="en-US"/>
            </w:rPr>
            <w:t xml:space="preserve"> (ITA) v5.00</w:t>
          </w:r>
        </w:p>
      </w:tc>
      <w:tc>
        <w:tcPr>
          <w:tcW w:w="1260" w:type="dxa"/>
        </w:tcPr>
        <w:p w14:paraId="70661FDD" w14:textId="38B7BD02" w:rsidR="00B83104" w:rsidRPr="00492FED" w:rsidRDefault="00B83104" w:rsidP="00F31268">
          <w:pPr>
            <w:jc w:val="right"/>
            <w:rPr>
              <w:rFonts w:ascii="Arial" w:hAnsi="Arial" w:cs="Arial"/>
              <w:sz w:val="18"/>
              <w:szCs w:val="18"/>
            </w:rPr>
          </w:pPr>
          <w:r w:rsidRPr="00492FED">
            <w:rPr>
              <w:rStyle w:val="PlaceholderText"/>
              <w:rFonts w:ascii="Arial" w:hAnsi="Arial"/>
              <w:color w:val="auto"/>
              <w:sz w:val="18"/>
            </w:rPr>
            <w:t xml:space="preserve">Page </w:t>
          </w:r>
          <w:r w:rsidRPr="00492FED">
            <w:rPr>
              <w:rStyle w:val="PlaceholderText"/>
              <w:rFonts w:ascii="Arial" w:eastAsia="Arial Unicode MS" w:hAnsi="Arial" w:cs="Arial"/>
              <w:color w:val="auto"/>
              <w:sz w:val="18"/>
            </w:rPr>
            <w:fldChar w:fldCharType="begin"/>
          </w:r>
          <w:r w:rsidRPr="00492FED">
            <w:rPr>
              <w:rStyle w:val="PlaceholderText"/>
              <w:rFonts w:ascii="Arial" w:eastAsia="Arial Unicode MS" w:hAnsi="Arial" w:cs="Arial"/>
              <w:color w:val="auto"/>
              <w:sz w:val="18"/>
            </w:rPr>
            <w:instrText xml:space="preserve"> PAGE </w:instrText>
          </w:r>
          <w:r w:rsidRPr="00492FED">
            <w:rPr>
              <w:rStyle w:val="PlaceholderText"/>
              <w:rFonts w:ascii="Arial" w:eastAsia="Arial Unicode MS" w:hAnsi="Arial" w:cs="Arial"/>
              <w:color w:val="auto"/>
              <w:sz w:val="18"/>
            </w:rPr>
            <w:fldChar w:fldCharType="separate"/>
          </w:r>
          <w:r w:rsidRPr="00492FED">
            <w:rPr>
              <w:rStyle w:val="PlaceholderText"/>
              <w:rFonts w:ascii="Arial" w:eastAsia="Arial Unicode MS" w:hAnsi="Arial" w:cs="Arial"/>
              <w:color w:val="auto"/>
              <w:sz w:val="18"/>
            </w:rPr>
            <w:t>2</w:t>
          </w:r>
          <w:r w:rsidRPr="00492FED">
            <w:rPr>
              <w:rStyle w:val="PlaceholderText"/>
              <w:rFonts w:ascii="Arial" w:eastAsia="Arial Unicode MS" w:hAnsi="Arial" w:cs="Arial"/>
              <w:color w:val="auto"/>
              <w:sz w:val="18"/>
            </w:rPr>
            <w:fldChar w:fldCharType="end"/>
          </w:r>
          <w:r w:rsidR="00492FED" w:rsidRPr="00492FED">
            <w:rPr>
              <w:rStyle w:val="PlaceholderText"/>
              <w:rFonts w:ascii="Arial" w:eastAsia="Arial Unicode MS" w:hAnsi="Arial" w:cs="Arial"/>
              <w:color w:val="auto"/>
              <w:sz w:val="18"/>
            </w:rPr>
            <w:t xml:space="preserve"> of </w:t>
          </w:r>
          <w:r w:rsidRPr="00492FED">
            <w:rPr>
              <w:rStyle w:val="PlaceholderText"/>
              <w:rFonts w:ascii="Arial" w:eastAsia="Arial Unicode MS" w:hAnsi="Arial" w:cs="Arial"/>
              <w:color w:val="auto"/>
              <w:sz w:val="18"/>
            </w:rPr>
            <w:fldChar w:fldCharType="begin"/>
          </w:r>
          <w:r w:rsidRPr="00492FED">
            <w:rPr>
              <w:rStyle w:val="PlaceholderText"/>
              <w:rFonts w:ascii="Arial" w:eastAsia="Arial Unicode MS" w:hAnsi="Arial" w:cs="Arial"/>
              <w:color w:val="auto"/>
              <w:sz w:val="18"/>
            </w:rPr>
            <w:instrText xml:space="preserve"> NUMPAGES  \# "0"  \* MERGEFORMAT </w:instrText>
          </w:r>
          <w:r w:rsidRPr="00492FED">
            <w:rPr>
              <w:rStyle w:val="PlaceholderText"/>
              <w:rFonts w:ascii="Arial" w:eastAsia="Arial Unicode MS" w:hAnsi="Arial" w:cs="Arial"/>
              <w:color w:val="auto"/>
              <w:sz w:val="18"/>
            </w:rPr>
            <w:fldChar w:fldCharType="separate"/>
          </w:r>
          <w:r w:rsidRPr="00492FED">
            <w:rPr>
              <w:rStyle w:val="PlaceholderText"/>
              <w:rFonts w:ascii="Arial" w:eastAsia="Arial Unicode MS" w:hAnsi="Arial" w:cs="Arial"/>
              <w:color w:val="auto"/>
              <w:sz w:val="18"/>
            </w:rPr>
            <w:t>4</w:t>
          </w:r>
          <w:r w:rsidRPr="00492FED">
            <w:rPr>
              <w:rStyle w:val="PlaceholderText"/>
              <w:rFonts w:ascii="Arial" w:eastAsia="Arial Unicode MS" w:hAnsi="Arial" w:cs="Arial"/>
              <w:color w:val="auto"/>
              <w:sz w:val="18"/>
            </w:rPr>
            <w:fldChar w:fldCharType="end"/>
          </w:r>
        </w:p>
      </w:tc>
    </w:tr>
  </w:tbl>
  <w:p w14:paraId="1934EC6F" w14:textId="77777777" w:rsidR="00B83104" w:rsidRPr="008179B1" w:rsidRDefault="00B83104" w:rsidP="00CB0E8C">
    <w:pPr>
      <w:jc w:val="center"/>
      <w:rPr>
        <w:rFonts w:ascii="Arial" w:eastAsia="Arial Unicode MS" w:hAnsi="Arial" w:cs="Arial"/>
        <w:b/>
        <w:sz w:val="18"/>
        <w:szCs w:val="18"/>
        <w:lang w:val="en-US"/>
      </w:rPr>
    </w:pPr>
    <w:r w:rsidRPr="008179B1">
      <w:rPr>
        <w:rFonts w:ascii="Arial" w:hAnsi="Arial"/>
        <w:b/>
        <w:sz w:val="18"/>
        <w:lang w:val="en-US"/>
      </w:rPr>
      <w:t>OFFICE OF ANTITERRORISM ASSISTANCE - FOR TRAINING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E57C6" w14:textId="77777777" w:rsidR="005C312E" w:rsidRDefault="005C312E" w:rsidP="00C82114">
      <w:r>
        <w:separator/>
      </w:r>
    </w:p>
    <w:p w14:paraId="58DA3E11" w14:textId="77777777" w:rsidR="005C312E" w:rsidRDefault="005C312E"/>
    <w:p w14:paraId="478BE4AC" w14:textId="77777777" w:rsidR="005C312E" w:rsidRDefault="005C312E"/>
    <w:p w14:paraId="5CD073CC" w14:textId="77777777" w:rsidR="005C312E" w:rsidRDefault="005C312E"/>
    <w:p w14:paraId="43F746BB" w14:textId="77777777" w:rsidR="005C312E" w:rsidRDefault="005C312E"/>
  </w:footnote>
  <w:footnote w:type="continuationSeparator" w:id="0">
    <w:p w14:paraId="2E7327CE" w14:textId="77777777" w:rsidR="005C312E" w:rsidRDefault="005C312E" w:rsidP="00C82114">
      <w:r>
        <w:continuationSeparator/>
      </w:r>
    </w:p>
    <w:p w14:paraId="12CAC7E2" w14:textId="77777777" w:rsidR="005C312E" w:rsidRDefault="005C312E"/>
    <w:p w14:paraId="0862D3E4" w14:textId="77777777" w:rsidR="005C312E" w:rsidRDefault="005C312E"/>
    <w:p w14:paraId="52677A70" w14:textId="77777777" w:rsidR="005C312E" w:rsidRDefault="005C312E"/>
    <w:p w14:paraId="66D105C2" w14:textId="77777777" w:rsidR="005C312E" w:rsidRDefault="005C312E"/>
  </w:footnote>
  <w:footnote w:type="continuationNotice" w:id="1">
    <w:p w14:paraId="7B6858B8" w14:textId="77777777" w:rsidR="005C312E" w:rsidRDefault="005C3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DBADF" w14:textId="0B6CD38D" w:rsidR="00B83104" w:rsidRPr="008179B1" w:rsidRDefault="00AB1097" w:rsidP="00094043">
    <w:pPr>
      <w:pStyle w:val="ATAHeader"/>
      <w:tabs>
        <w:tab w:val="clear" w:pos="9720"/>
        <w:tab w:val="right" w:pos="9360"/>
      </w:tabs>
      <w:rPr>
        <w:lang w:val="en-US"/>
      </w:rPr>
    </w:pPr>
    <w:r w:rsidRPr="008179B1">
      <w:rPr>
        <w:lang w:val="en-US"/>
      </w:rPr>
      <w:t>Module 5: Working with Human Sources</w:t>
    </w:r>
    <w:r w:rsidRPr="008179B1">
      <w:rPr>
        <w:lang w:val="en-US"/>
      </w:rPr>
      <w:tab/>
      <w:t>Facilitator Guide</w:t>
    </w:r>
  </w:p>
  <w:p w14:paraId="11A6D1AF" w14:textId="77777777" w:rsidR="00B83104" w:rsidRPr="008179B1" w:rsidRDefault="00B83104" w:rsidP="00D55EF9">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5E35"/>
    <w:multiLevelType w:val="hybridMultilevel"/>
    <w:tmpl w:val="E258E47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434739"/>
    <w:multiLevelType w:val="hybridMultilevel"/>
    <w:tmpl w:val="1D965A6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01B8D"/>
    <w:multiLevelType w:val="hybridMultilevel"/>
    <w:tmpl w:val="568E2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5552A3"/>
    <w:multiLevelType w:val="hybridMultilevel"/>
    <w:tmpl w:val="0340173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4" w15:restartNumberingAfterBreak="0">
    <w:nsid w:val="02871D22"/>
    <w:multiLevelType w:val="hybridMultilevel"/>
    <w:tmpl w:val="C650640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3EB7AEC"/>
    <w:multiLevelType w:val="hybridMultilevel"/>
    <w:tmpl w:val="1FBE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0163A"/>
    <w:multiLevelType w:val="hybridMultilevel"/>
    <w:tmpl w:val="C6762D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6D5376"/>
    <w:multiLevelType w:val="hybridMultilevel"/>
    <w:tmpl w:val="5A5CE08A"/>
    <w:lvl w:ilvl="0" w:tplc="0409000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0584396A"/>
    <w:multiLevelType w:val="hybridMultilevel"/>
    <w:tmpl w:val="C51E8E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5F958B9"/>
    <w:multiLevelType w:val="hybridMultilevel"/>
    <w:tmpl w:val="EF542960"/>
    <w:lvl w:ilvl="0" w:tplc="04090005">
      <w:start w:val="1"/>
      <w:numFmt w:val="bullet"/>
      <w:lvlText w:val=""/>
      <w:lvlJc w:val="left"/>
      <w:pPr>
        <w:ind w:left="395" w:hanging="360"/>
      </w:pPr>
      <w:rPr>
        <w:rFonts w:ascii="Wingdings" w:hAnsi="Wingdings" w:hint="default"/>
      </w:rPr>
    </w:lvl>
    <w:lvl w:ilvl="1" w:tplc="04090003" w:tentative="1">
      <w:start w:val="1"/>
      <w:numFmt w:val="bullet"/>
      <w:lvlText w:val="o"/>
      <w:lvlJc w:val="left"/>
      <w:pPr>
        <w:ind w:left="1115" w:hanging="360"/>
      </w:pPr>
      <w:rPr>
        <w:rFonts w:ascii="Courier New" w:hAnsi="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0" w15:restartNumberingAfterBreak="0">
    <w:nsid w:val="07016460"/>
    <w:multiLevelType w:val="hybridMultilevel"/>
    <w:tmpl w:val="FBE06024"/>
    <w:lvl w:ilvl="0" w:tplc="EF96F78A">
      <w:start w:val="1"/>
      <w:numFmt w:val="decimal"/>
      <w:pStyle w:val="ATABodyFacSlideNumLevel03"/>
      <w:lvlText w:val="%1."/>
      <w:lvlJc w:val="left"/>
      <w:pPr>
        <w:ind w:left="180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7811DF8"/>
    <w:multiLevelType w:val="hybridMultilevel"/>
    <w:tmpl w:val="CE84599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15:restartNumberingAfterBreak="0">
    <w:nsid w:val="08820D63"/>
    <w:multiLevelType w:val="hybridMultilevel"/>
    <w:tmpl w:val="7EAE65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94D12CB"/>
    <w:multiLevelType w:val="hybridMultilevel"/>
    <w:tmpl w:val="36720A2A"/>
    <w:lvl w:ilvl="0" w:tplc="07F22DCA">
      <w:start w:val="1"/>
      <w:numFmt w:val="bullet"/>
      <w:pStyle w:val="ATABodyFacSlideBulletLevel01"/>
      <w:lvlText w:val=""/>
      <w:lvlJc w:val="left"/>
      <w:pPr>
        <w:ind w:left="1440" w:hanging="360"/>
      </w:pPr>
      <w:rPr>
        <w:rFonts w:ascii="Wingdings" w:hAnsi="Wingding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09B76CC0"/>
    <w:multiLevelType w:val="hybridMultilevel"/>
    <w:tmpl w:val="9B42C1C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9BF0F9D"/>
    <w:multiLevelType w:val="hybridMultilevel"/>
    <w:tmpl w:val="55BEF2C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6" w15:restartNumberingAfterBreak="0">
    <w:nsid w:val="0A313494"/>
    <w:multiLevelType w:val="hybridMultilevel"/>
    <w:tmpl w:val="64360762"/>
    <w:lvl w:ilvl="0" w:tplc="8FA65928">
      <w:start w:val="1"/>
      <w:numFmt w:val="bullet"/>
      <w:lvlText w:val=""/>
      <w:lvlJc w:val="left"/>
      <w:pPr>
        <w:ind w:left="2232" w:hanging="360"/>
      </w:pPr>
      <w:rPr>
        <w:rFonts w:ascii="Wingdings" w:hAnsi="Wingdings"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7" w15:restartNumberingAfterBreak="0">
    <w:nsid w:val="0B347DB8"/>
    <w:multiLevelType w:val="hybridMultilevel"/>
    <w:tmpl w:val="D38A00B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DC2793F"/>
    <w:multiLevelType w:val="hybridMultilevel"/>
    <w:tmpl w:val="535C6E44"/>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1">
      <w:start w:val="1"/>
      <w:numFmt w:val="bullet"/>
      <w:lvlText w:val=""/>
      <w:lvlJc w:val="left"/>
      <w:pPr>
        <w:ind w:left="792"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E0E7183"/>
    <w:multiLevelType w:val="hybridMultilevel"/>
    <w:tmpl w:val="204A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D80C02"/>
    <w:multiLevelType w:val="hybridMultilevel"/>
    <w:tmpl w:val="5B425076"/>
    <w:lvl w:ilvl="0" w:tplc="04090001">
      <w:start w:val="1"/>
      <w:numFmt w:val="bullet"/>
      <w:lvlText w:val=""/>
      <w:lvlJc w:val="left"/>
      <w:pPr>
        <w:ind w:left="1440" w:hanging="360"/>
      </w:pPr>
      <w:rPr>
        <w:rFonts w:ascii="Symbol" w:hAnsi="Symbol" w:hint="default"/>
        <w:color w:val="auto"/>
      </w:rPr>
    </w:lvl>
    <w:lvl w:ilvl="1" w:tplc="04090001">
      <w:start w:val="1"/>
      <w:numFmt w:val="bullet"/>
      <w:lvlText w:val=""/>
      <w:lvlJc w:val="left"/>
      <w:pPr>
        <w:ind w:left="2160" w:hanging="360"/>
      </w:pPr>
      <w:rPr>
        <w:rFonts w:ascii="Symbol" w:hAnsi="Symbol"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101D60E8"/>
    <w:multiLevelType w:val="hybridMultilevel"/>
    <w:tmpl w:val="CBB6BC6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2" w15:restartNumberingAfterBreak="0">
    <w:nsid w:val="10400E68"/>
    <w:multiLevelType w:val="hybridMultilevel"/>
    <w:tmpl w:val="CC50B64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23FE563"/>
    <w:multiLevelType w:val="hybridMultilevel"/>
    <w:tmpl w:val="7E840A92"/>
    <w:lvl w:ilvl="0" w:tplc="D47C1544">
      <w:start w:val="1"/>
      <w:numFmt w:val="bullet"/>
      <w:lvlText w:val="§"/>
      <w:lvlJc w:val="left"/>
      <w:pPr>
        <w:ind w:left="720" w:hanging="360"/>
      </w:pPr>
      <w:rPr>
        <w:rFonts w:ascii="Wingdings" w:hAnsi="Wingdings" w:hint="default"/>
      </w:rPr>
    </w:lvl>
    <w:lvl w:ilvl="1" w:tplc="288E3146">
      <w:start w:val="1"/>
      <w:numFmt w:val="bullet"/>
      <w:lvlText w:val="o"/>
      <w:lvlJc w:val="left"/>
      <w:pPr>
        <w:ind w:left="1440" w:hanging="360"/>
      </w:pPr>
      <w:rPr>
        <w:rFonts w:ascii="Courier New" w:hAnsi="Courier New" w:hint="default"/>
      </w:rPr>
    </w:lvl>
    <w:lvl w:ilvl="2" w:tplc="9E1044B4">
      <w:start w:val="1"/>
      <w:numFmt w:val="bullet"/>
      <w:lvlText w:val=""/>
      <w:lvlJc w:val="left"/>
      <w:pPr>
        <w:ind w:left="2160" w:hanging="360"/>
      </w:pPr>
      <w:rPr>
        <w:rFonts w:ascii="Wingdings" w:hAnsi="Wingdings" w:hint="default"/>
      </w:rPr>
    </w:lvl>
    <w:lvl w:ilvl="3" w:tplc="1AF6C538">
      <w:start w:val="1"/>
      <w:numFmt w:val="bullet"/>
      <w:lvlText w:val=""/>
      <w:lvlJc w:val="left"/>
      <w:pPr>
        <w:ind w:left="2880" w:hanging="360"/>
      </w:pPr>
      <w:rPr>
        <w:rFonts w:ascii="Symbol" w:hAnsi="Symbol" w:hint="default"/>
      </w:rPr>
    </w:lvl>
    <w:lvl w:ilvl="4" w:tplc="8A569038">
      <w:start w:val="1"/>
      <w:numFmt w:val="bullet"/>
      <w:lvlText w:val="o"/>
      <w:lvlJc w:val="left"/>
      <w:pPr>
        <w:ind w:left="3600" w:hanging="360"/>
      </w:pPr>
      <w:rPr>
        <w:rFonts w:ascii="Courier New" w:hAnsi="Courier New" w:hint="default"/>
      </w:rPr>
    </w:lvl>
    <w:lvl w:ilvl="5" w:tplc="41DAC5E6">
      <w:start w:val="1"/>
      <w:numFmt w:val="bullet"/>
      <w:lvlText w:val=""/>
      <w:lvlJc w:val="left"/>
      <w:pPr>
        <w:ind w:left="4320" w:hanging="360"/>
      </w:pPr>
      <w:rPr>
        <w:rFonts w:ascii="Wingdings" w:hAnsi="Wingdings" w:hint="default"/>
      </w:rPr>
    </w:lvl>
    <w:lvl w:ilvl="6" w:tplc="C06A346C">
      <w:start w:val="1"/>
      <w:numFmt w:val="bullet"/>
      <w:lvlText w:val=""/>
      <w:lvlJc w:val="left"/>
      <w:pPr>
        <w:ind w:left="5040" w:hanging="360"/>
      </w:pPr>
      <w:rPr>
        <w:rFonts w:ascii="Symbol" w:hAnsi="Symbol" w:hint="default"/>
      </w:rPr>
    </w:lvl>
    <w:lvl w:ilvl="7" w:tplc="656EB634">
      <w:start w:val="1"/>
      <w:numFmt w:val="bullet"/>
      <w:lvlText w:val="o"/>
      <w:lvlJc w:val="left"/>
      <w:pPr>
        <w:ind w:left="5760" w:hanging="360"/>
      </w:pPr>
      <w:rPr>
        <w:rFonts w:ascii="Courier New" w:hAnsi="Courier New" w:hint="default"/>
      </w:rPr>
    </w:lvl>
    <w:lvl w:ilvl="8" w:tplc="A0823D46">
      <w:start w:val="1"/>
      <w:numFmt w:val="bullet"/>
      <w:lvlText w:val=""/>
      <w:lvlJc w:val="left"/>
      <w:pPr>
        <w:ind w:left="6480" w:hanging="360"/>
      </w:pPr>
      <w:rPr>
        <w:rFonts w:ascii="Wingdings" w:hAnsi="Wingdings" w:hint="default"/>
      </w:rPr>
    </w:lvl>
  </w:abstractNum>
  <w:abstractNum w:abstractNumId="24" w15:restartNumberingAfterBreak="0">
    <w:nsid w:val="12A755A2"/>
    <w:multiLevelType w:val="hybridMultilevel"/>
    <w:tmpl w:val="7BEA389E"/>
    <w:lvl w:ilvl="0" w:tplc="7C4843AA">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5" w15:restartNumberingAfterBreak="0">
    <w:nsid w:val="15AB0093"/>
    <w:multiLevelType w:val="hybridMultilevel"/>
    <w:tmpl w:val="9DF2F282"/>
    <w:lvl w:ilvl="0" w:tplc="0046C006">
      <w:start w:val="1"/>
      <w:numFmt w:val="decimal"/>
      <w:pStyle w:val="ATANumLevel02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5B57076"/>
    <w:multiLevelType w:val="hybridMultilevel"/>
    <w:tmpl w:val="638EA76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6363F62"/>
    <w:multiLevelType w:val="hybridMultilevel"/>
    <w:tmpl w:val="82B60E98"/>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28" w15:restartNumberingAfterBreak="0">
    <w:nsid w:val="164E573A"/>
    <w:multiLevelType w:val="hybridMultilevel"/>
    <w:tmpl w:val="4DA06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16AD14F7"/>
    <w:multiLevelType w:val="hybridMultilevel"/>
    <w:tmpl w:val="0AF4901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6F1459C"/>
    <w:multiLevelType w:val="hybridMultilevel"/>
    <w:tmpl w:val="804C41FE"/>
    <w:lvl w:ilvl="0" w:tplc="04090005">
      <w:start w:val="1"/>
      <w:numFmt w:val="bullet"/>
      <w:lvlText w:val=""/>
      <w:lvlJc w:val="left"/>
      <w:pPr>
        <w:ind w:left="395" w:hanging="360"/>
      </w:pPr>
      <w:rPr>
        <w:rFonts w:ascii="Wingdings" w:hAnsi="Wingdings" w:hint="default"/>
      </w:rPr>
    </w:lvl>
    <w:lvl w:ilvl="1" w:tplc="04090003" w:tentative="1">
      <w:start w:val="1"/>
      <w:numFmt w:val="bullet"/>
      <w:lvlText w:val="o"/>
      <w:lvlJc w:val="left"/>
      <w:pPr>
        <w:ind w:left="1115" w:hanging="360"/>
      </w:pPr>
      <w:rPr>
        <w:rFonts w:ascii="Courier New" w:hAnsi="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31" w15:restartNumberingAfterBreak="0">
    <w:nsid w:val="17206EE5"/>
    <w:multiLevelType w:val="hybridMultilevel"/>
    <w:tmpl w:val="16A658E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17C63117"/>
    <w:multiLevelType w:val="hybridMultilevel"/>
    <w:tmpl w:val="D8A833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8577F4C"/>
    <w:multiLevelType w:val="hybridMultilevel"/>
    <w:tmpl w:val="D50255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8C858C4"/>
    <w:multiLevelType w:val="hybridMultilevel"/>
    <w:tmpl w:val="1D2EB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E12F77"/>
    <w:multiLevelType w:val="hybridMultilevel"/>
    <w:tmpl w:val="3B32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19126AA7"/>
    <w:multiLevelType w:val="multilevel"/>
    <w:tmpl w:val="A26A4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854975"/>
    <w:multiLevelType w:val="hybridMultilevel"/>
    <w:tmpl w:val="847855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A3D5E1D"/>
    <w:multiLevelType w:val="hybridMultilevel"/>
    <w:tmpl w:val="78D85AEE"/>
    <w:lvl w:ilvl="0" w:tplc="85301E0C">
      <w:start w:val="1"/>
      <w:numFmt w:val="decimal"/>
      <w:pStyle w:val="ATABodyFacSlideNumLevel02"/>
      <w:lvlText w:val="%1."/>
      <w:lvlJc w:val="left"/>
      <w:pPr>
        <w:ind w:left="1080" w:hanging="360"/>
      </w:pPr>
      <w:rPr>
        <w:rFonts w:ascii="Cambria" w:hAnsi="Cambria"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1A417036"/>
    <w:multiLevelType w:val="hybridMultilevel"/>
    <w:tmpl w:val="136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AB66FA6"/>
    <w:multiLevelType w:val="hybridMultilevel"/>
    <w:tmpl w:val="28C8EE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ABF4C87"/>
    <w:multiLevelType w:val="hybridMultilevel"/>
    <w:tmpl w:val="31ECA8C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C022FA9"/>
    <w:multiLevelType w:val="hybridMultilevel"/>
    <w:tmpl w:val="4044F976"/>
    <w:lvl w:ilvl="0" w:tplc="04090001">
      <w:start w:val="1"/>
      <w:numFmt w:val="bullet"/>
      <w:lvlText w:val=""/>
      <w:lvlJc w:val="left"/>
      <w:pPr>
        <w:ind w:left="755" w:hanging="360"/>
      </w:pPr>
      <w:rPr>
        <w:rFonts w:ascii="Symbol" w:hAnsi="Symbol" w:hint="default"/>
      </w:rPr>
    </w:lvl>
    <w:lvl w:ilvl="1" w:tplc="04090003">
      <w:start w:val="1"/>
      <w:numFmt w:val="bullet"/>
      <w:lvlText w:val="o"/>
      <w:lvlJc w:val="left"/>
      <w:pPr>
        <w:ind w:left="1835" w:hanging="360"/>
      </w:pPr>
      <w:rPr>
        <w:rFonts w:ascii="Courier New" w:hAnsi="Courier New" w:cs="Courier New" w:hint="default"/>
      </w:rPr>
    </w:lvl>
    <w:lvl w:ilvl="2" w:tplc="04090005" w:tentative="1">
      <w:start w:val="1"/>
      <w:numFmt w:val="bullet"/>
      <w:lvlText w:val=""/>
      <w:lvlJc w:val="left"/>
      <w:pPr>
        <w:ind w:left="2555" w:hanging="360"/>
      </w:pPr>
      <w:rPr>
        <w:rFonts w:ascii="Wingdings" w:hAnsi="Wingdings" w:hint="default"/>
      </w:rPr>
    </w:lvl>
    <w:lvl w:ilvl="3" w:tplc="04090001">
      <w:start w:val="1"/>
      <w:numFmt w:val="bullet"/>
      <w:lvlText w:val=""/>
      <w:lvlJc w:val="left"/>
      <w:pPr>
        <w:ind w:left="3275" w:hanging="360"/>
      </w:pPr>
      <w:rPr>
        <w:rFonts w:ascii="Symbol" w:hAnsi="Symbol" w:hint="default"/>
      </w:rPr>
    </w:lvl>
    <w:lvl w:ilvl="4" w:tplc="04090003" w:tentative="1">
      <w:start w:val="1"/>
      <w:numFmt w:val="bullet"/>
      <w:lvlText w:val="o"/>
      <w:lvlJc w:val="left"/>
      <w:pPr>
        <w:ind w:left="3995" w:hanging="360"/>
      </w:pPr>
      <w:rPr>
        <w:rFonts w:ascii="Courier New" w:hAnsi="Courier New" w:cs="Courier New" w:hint="default"/>
      </w:rPr>
    </w:lvl>
    <w:lvl w:ilvl="5" w:tplc="04090005" w:tentative="1">
      <w:start w:val="1"/>
      <w:numFmt w:val="bullet"/>
      <w:lvlText w:val=""/>
      <w:lvlJc w:val="left"/>
      <w:pPr>
        <w:ind w:left="4715" w:hanging="360"/>
      </w:pPr>
      <w:rPr>
        <w:rFonts w:ascii="Wingdings" w:hAnsi="Wingdings" w:hint="default"/>
      </w:rPr>
    </w:lvl>
    <w:lvl w:ilvl="6" w:tplc="04090001">
      <w:start w:val="1"/>
      <w:numFmt w:val="bullet"/>
      <w:lvlText w:val=""/>
      <w:lvlJc w:val="left"/>
      <w:pPr>
        <w:ind w:left="5435" w:hanging="360"/>
      </w:pPr>
      <w:rPr>
        <w:rFonts w:ascii="Symbol" w:hAnsi="Symbol" w:hint="default"/>
      </w:rPr>
    </w:lvl>
    <w:lvl w:ilvl="7" w:tplc="04090003" w:tentative="1">
      <w:start w:val="1"/>
      <w:numFmt w:val="bullet"/>
      <w:lvlText w:val="o"/>
      <w:lvlJc w:val="left"/>
      <w:pPr>
        <w:ind w:left="6155" w:hanging="360"/>
      </w:pPr>
      <w:rPr>
        <w:rFonts w:ascii="Courier New" w:hAnsi="Courier New" w:cs="Courier New" w:hint="default"/>
      </w:rPr>
    </w:lvl>
    <w:lvl w:ilvl="8" w:tplc="04090005" w:tentative="1">
      <w:start w:val="1"/>
      <w:numFmt w:val="bullet"/>
      <w:lvlText w:val=""/>
      <w:lvlJc w:val="left"/>
      <w:pPr>
        <w:ind w:left="6875" w:hanging="360"/>
      </w:pPr>
      <w:rPr>
        <w:rFonts w:ascii="Wingdings" w:hAnsi="Wingdings" w:hint="default"/>
      </w:rPr>
    </w:lvl>
  </w:abstractNum>
  <w:abstractNum w:abstractNumId="43" w15:restartNumberingAfterBreak="0">
    <w:nsid w:val="1C4713EE"/>
    <w:multiLevelType w:val="hybridMultilevel"/>
    <w:tmpl w:val="9906F6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D8B0A2A"/>
    <w:multiLevelType w:val="hybridMultilevel"/>
    <w:tmpl w:val="2654DE8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DE76D8E"/>
    <w:multiLevelType w:val="hybridMultilevel"/>
    <w:tmpl w:val="4EC2EA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E1962E0"/>
    <w:multiLevelType w:val="hybridMultilevel"/>
    <w:tmpl w:val="CACED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FDF611D"/>
    <w:multiLevelType w:val="hybridMultilevel"/>
    <w:tmpl w:val="DF380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0033CDC"/>
    <w:multiLevelType w:val="hybridMultilevel"/>
    <w:tmpl w:val="FC60A42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0884279"/>
    <w:multiLevelType w:val="hybridMultilevel"/>
    <w:tmpl w:val="C2BC5E7A"/>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50" w15:restartNumberingAfterBreak="0">
    <w:nsid w:val="212715D9"/>
    <w:multiLevelType w:val="hybridMultilevel"/>
    <w:tmpl w:val="ED241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1CA748B"/>
    <w:multiLevelType w:val="hybridMultilevel"/>
    <w:tmpl w:val="B8729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26A752B"/>
    <w:multiLevelType w:val="hybridMultilevel"/>
    <w:tmpl w:val="829883B4"/>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53" w15:restartNumberingAfterBreak="0">
    <w:nsid w:val="23A07BA4"/>
    <w:multiLevelType w:val="hybridMultilevel"/>
    <w:tmpl w:val="8CDE9B6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23EC3EA7"/>
    <w:multiLevelType w:val="hybridMultilevel"/>
    <w:tmpl w:val="826CFB9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46F74D8"/>
    <w:multiLevelType w:val="hybridMultilevel"/>
    <w:tmpl w:val="C80C161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54748D9"/>
    <w:multiLevelType w:val="hybridMultilevel"/>
    <w:tmpl w:val="E624AB7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6705102"/>
    <w:multiLevelType w:val="hybridMultilevel"/>
    <w:tmpl w:val="7F58B4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B32E2A"/>
    <w:multiLevelType w:val="hybridMultilevel"/>
    <w:tmpl w:val="547A5D9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59" w15:restartNumberingAfterBreak="0">
    <w:nsid w:val="29392969"/>
    <w:multiLevelType w:val="hybridMultilevel"/>
    <w:tmpl w:val="D1705CE6"/>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93A5F4E"/>
    <w:multiLevelType w:val="hybridMultilevel"/>
    <w:tmpl w:val="1F766996"/>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61" w15:restartNumberingAfterBreak="0">
    <w:nsid w:val="29E27941"/>
    <w:multiLevelType w:val="hybridMultilevel"/>
    <w:tmpl w:val="0818DA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C5907F7"/>
    <w:multiLevelType w:val="hybridMultilevel"/>
    <w:tmpl w:val="7FC888F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CB72DED"/>
    <w:multiLevelType w:val="hybridMultilevel"/>
    <w:tmpl w:val="129669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64" w15:restartNumberingAfterBreak="0">
    <w:nsid w:val="2D54220D"/>
    <w:multiLevelType w:val="hybridMultilevel"/>
    <w:tmpl w:val="0A98A70A"/>
    <w:lvl w:ilvl="0" w:tplc="04090005">
      <w:start w:val="1"/>
      <w:numFmt w:val="bullet"/>
      <w:lvlText w:val=""/>
      <w:lvlJc w:val="left"/>
      <w:pPr>
        <w:ind w:left="408" w:hanging="360"/>
      </w:pPr>
      <w:rPr>
        <w:rFonts w:ascii="Wingdings" w:hAnsi="Wingdings"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65" w15:restartNumberingAfterBreak="0">
    <w:nsid w:val="2E163611"/>
    <w:multiLevelType w:val="hybridMultilevel"/>
    <w:tmpl w:val="F54AB63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E441BF0"/>
    <w:multiLevelType w:val="hybridMultilevel"/>
    <w:tmpl w:val="08EA6392"/>
    <w:lvl w:ilvl="0" w:tplc="04090001">
      <w:start w:val="1"/>
      <w:numFmt w:val="bullet"/>
      <w:lvlText w:val=""/>
      <w:lvlJc w:val="left"/>
      <w:pPr>
        <w:ind w:left="755" w:hanging="360"/>
      </w:pPr>
      <w:rPr>
        <w:rFonts w:ascii="Symbol" w:hAnsi="Symbol" w:hint="default"/>
      </w:rPr>
    </w:lvl>
    <w:lvl w:ilvl="1" w:tplc="04090001">
      <w:start w:val="1"/>
      <w:numFmt w:val="bullet"/>
      <w:lvlText w:val=""/>
      <w:lvlJc w:val="left"/>
      <w:pPr>
        <w:ind w:left="1475" w:hanging="360"/>
      </w:pPr>
      <w:rPr>
        <w:rFonts w:ascii="Symbol" w:hAnsi="Symbol"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67" w15:restartNumberingAfterBreak="0">
    <w:nsid w:val="31F11811"/>
    <w:multiLevelType w:val="hybridMultilevel"/>
    <w:tmpl w:val="137252D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2034816"/>
    <w:multiLevelType w:val="hybridMultilevel"/>
    <w:tmpl w:val="4A109A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2DD0235"/>
    <w:multiLevelType w:val="hybridMultilevel"/>
    <w:tmpl w:val="9C7AA46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3661E15"/>
    <w:multiLevelType w:val="hybridMultilevel"/>
    <w:tmpl w:val="7CA097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34067DE5"/>
    <w:multiLevelType w:val="multilevel"/>
    <w:tmpl w:val="04090023"/>
    <w:lvl w:ilvl="0">
      <w:start w:val="1"/>
      <w:numFmt w:val="upperRoman"/>
      <w:pStyle w:val="Heading1"/>
      <w:lvlText w:val="Article %1."/>
      <w:lvlJc w:val="left"/>
      <w:pPr>
        <w:ind w:left="0" w:firstLine="0"/>
      </w:pPr>
    </w:lvl>
    <w:lvl w:ilvl="1">
      <w:start w:val="1"/>
      <w:numFmt w:val="decimal"/>
      <w:pStyle w:val="Heading2"/>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72" w15:restartNumberingAfterBreak="0">
    <w:nsid w:val="342A7091"/>
    <w:multiLevelType w:val="hybridMultilevel"/>
    <w:tmpl w:val="642C7CC0"/>
    <w:lvl w:ilvl="0" w:tplc="04090001">
      <w:start w:val="1"/>
      <w:numFmt w:val="bullet"/>
      <w:lvlText w:val=""/>
      <w:lvlJc w:val="left"/>
      <w:pPr>
        <w:ind w:left="755" w:hanging="360"/>
      </w:pPr>
      <w:rPr>
        <w:rFonts w:ascii="Symbol" w:hAnsi="Symbol" w:hint="default"/>
      </w:rPr>
    </w:lvl>
    <w:lvl w:ilvl="1" w:tplc="04090001">
      <w:start w:val="1"/>
      <w:numFmt w:val="bullet"/>
      <w:lvlText w:val=""/>
      <w:lvlJc w:val="left"/>
      <w:pPr>
        <w:ind w:left="1475" w:hanging="360"/>
      </w:pPr>
      <w:rPr>
        <w:rFonts w:ascii="Symbol" w:hAnsi="Symbol"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3" w15:restartNumberingAfterBreak="0">
    <w:nsid w:val="34345AAF"/>
    <w:multiLevelType w:val="hybridMultilevel"/>
    <w:tmpl w:val="467A2C72"/>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74" w15:restartNumberingAfterBreak="0">
    <w:nsid w:val="345012DF"/>
    <w:multiLevelType w:val="hybridMultilevel"/>
    <w:tmpl w:val="E58CAA1A"/>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75" w15:restartNumberingAfterBreak="0">
    <w:nsid w:val="35373D6A"/>
    <w:multiLevelType w:val="hybridMultilevel"/>
    <w:tmpl w:val="ADAC3B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35525BB8"/>
    <w:multiLevelType w:val="hybridMultilevel"/>
    <w:tmpl w:val="C268AB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55A7897"/>
    <w:multiLevelType w:val="hybridMultilevel"/>
    <w:tmpl w:val="FA3C619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5651E7E"/>
    <w:multiLevelType w:val="hybridMultilevel"/>
    <w:tmpl w:val="005AB4E4"/>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79" w15:restartNumberingAfterBreak="0">
    <w:nsid w:val="36C3224E"/>
    <w:multiLevelType w:val="hybridMultilevel"/>
    <w:tmpl w:val="9E88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78D4DFE"/>
    <w:multiLevelType w:val="hybridMultilevel"/>
    <w:tmpl w:val="8872D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793448E"/>
    <w:multiLevelType w:val="hybridMultilevel"/>
    <w:tmpl w:val="663EE46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82" w15:restartNumberingAfterBreak="0">
    <w:nsid w:val="37CE2955"/>
    <w:multiLevelType w:val="hybridMultilevel"/>
    <w:tmpl w:val="BB869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7F1F13"/>
    <w:multiLevelType w:val="hybridMultilevel"/>
    <w:tmpl w:val="BE2A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96A598D"/>
    <w:multiLevelType w:val="hybridMultilevel"/>
    <w:tmpl w:val="94B68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BBA09B3"/>
    <w:multiLevelType w:val="hybridMultilevel"/>
    <w:tmpl w:val="78E44A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D260A19"/>
    <w:multiLevelType w:val="hybridMultilevel"/>
    <w:tmpl w:val="0644C9B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3D511923"/>
    <w:multiLevelType w:val="hybridMultilevel"/>
    <w:tmpl w:val="F9443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D8C5A5A"/>
    <w:multiLevelType w:val="hybridMultilevel"/>
    <w:tmpl w:val="E410D44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DAF2862"/>
    <w:multiLevelType w:val="hybridMultilevel"/>
    <w:tmpl w:val="FE967BA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3DEC4AD9"/>
    <w:multiLevelType w:val="hybridMultilevel"/>
    <w:tmpl w:val="F58ED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15:restartNumberingAfterBreak="0">
    <w:nsid w:val="3EF5785E"/>
    <w:multiLevelType w:val="hybridMultilevel"/>
    <w:tmpl w:val="DC3201A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0070197"/>
    <w:multiLevelType w:val="hybridMultilevel"/>
    <w:tmpl w:val="568811F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0F12683"/>
    <w:multiLevelType w:val="hybridMultilevel"/>
    <w:tmpl w:val="B56C87C4"/>
    <w:lvl w:ilvl="0" w:tplc="533809EC">
      <w:start w:val="1"/>
      <w:numFmt w:val="bullet"/>
      <w:pStyle w:val="ATABulletLevel02BodySlide"/>
      <w:lvlText w:val=""/>
      <w:lvlJc w:val="left"/>
      <w:pPr>
        <w:ind w:left="720" w:hanging="360"/>
      </w:pPr>
      <w:rPr>
        <w:rFonts w:ascii="Symbol" w:hAnsi="Symbol" w:hint="default"/>
      </w:rPr>
    </w:lvl>
    <w:lvl w:ilvl="1" w:tplc="04090003">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94" w15:restartNumberingAfterBreak="0">
    <w:nsid w:val="41163402"/>
    <w:multiLevelType w:val="hybridMultilevel"/>
    <w:tmpl w:val="C58ABEA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1285D85"/>
    <w:multiLevelType w:val="hybridMultilevel"/>
    <w:tmpl w:val="EC8C75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6" w15:restartNumberingAfterBreak="0">
    <w:nsid w:val="412D2531"/>
    <w:multiLevelType w:val="hybridMultilevel"/>
    <w:tmpl w:val="E7C4D24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7" w15:restartNumberingAfterBreak="0">
    <w:nsid w:val="43B82439"/>
    <w:multiLevelType w:val="hybridMultilevel"/>
    <w:tmpl w:val="CEBE07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98" w15:restartNumberingAfterBreak="0">
    <w:nsid w:val="447D407F"/>
    <w:multiLevelType w:val="hybridMultilevel"/>
    <w:tmpl w:val="773C9666"/>
    <w:lvl w:ilvl="0" w:tplc="04090005">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9" w15:restartNumberingAfterBreak="0">
    <w:nsid w:val="44A70979"/>
    <w:multiLevelType w:val="hybridMultilevel"/>
    <w:tmpl w:val="95B8366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00" w15:restartNumberingAfterBreak="0">
    <w:nsid w:val="47070D1C"/>
    <w:multiLevelType w:val="hybridMultilevel"/>
    <w:tmpl w:val="401A7B02"/>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725090A"/>
    <w:multiLevelType w:val="hybridMultilevel"/>
    <w:tmpl w:val="7BD8698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79F6C50"/>
    <w:multiLevelType w:val="hybridMultilevel"/>
    <w:tmpl w:val="081A19B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7D03C96"/>
    <w:multiLevelType w:val="hybridMultilevel"/>
    <w:tmpl w:val="29E49C48"/>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82D36A1"/>
    <w:multiLevelType w:val="hybridMultilevel"/>
    <w:tmpl w:val="1094638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486A5A52"/>
    <w:multiLevelType w:val="hybridMultilevel"/>
    <w:tmpl w:val="B074F3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8F23D0A"/>
    <w:multiLevelType w:val="hybridMultilevel"/>
    <w:tmpl w:val="EDAC7DC8"/>
    <w:lvl w:ilvl="0" w:tplc="04090005">
      <w:start w:val="1"/>
      <w:numFmt w:val="bullet"/>
      <w:lvlText w:val=""/>
      <w:lvlJc w:val="left"/>
      <w:pPr>
        <w:ind w:left="1440" w:hanging="360"/>
      </w:pPr>
      <w:rPr>
        <w:rFonts w:ascii="Wingdings" w:hAnsi="Wingdings" w:hint="default"/>
      </w:rPr>
    </w:lvl>
    <w:lvl w:ilvl="1" w:tplc="2236EDAA">
      <w:start w:val="1"/>
      <w:numFmt w:val="lowerLetter"/>
      <w:lvlText w:val="%2."/>
      <w:lvlJc w:val="left"/>
      <w:pPr>
        <w:ind w:left="2160" w:hanging="360"/>
      </w:pPr>
      <w:rPr>
        <w:rFonts w:ascii="Arial" w:eastAsiaTheme="minorHAnsi" w:hAnsi="Arial" w:cs="Arial"/>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7" w15:restartNumberingAfterBreak="0">
    <w:nsid w:val="49C25E51"/>
    <w:multiLevelType w:val="hybridMultilevel"/>
    <w:tmpl w:val="4C50257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A11248A"/>
    <w:multiLevelType w:val="hybridMultilevel"/>
    <w:tmpl w:val="D3E4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A2706BB"/>
    <w:multiLevelType w:val="hybridMultilevel"/>
    <w:tmpl w:val="B034313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4A4B5FE8"/>
    <w:multiLevelType w:val="hybridMultilevel"/>
    <w:tmpl w:val="49D6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73624A"/>
    <w:multiLevelType w:val="hybridMultilevel"/>
    <w:tmpl w:val="089CADB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4AA85010"/>
    <w:multiLevelType w:val="hybridMultilevel"/>
    <w:tmpl w:val="AA389DC8"/>
    <w:lvl w:ilvl="0" w:tplc="B38214C8">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4B803B3A"/>
    <w:multiLevelType w:val="hybridMultilevel"/>
    <w:tmpl w:val="AEA8D3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4B861E12"/>
    <w:multiLevelType w:val="hybridMultilevel"/>
    <w:tmpl w:val="80DE26B0"/>
    <w:lvl w:ilvl="0" w:tplc="DD70A4AA">
      <w:start w:val="1"/>
      <w:numFmt w:val="decimal"/>
      <w:pStyle w:val="ATANumLevel01BodySlide"/>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4D296E06"/>
    <w:multiLevelType w:val="hybridMultilevel"/>
    <w:tmpl w:val="0F988DC4"/>
    <w:lvl w:ilvl="0" w:tplc="006C9BBA">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4F1067D6"/>
    <w:multiLevelType w:val="hybridMultilevel"/>
    <w:tmpl w:val="72EE82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4F570069"/>
    <w:multiLevelType w:val="hybridMultilevel"/>
    <w:tmpl w:val="B29C93EA"/>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8" w15:restartNumberingAfterBreak="0">
    <w:nsid w:val="4FB93028"/>
    <w:multiLevelType w:val="hybridMultilevel"/>
    <w:tmpl w:val="75E68C4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4FC049A0"/>
    <w:multiLevelType w:val="hybridMultilevel"/>
    <w:tmpl w:val="94840BB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0" w15:restartNumberingAfterBreak="0">
    <w:nsid w:val="4FD15852"/>
    <w:multiLevelType w:val="hybridMultilevel"/>
    <w:tmpl w:val="121E64BC"/>
    <w:lvl w:ilvl="0" w:tplc="04090005">
      <w:start w:val="1"/>
      <w:numFmt w:val="bullet"/>
      <w:lvlText w:val=""/>
      <w:lvlJc w:val="left"/>
      <w:pPr>
        <w:ind w:left="408" w:hanging="360"/>
      </w:pPr>
      <w:rPr>
        <w:rFonts w:ascii="Wingdings" w:hAnsi="Wingdings" w:hint="default"/>
      </w:rPr>
    </w:lvl>
    <w:lvl w:ilvl="1" w:tplc="04090003" w:tentative="1">
      <w:start w:val="1"/>
      <w:numFmt w:val="bullet"/>
      <w:lvlText w:val="o"/>
      <w:lvlJc w:val="left"/>
      <w:pPr>
        <w:ind w:left="1128" w:hanging="360"/>
      </w:pPr>
      <w:rPr>
        <w:rFonts w:ascii="Courier New" w:hAnsi="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21" w15:restartNumberingAfterBreak="0">
    <w:nsid w:val="50D36E8E"/>
    <w:multiLevelType w:val="hybridMultilevel"/>
    <w:tmpl w:val="329880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5137784D"/>
    <w:multiLevelType w:val="hybridMultilevel"/>
    <w:tmpl w:val="D7CA037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51F27B02"/>
    <w:multiLevelType w:val="hybridMultilevel"/>
    <w:tmpl w:val="BE1830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2612761"/>
    <w:multiLevelType w:val="hybridMultilevel"/>
    <w:tmpl w:val="A0FE9D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62379D"/>
    <w:multiLevelType w:val="hybridMultilevel"/>
    <w:tmpl w:val="913E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53540200"/>
    <w:multiLevelType w:val="hybridMultilevel"/>
    <w:tmpl w:val="D0EA3F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7" w15:restartNumberingAfterBreak="0">
    <w:nsid w:val="54767055"/>
    <w:multiLevelType w:val="hybridMultilevel"/>
    <w:tmpl w:val="6D1C30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6750777"/>
    <w:multiLevelType w:val="hybridMultilevel"/>
    <w:tmpl w:val="41FA6736"/>
    <w:lvl w:ilvl="0" w:tplc="035674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29" w15:restartNumberingAfterBreak="0">
    <w:nsid w:val="570E7F37"/>
    <w:multiLevelType w:val="hybridMultilevel"/>
    <w:tmpl w:val="5BF067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7FD3B27"/>
    <w:multiLevelType w:val="hybridMultilevel"/>
    <w:tmpl w:val="10A4C2E6"/>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1" w15:restartNumberingAfterBreak="0">
    <w:nsid w:val="59542573"/>
    <w:multiLevelType w:val="hybridMultilevel"/>
    <w:tmpl w:val="B6848F98"/>
    <w:lvl w:ilvl="0" w:tplc="04090001">
      <w:start w:val="1"/>
      <w:numFmt w:val="bullet"/>
      <w:lvlText w:val=""/>
      <w:lvlJc w:val="left"/>
      <w:pPr>
        <w:ind w:left="755" w:hanging="360"/>
      </w:pPr>
      <w:rPr>
        <w:rFonts w:ascii="Symbol" w:hAnsi="Symbol" w:hint="default"/>
      </w:rPr>
    </w:lvl>
    <w:lvl w:ilvl="1" w:tplc="04090001">
      <w:start w:val="1"/>
      <w:numFmt w:val="bullet"/>
      <w:lvlText w:val=""/>
      <w:lvlJc w:val="left"/>
      <w:pPr>
        <w:ind w:left="1475" w:hanging="360"/>
      </w:pPr>
      <w:rPr>
        <w:rFonts w:ascii="Symbol" w:hAnsi="Symbol"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32" w15:restartNumberingAfterBreak="0">
    <w:nsid w:val="595964D6"/>
    <w:multiLevelType w:val="hybridMultilevel"/>
    <w:tmpl w:val="5A7E2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99316AC"/>
    <w:multiLevelType w:val="hybridMultilevel"/>
    <w:tmpl w:val="B32C2F5C"/>
    <w:lvl w:ilvl="0" w:tplc="04090001">
      <w:start w:val="1"/>
      <w:numFmt w:val="bullet"/>
      <w:lvlText w:val=""/>
      <w:lvlJc w:val="left"/>
      <w:pPr>
        <w:ind w:left="792" w:hanging="360"/>
      </w:pPr>
      <w:rPr>
        <w:rFonts w:ascii="Symbol" w:hAnsi="Symbol" w:hint="default"/>
      </w:rPr>
    </w:lvl>
    <w:lvl w:ilvl="1" w:tplc="04090001">
      <w:start w:val="1"/>
      <w:numFmt w:val="bullet"/>
      <w:lvlText w:val=""/>
      <w:lvlJc w:val="left"/>
      <w:pPr>
        <w:ind w:left="1512" w:hanging="360"/>
      </w:pPr>
      <w:rPr>
        <w:rFonts w:ascii="Symbol" w:hAnsi="Symbol"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4" w15:restartNumberingAfterBreak="0">
    <w:nsid w:val="59E2076F"/>
    <w:multiLevelType w:val="hybridMultilevel"/>
    <w:tmpl w:val="E06644DC"/>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A194D70"/>
    <w:multiLevelType w:val="hybridMultilevel"/>
    <w:tmpl w:val="33247D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5CFE341B"/>
    <w:multiLevelType w:val="hybridMultilevel"/>
    <w:tmpl w:val="60F8A2E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15:restartNumberingAfterBreak="0">
    <w:nsid w:val="5D7E75FB"/>
    <w:multiLevelType w:val="hybridMultilevel"/>
    <w:tmpl w:val="E722B96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EC044E9"/>
    <w:multiLevelType w:val="hybridMultilevel"/>
    <w:tmpl w:val="4E00AB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605601C1"/>
    <w:multiLevelType w:val="hybridMultilevel"/>
    <w:tmpl w:val="4ADC2A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0B302AB"/>
    <w:multiLevelType w:val="hybridMultilevel"/>
    <w:tmpl w:val="D3F4E53E"/>
    <w:lvl w:ilvl="0" w:tplc="051C4472">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0E87B72"/>
    <w:multiLevelType w:val="hybridMultilevel"/>
    <w:tmpl w:val="189EC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0F0227D"/>
    <w:multiLevelType w:val="hybridMultilevel"/>
    <w:tmpl w:val="A198CA0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43" w15:restartNumberingAfterBreak="0">
    <w:nsid w:val="620B127B"/>
    <w:multiLevelType w:val="hybridMultilevel"/>
    <w:tmpl w:val="473E8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4" w15:restartNumberingAfterBreak="0">
    <w:nsid w:val="635803F2"/>
    <w:multiLevelType w:val="hybridMultilevel"/>
    <w:tmpl w:val="0CFA1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3724CF9"/>
    <w:multiLevelType w:val="hybridMultilevel"/>
    <w:tmpl w:val="B7FA78D4"/>
    <w:lvl w:ilvl="0" w:tplc="04090005">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64167EAA"/>
    <w:multiLevelType w:val="hybridMultilevel"/>
    <w:tmpl w:val="754A34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5791D28"/>
    <w:multiLevelType w:val="hybridMultilevel"/>
    <w:tmpl w:val="1886394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6B16E94"/>
    <w:multiLevelType w:val="hybridMultilevel"/>
    <w:tmpl w:val="2C6A5C04"/>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C1E2748C">
      <w:start w:val="1"/>
      <w:numFmt w:val="decimal"/>
      <w:lvlText w:val="(%4)"/>
      <w:lvlJc w:val="left"/>
      <w:pPr>
        <w:ind w:left="3960" w:hanging="360"/>
      </w:pPr>
      <w:rPr>
        <w:rFonts w:ascii="Arial" w:eastAsia="Times New Roman" w:hAnsi="Arial" w:cs="Arial"/>
      </w:r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9" w15:restartNumberingAfterBreak="0">
    <w:nsid w:val="6712638D"/>
    <w:multiLevelType w:val="hybridMultilevel"/>
    <w:tmpl w:val="DC241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680D7F02"/>
    <w:multiLevelType w:val="hybridMultilevel"/>
    <w:tmpl w:val="7054BD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85A0973"/>
    <w:multiLevelType w:val="hybridMultilevel"/>
    <w:tmpl w:val="5B74F09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2" w15:restartNumberingAfterBreak="0">
    <w:nsid w:val="6872236E"/>
    <w:multiLevelType w:val="hybridMultilevel"/>
    <w:tmpl w:val="3114306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68AC64BB"/>
    <w:multiLevelType w:val="hybridMultilevel"/>
    <w:tmpl w:val="4B2E8E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68BC346C"/>
    <w:multiLevelType w:val="hybridMultilevel"/>
    <w:tmpl w:val="A282F444"/>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68F305E4"/>
    <w:multiLevelType w:val="hybridMultilevel"/>
    <w:tmpl w:val="4BBA737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6" w15:restartNumberingAfterBreak="0">
    <w:nsid w:val="69301B6F"/>
    <w:multiLevelType w:val="hybridMultilevel"/>
    <w:tmpl w:val="295E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A6D2C65"/>
    <w:multiLevelType w:val="hybridMultilevel"/>
    <w:tmpl w:val="935CB3C6"/>
    <w:lvl w:ilvl="0" w:tplc="04090001">
      <w:start w:val="1"/>
      <w:numFmt w:val="bullet"/>
      <w:lvlText w:val=""/>
      <w:lvlJc w:val="left"/>
      <w:pPr>
        <w:ind w:left="1152" w:hanging="360"/>
      </w:pPr>
      <w:rPr>
        <w:rFonts w:ascii="Symbol" w:hAnsi="Symbol" w:hint="default"/>
      </w:rPr>
    </w:lvl>
    <w:lvl w:ilvl="1" w:tplc="04090001">
      <w:start w:val="1"/>
      <w:numFmt w:val="bullet"/>
      <w:lvlText w:val=""/>
      <w:lvlJc w:val="left"/>
      <w:pPr>
        <w:ind w:left="1872" w:hanging="360"/>
      </w:pPr>
      <w:rPr>
        <w:rFonts w:ascii="Symbol" w:hAnsi="Symbol"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8" w15:restartNumberingAfterBreak="0">
    <w:nsid w:val="6ACB3AEA"/>
    <w:multiLevelType w:val="hybridMultilevel"/>
    <w:tmpl w:val="A1640FB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6B711850"/>
    <w:multiLevelType w:val="hybridMultilevel"/>
    <w:tmpl w:val="DEFAE270"/>
    <w:lvl w:ilvl="0" w:tplc="6302C92A">
      <w:start w:val="1"/>
      <w:numFmt w:val="bullet"/>
      <w:pStyle w:val="ATABulletLevel03BodySlide"/>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0" w15:restartNumberingAfterBreak="0">
    <w:nsid w:val="6B77792E"/>
    <w:multiLevelType w:val="hybridMultilevel"/>
    <w:tmpl w:val="7C02F1F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6BBC5AFF"/>
    <w:multiLevelType w:val="hybridMultilevel"/>
    <w:tmpl w:val="4A3A0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CA94CB2"/>
    <w:multiLevelType w:val="hybridMultilevel"/>
    <w:tmpl w:val="090A209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6DA062E8"/>
    <w:multiLevelType w:val="hybridMultilevel"/>
    <w:tmpl w:val="462A3D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6DBA4D22"/>
    <w:multiLevelType w:val="hybridMultilevel"/>
    <w:tmpl w:val="C1160C34"/>
    <w:lvl w:ilvl="0" w:tplc="04090005">
      <w:start w:val="1"/>
      <w:numFmt w:val="bullet"/>
      <w:lvlText w:val=""/>
      <w:lvlJc w:val="left"/>
      <w:pPr>
        <w:ind w:left="395" w:hanging="360"/>
      </w:pPr>
      <w:rPr>
        <w:rFonts w:ascii="Wingdings" w:hAnsi="Wingdings" w:hint="default"/>
      </w:rPr>
    </w:lvl>
    <w:lvl w:ilvl="1" w:tplc="04090003" w:tentative="1">
      <w:start w:val="1"/>
      <w:numFmt w:val="bullet"/>
      <w:lvlText w:val="o"/>
      <w:lvlJc w:val="left"/>
      <w:pPr>
        <w:ind w:left="1115" w:hanging="360"/>
      </w:pPr>
      <w:rPr>
        <w:rFonts w:ascii="Courier New" w:hAnsi="Courier New" w:hint="default"/>
      </w:rPr>
    </w:lvl>
    <w:lvl w:ilvl="2" w:tplc="04090005" w:tentative="1">
      <w:start w:val="1"/>
      <w:numFmt w:val="bullet"/>
      <w:lvlText w:val=""/>
      <w:lvlJc w:val="left"/>
      <w:pPr>
        <w:ind w:left="1835" w:hanging="360"/>
      </w:pPr>
      <w:rPr>
        <w:rFonts w:ascii="Wingdings" w:hAnsi="Wingdings" w:hint="default"/>
      </w:rPr>
    </w:lvl>
    <w:lvl w:ilvl="3" w:tplc="04090001" w:tentative="1">
      <w:start w:val="1"/>
      <w:numFmt w:val="bullet"/>
      <w:lvlText w:val=""/>
      <w:lvlJc w:val="left"/>
      <w:pPr>
        <w:ind w:left="2555" w:hanging="360"/>
      </w:pPr>
      <w:rPr>
        <w:rFonts w:ascii="Symbol" w:hAnsi="Symbol" w:hint="default"/>
      </w:rPr>
    </w:lvl>
    <w:lvl w:ilvl="4" w:tplc="04090003" w:tentative="1">
      <w:start w:val="1"/>
      <w:numFmt w:val="bullet"/>
      <w:lvlText w:val="o"/>
      <w:lvlJc w:val="left"/>
      <w:pPr>
        <w:ind w:left="3275" w:hanging="360"/>
      </w:pPr>
      <w:rPr>
        <w:rFonts w:ascii="Courier New" w:hAnsi="Courier New" w:hint="default"/>
      </w:rPr>
    </w:lvl>
    <w:lvl w:ilvl="5" w:tplc="04090005" w:tentative="1">
      <w:start w:val="1"/>
      <w:numFmt w:val="bullet"/>
      <w:lvlText w:val=""/>
      <w:lvlJc w:val="left"/>
      <w:pPr>
        <w:ind w:left="3995" w:hanging="360"/>
      </w:pPr>
      <w:rPr>
        <w:rFonts w:ascii="Wingdings" w:hAnsi="Wingdings" w:hint="default"/>
      </w:rPr>
    </w:lvl>
    <w:lvl w:ilvl="6" w:tplc="04090001" w:tentative="1">
      <w:start w:val="1"/>
      <w:numFmt w:val="bullet"/>
      <w:lvlText w:val=""/>
      <w:lvlJc w:val="left"/>
      <w:pPr>
        <w:ind w:left="4715" w:hanging="360"/>
      </w:pPr>
      <w:rPr>
        <w:rFonts w:ascii="Symbol" w:hAnsi="Symbol" w:hint="default"/>
      </w:rPr>
    </w:lvl>
    <w:lvl w:ilvl="7" w:tplc="04090003" w:tentative="1">
      <w:start w:val="1"/>
      <w:numFmt w:val="bullet"/>
      <w:lvlText w:val="o"/>
      <w:lvlJc w:val="left"/>
      <w:pPr>
        <w:ind w:left="5435" w:hanging="360"/>
      </w:pPr>
      <w:rPr>
        <w:rFonts w:ascii="Courier New" w:hAnsi="Courier New" w:hint="default"/>
      </w:rPr>
    </w:lvl>
    <w:lvl w:ilvl="8" w:tplc="04090005" w:tentative="1">
      <w:start w:val="1"/>
      <w:numFmt w:val="bullet"/>
      <w:lvlText w:val=""/>
      <w:lvlJc w:val="left"/>
      <w:pPr>
        <w:ind w:left="6155" w:hanging="360"/>
      </w:pPr>
      <w:rPr>
        <w:rFonts w:ascii="Wingdings" w:hAnsi="Wingdings" w:hint="default"/>
      </w:rPr>
    </w:lvl>
  </w:abstractNum>
  <w:abstractNum w:abstractNumId="165" w15:restartNumberingAfterBreak="0">
    <w:nsid w:val="6EC0054F"/>
    <w:multiLevelType w:val="hybridMultilevel"/>
    <w:tmpl w:val="CB38AD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6F705A05"/>
    <w:multiLevelType w:val="hybridMultilevel"/>
    <w:tmpl w:val="966AEC6C"/>
    <w:lvl w:ilvl="0" w:tplc="0409000F">
      <w:start w:val="1"/>
      <w:numFmt w:val="decimal"/>
      <w:lvlText w:val="%1."/>
      <w:lvlJc w:val="left"/>
      <w:pPr>
        <w:ind w:left="360" w:hanging="360"/>
      </w:pPr>
      <w:rPr>
        <w:rFonts w:hint="default"/>
      </w:rPr>
    </w:lvl>
    <w:lvl w:ilvl="1" w:tplc="04090003">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7" w15:restartNumberingAfterBreak="0">
    <w:nsid w:val="6F793DF1"/>
    <w:multiLevelType w:val="hybridMultilevel"/>
    <w:tmpl w:val="F22E4D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725F76AA"/>
    <w:multiLevelType w:val="hybridMultilevel"/>
    <w:tmpl w:val="6E6816B4"/>
    <w:lvl w:ilvl="0" w:tplc="035674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15:restartNumberingAfterBreak="0">
    <w:nsid w:val="73044057"/>
    <w:multiLevelType w:val="hybridMultilevel"/>
    <w:tmpl w:val="01AEF18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0" w15:restartNumberingAfterBreak="0">
    <w:nsid w:val="7382182E"/>
    <w:multiLevelType w:val="hybridMultilevel"/>
    <w:tmpl w:val="BD7020C4"/>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71" w15:restartNumberingAfterBreak="0">
    <w:nsid w:val="74623424"/>
    <w:multiLevelType w:val="hybridMultilevel"/>
    <w:tmpl w:val="F3BE4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5370665"/>
    <w:multiLevelType w:val="hybridMultilevel"/>
    <w:tmpl w:val="025245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767D72A6"/>
    <w:multiLevelType w:val="hybridMultilevel"/>
    <w:tmpl w:val="3356D06A"/>
    <w:lvl w:ilvl="0" w:tplc="FFFFFFFF">
      <w:start w:val="1"/>
      <w:numFmt w:val="bullet"/>
      <w:pStyle w:val="ATABulletLevel01BodySlide"/>
      <w:lvlText w:val=""/>
      <w:lvlJc w:val="left"/>
      <w:pPr>
        <w:ind w:left="3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77154350"/>
    <w:multiLevelType w:val="hybridMultilevel"/>
    <w:tmpl w:val="1FC8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77554993"/>
    <w:multiLevelType w:val="hybridMultilevel"/>
    <w:tmpl w:val="BE0C582E"/>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7890FED"/>
    <w:multiLevelType w:val="hybridMultilevel"/>
    <w:tmpl w:val="708E6B80"/>
    <w:lvl w:ilvl="0" w:tplc="04090005">
      <w:start w:val="1"/>
      <w:numFmt w:val="bullet"/>
      <w:lvlText w:val=""/>
      <w:lvlJc w:val="left"/>
      <w:pPr>
        <w:ind w:left="360" w:hanging="360"/>
      </w:pPr>
      <w:rPr>
        <w:rFonts w:ascii="Wingdings" w:hAnsi="Wingdings" w:hint="default"/>
      </w:rPr>
    </w:lvl>
    <w:lvl w:ilvl="1" w:tplc="04090001">
      <w:start w:val="1"/>
      <w:numFmt w:val="bullet"/>
      <w:lvlText w:val=""/>
      <w:lvlJc w:val="left"/>
      <w:pPr>
        <w:ind w:left="792"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782169AD"/>
    <w:multiLevelType w:val="multilevel"/>
    <w:tmpl w:val="9EE4F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78B75C7B"/>
    <w:multiLevelType w:val="hybridMultilevel"/>
    <w:tmpl w:val="905221C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78E82F93"/>
    <w:multiLevelType w:val="hybridMultilevel"/>
    <w:tmpl w:val="B93E3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99E7FFD"/>
    <w:multiLevelType w:val="hybridMultilevel"/>
    <w:tmpl w:val="C576CB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7A847E89"/>
    <w:multiLevelType w:val="hybridMultilevel"/>
    <w:tmpl w:val="2370036C"/>
    <w:lvl w:ilvl="0" w:tplc="035674D4">
      <w:start w:val="1"/>
      <w:numFmt w:val="bullet"/>
      <w:lvlText w:val=""/>
      <w:lvlJc w:val="left"/>
      <w:pPr>
        <w:ind w:left="1080" w:hanging="360"/>
      </w:pPr>
      <w:rPr>
        <w:rFonts w:ascii="Symbol" w:hAnsi="Symbol" w:hint="default"/>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182" w15:restartNumberingAfterBreak="0">
    <w:nsid w:val="7B7C27AA"/>
    <w:multiLevelType w:val="hybridMultilevel"/>
    <w:tmpl w:val="CF38245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D1C62EE"/>
    <w:multiLevelType w:val="hybridMultilevel"/>
    <w:tmpl w:val="B5C49F6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7DB7254E"/>
    <w:multiLevelType w:val="hybridMultilevel"/>
    <w:tmpl w:val="D874679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7E001C36"/>
    <w:multiLevelType w:val="hybridMultilevel"/>
    <w:tmpl w:val="DD107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7F8A26EE"/>
    <w:multiLevelType w:val="hybridMultilevel"/>
    <w:tmpl w:val="7B863A7C"/>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87" w15:restartNumberingAfterBreak="0">
    <w:nsid w:val="7FC61441"/>
    <w:multiLevelType w:val="hybridMultilevel"/>
    <w:tmpl w:val="5B4ABC1C"/>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88" w15:restartNumberingAfterBreak="0">
    <w:nsid w:val="7FD845D2"/>
    <w:multiLevelType w:val="hybridMultilevel"/>
    <w:tmpl w:val="94C27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58346">
    <w:abstractNumId w:val="23"/>
  </w:num>
  <w:num w:numId="2" w16cid:durableId="139466986">
    <w:abstractNumId w:val="71"/>
  </w:num>
  <w:num w:numId="3" w16cid:durableId="2000503437">
    <w:abstractNumId w:val="173"/>
  </w:num>
  <w:num w:numId="4" w16cid:durableId="619191327">
    <w:abstractNumId w:val="93"/>
  </w:num>
  <w:num w:numId="5" w16cid:durableId="1744378452">
    <w:abstractNumId w:val="159"/>
  </w:num>
  <w:num w:numId="6" w16cid:durableId="378288581">
    <w:abstractNumId w:val="25"/>
  </w:num>
  <w:num w:numId="7" w16cid:durableId="728068690">
    <w:abstractNumId w:val="114"/>
  </w:num>
  <w:num w:numId="8" w16cid:durableId="1152598690">
    <w:abstractNumId w:val="13"/>
  </w:num>
  <w:num w:numId="9" w16cid:durableId="1135874601">
    <w:abstractNumId w:val="106"/>
  </w:num>
  <w:num w:numId="10" w16cid:durableId="181751771">
    <w:abstractNumId w:val="146"/>
  </w:num>
  <w:num w:numId="11" w16cid:durableId="1981185219">
    <w:abstractNumId w:val="20"/>
  </w:num>
  <w:num w:numId="12" w16cid:durableId="1369064031">
    <w:abstractNumId w:val="138"/>
  </w:num>
  <w:num w:numId="13" w16cid:durableId="1938364531">
    <w:abstractNumId w:val="21"/>
  </w:num>
  <w:num w:numId="14" w16cid:durableId="1296065910">
    <w:abstractNumId w:val="165"/>
  </w:num>
  <w:num w:numId="15" w16cid:durableId="1872258350">
    <w:abstractNumId w:val="139"/>
  </w:num>
  <w:num w:numId="16" w16cid:durableId="1619028895">
    <w:abstractNumId w:val="124"/>
  </w:num>
  <w:num w:numId="17" w16cid:durableId="1966278774">
    <w:abstractNumId w:val="178"/>
  </w:num>
  <w:num w:numId="18" w16cid:durableId="503664312">
    <w:abstractNumId w:val="186"/>
  </w:num>
  <w:num w:numId="19" w16cid:durableId="573004905">
    <w:abstractNumId w:val="50"/>
  </w:num>
  <w:num w:numId="20" w16cid:durableId="115754135">
    <w:abstractNumId w:val="98"/>
  </w:num>
  <w:num w:numId="21" w16cid:durableId="764573483">
    <w:abstractNumId w:val="57"/>
  </w:num>
  <w:num w:numId="22" w16cid:durableId="1215578352">
    <w:abstractNumId w:val="148"/>
  </w:num>
  <w:num w:numId="23" w16cid:durableId="1755010636">
    <w:abstractNumId w:val="182"/>
  </w:num>
  <w:num w:numId="24" w16cid:durableId="680939226">
    <w:abstractNumId w:val="156"/>
  </w:num>
  <w:num w:numId="25" w16cid:durableId="2147307858">
    <w:abstractNumId w:val="95"/>
  </w:num>
  <w:num w:numId="26" w16cid:durableId="1244800479">
    <w:abstractNumId w:val="115"/>
  </w:num>
  <w:num w:numId="27" w16cid:durableId="1105348979">
    <w:abstractNumId w:val="84"/>
  </w:num>
  <w:num w:numId="28" w16cid:durableId="590622574">
    <w:abstractNumId w:val="136"/>
  </w:num>
  <w:num w:numId="29" w16cid:durableId="2106614325">
    <w:abstractNumId w:val="33"/>
  </w:num>
  <w:num w:numId="30" w16cid:durableId="2054116098">
    <w:abstractNumId w:val="2"/>
  </w:num>
  <w:num w:numId="31" w16cid:durableId="1066224286">
    <w:abstractNumId w:val="83"/>
  </w:num>
  <w:num w:numId="32" w16cid:durableId="1320421676">
    <w:abstractNumId w:val="101"/>
  </w:num>
  <w:num w:numId="33" w16cid:durableId="32272621">
    <w:abstractNumId w:val="112"/>
  </w:num>
  <w:num w:numId="34" w16cid:durableId="1259944445">
    <w:abstractNumId w:val="6"/>
  </w:num>
  <w:num w:numId="35" w16cid:durableId="835610839">
    <w:abstractNumId w:val="85"/>
  </w:num>
  <w:num w:numId="36" w16cid:durableId="404838305">
    <w:abstractNumId w:val="171"/>
  </w:num>
  <w:num w:numId="37" w16cid:durableId="357121234">
    <w:abstractNumId w:val="187"/>
  </w:num>
  <w:num w:numId="38" w16cid:durableId="86772071">
    <w:abstractNumId w:val="154"/>
  </w:num>
  <w:num w:numId="39" w16cid:durableId="744423529">
    <w:abstractNumId w:val="75"/>
  </w:num>
  <w:num w:numId="40" w16cid:durableId="1982884928">
    <w:abstractNumId w:val="122"/>
  </w:num>
  <w:num w:numId="41" w16cid:durableId="1159730918">
    <w:abstractNumId w:val="1"/>
  </w:num>
  <w:num w:numId="42" w16cid:durableId="1361516470">
    <w:abstractNumId w:val="76"/>
  </w:num>
  <w:num w:numId="43" w16cid:durableId="513768384">
    <w:abstractNumId w:val="86"/>
  </w:num>
  <w:num w:numId="44" w16cid:durableId="4481725">
    <w:abstractNumId w:val="82"/>
  </w:num>
  <w:num w:numId="45" w16cid:durableId="84881946">
    <w:abstractNumId w:val="40"/>
  </w:num>
  <w:num w:numId="46" w16cid:durableId="85599">
    <w:abstractNumId w:val="91"/>
  </w:num>
  <w:num w:numId="47" w16cid:durableId="1914512897">
    <w:abstractNumId w:val="58"/>
  </w:num>
  <w:num w:numId="48" w16cid:durableId="535430044">
    <w:abstractNumId w:val="88"/>
  </w:num>
  <w:num w:numId="49" w16cid:durableId="1422986989">
    <w:abstractNumId w:val="55"/>
  </w:num>
  <w:num w:numId="50" w16cid:durableId="1830756071">
    <w:abstractNumId w:val="130"/>
  </w:num>
  <w:num w:numId="51" w16cid:durableId="677271212">
    <w:abstractNumId w:val="18"/>
  </w:num>
  <w:num w:numId="52" w16cid:durableId="1938516673">
    <w:abstractNumId w:val="81"/>
  </w:num>
  <w:num w:numId="53" w16cid:durableId="1359501259">
    <w:abstractNumId w:val="169"/>
  </w:num>
  <w:num w:numId="54" w16cid:durableId="1929148375">
    <w:abstractNumId w:val="65"/>
  </w:num>
  <w:num w:numId="55" w16cid:durableId="1529683509">
    <w:abstractNumId w:val="105"/>
  </w:num>
  <w:num w:numId="56" w16cid:durableId="1824540664">
    <w:abstractNumId w:val="51"/>
  </w:num>
  <w:num w:numId="57" w16cid:durableId="1653757235">
    <w:abstractNumId w:val="163"/>
  </w:num>
  <w:num w:numId="58" w16cid:durableId="873688718">
    <w:abstractNumId w:val="143"/>
  </w:num>
  <w:num w:numId="59" w16cid:durableId="1880125176">
    <w:abstractNumId w:val="127"/>
  </w:num>
  <w:num w:numId="60" w16cid:durableId="678041367">
    <w:abstractNumId w:val="179"/>
  </w:num>
  <w:num w:numId="61" w16cid:durableId="1091969481">
    <w:abstractNumId w:val="116"/>
  </w:num>
  <w:num w:numId="62" w16cid:durableId="2038464149">
    <w:abstractNumId w:val="78"/>
  </w:num>
  <w:num w:numId="63" w16cid:durableId="203176606">
    <w:abstractNumId w:val="54"/>
  </w:num>
  <w:num w:numId="64" w16cid:durableId="516240543">
    <w:abstractNumId w:val="53"/>
  </w:num>
  <w:num w:numId="65" w16cid:durableId="237445714">
    <w:abstractNumId w:val="129"/>
  </w:num>
  <w:num w:numId="66" w16cid:durableId="1145585320">
    <w:abstractNumId w:val="5"/>
  </w:num>
  <w:num w:numId="67" w16cid:durableId="944266513">
    <w:abstractNumId w:val="24"/>
  </w:num>
  <w:num w:numId="68" w16cid:durableId="1929381923">
    <w:abstractNumId w:val="125"/>
  </w:num>
  <w:num w:numId="69" w16cid:durableId="803889580">
    <w:abstractNumId w:val="30"/>
  </w:num>
  <w:num w:numId="70" w16cid:durableId="1598635080">
    <w:abstractNumId w:val="42"/>
  </w:num>
  <w:num w:numId="71" w16cid:durableId="670110454">
    <w:abstractNumId w:val="4"/>
  </w:num>
  <w:num w:numId="72" w16cid:durableId="432016135">
    <w:abstractNumId w:val="45"/>
  </w:num>
  <w:num w:numId="73" w16cid:durableId="423115754">
    <w:abstractNumId w:val="56"/>
  </w:num>
  <w:num w:numId="74" w16cid:durableId="172963840">
    <w:abstractNumId w:val="111"/>
  </w:num>
  <w:num w:numId="75" w16cid:durableId="559680101">
    <w:abstractNumId w:val="104"/>
  </w:num>
  <w:num w:numId="76" w16cid:durableId="830827386">
    <w:abstractNumId w:val="72"/>
  </w:num>
  <w:num w:numId="77" w16cid:durableId="2052026751">
    <w:abstractNumId w:val="89"/>
  </w:num>
  <w:num w:numId="78" w16cid:durableId="53167517">
    <w:abstractNumId w:val="117"/>
  </w:num>
  <w:num w:numId="79" w16cid:durableId="807212037">
    <w:abstractNumId w:val="109"/>
  </w:num>
  <w:num w:numId="80" w16cid:durableId="839002521">
    <w:abstractNumId w:val="41"/>
  </w:num>
  <w:num w:numId="81" w16cid:durableId="904028840">
    <w:abstractNumId w:val="131"/>
  </w:num>
  <w:num w:numId="82" w16cid:durableId="1698963106">
    <w:abstractNumId w:val="67"/>
  </w:num>
  <w:num w:numId="83" w16cid:durableId="1103496068">
    <w:abstractNumId w:val="27"/>
  </w:num>
  <w:num w:numId="84" w16cid:durableId="1937979136">
    <w:abstractNumId w:val="29"/>
  </w:num>
  <w:num w:numId="85" w16cid:durableId="553348450">
    <w:abstractNumId w:val="60"/>
  </w:num>
  <w:num w:numId="86" w16cid:durableId="1174496019">
    <w:abstractNumId w:val="44"/>
  </w:num>
  <w:num w:numId="87" w16cid:durableId="981351472">
    <w:abstractNumId w:val="153"/>
  </w:num>
  <w:num w:numId="88" w16cid:durableId="2069651068">
    <w:abstractNumId w:val="73"/>
  </w:num>
  <w:num w:numId="89" w16cid:durableId="383603579">
    <w:abstractNumId w:val="14"/>
  </w:num>
  <w:num w:numId="90" w16cid:durableId="1530800481">
    <w:abstractNumId w:val="3"/>
  </w:num>
  <w:num w:numId="91" w16cid:durableId="1486432677">
    <w:abstractNumId w:val="185"/>
  </w:num>
  <w:num w:numId="92" w16cid:durableId="1525365848">
    <w:abstractNumId w:val="66"/>
  </w:num>
  <w:num w:numId="93" w16cid:durableId="2028675893">
    <w:abstractNumId w:val="61"/>
  </w:num>
  <w:num w:numId="94" w16cid:durableId="440418943">
    <w:abstractNumId w:val="48"/>
  </w:num>
  <w:num w:numId="95" w16cid:durableId="1583831306">
    <w:abstractNumId w:val="47"/>
  </w:num>
  <w:num w:numId="96" w16cid:durableId="1591545907">
    <w:abstractNumId w:val="152"/>
  </w:num>
  <w:num w:numId="97" w16cid:durableId="945960467">
    <w:abstractNumId w:val="102"/>
  </w:num>
  <w:num w:numId="98" w16cid:durableId="1293437236">
    <w:abstractNumId w:val="103"/>
  </w:num>
  <w:num w:numId="99" w16cid:durableId="801121202">
    <w:abstractNumId w:val="176"/>
  </w:num>
  <w:num w:numId="100" w16cid:durableId="1996226735">
    <w:abstractNumId w:val="68"/>
  </w:num>
  <w:num w:numId="101" w16cid:durableId="1065034503">
    <w:abstractNumId w:val="145"/>
  </w:num>
  <w:num w:numId="102" w16cid:durableId="837236260">
    <w:abstractNumId w:val="134"/>
  </w:num>
  <w:num w:numId="103" w16cid:durableId="1643582005">
    <w:abstractNumId w:val="151"/>
  </w:num>
  <w:num w:numId="104" w16cid:durableId="1238172256">
    <w:abstractNumId w:val="9"/>
  </w:num>
  <w:num w:numId="105" w16cid:durableId="1340813759">
    <w:abstractNumId w:val="140"/>
  </w:num>
  <w:num w:numId="106" w16cid:durableId="98527271">
    <w:abstractNumId w:val="107"/>
  </w:num>
  <w:num w:numId="107" w16cid:durableId="1249003201">
    <w:abstractNumId w:val="166"/>
  </w:num>
  <w:num w:numId="108" w16cid:durableId="398017819">
    <w:abstractNumId w:val="150"/>
  </w:num>
  <w:num w:numId="109" w16cid:durableId="59141636">
    <w:abstractNumId w:val="92"/>
  </w:num>
  <w:num w:numId="110" w16cid:durableId="1975793673">
    <w:abstractNumId w:val="120"/>
  </w:num>
  <w:num w:numId="111" w16cid:durableId="573399019">
    <w:abstractNumId w:val="119"/>
  </w:num>
  <w:num w:numId="112" w16cid:durableId="105778236">
    <w:abstractNumId w:val="118"/>
  </w:num>
  <w:num w:numId="113" w16cid:durableId="463155188">
    <w:abstractNumId w:val="126"/>
  </w:num>
  <w:num w:numId="114" w16cid:durableId="1344236698">
    <w:abstractNumId w:val="96"/>
  </w:num>
  <w:num w:numId="115" w16cid:durableId="35660337">
    <w:abstractNumId w:val="175"/>
  </w:num>
  <w:num w:numId="116" w16cid:durableId="25103054">
    <w:abstractNumId w:val="64"/>
  </w:num>
  <w:num w:numId="117" w16cid:durableId="1595095453">
    <w:abstractNumId w:val="69"/>
  </w:num>
  <w:num w:numId="118" w16cid:durableId="24647767">
    <w:abstractNumId w:val="100"/>
  </w:num>
  <w:num w:numId="119" w16cid:durableId="1470054863">
    <w:abstractNumId w:val="110"/>
  </w:num>
  <w:num w:numId="120" w16cid:durableId="1932351905">
    <w:abstractNumId w:val="172"/>
  </w:num>
  <w:num w:numId="121" w16cid:durableId="1126971743">
    <w:abstractNumId w:val="79"/>
  </w:num>
  <w:num w:numId="122" w16cid:durableId="1658995955">
    <w:abstractNumId w:val="108"/>
  </w:num>
  <w:num w:numId="123" w16cid:durableId="1306593124">
    <w:abstractNumId w:val="34"/>
  </w:num>
  <w:num w:numId="124" w16cid:durableId="958954692">
    <w:abstractNumId w:val="62"/>
  </w:num>
  <w:num w:numId="125" w16cid:durableId="1145587562">
    <w:abstractNumId w:val="63"/>
  </w:num>
  <w:num w:numId="126" w16cid:durableId="1000162195">
    <w:abstractNumId w:val="37"/>
  </w:num>
  <w:num w:numId="127" w16cid:durableId="1797990742">
    <w:abstractNumId w:val="135"/>
  </w:num>
  <w:num w:numId="128" w16cid:durableId="237135058">
    <w:abstractNumId w:val="164"/>
  </w:num>
  <w:num w:numId="129" w16cid:durableId="461852620">
    <w:abstractNumId w:val="52"/>
  </w:num>
  <w:num w:numId="130" w16cid:durableId="1194198483">
    <w:abstractNumId w:val="26"/>
  </w:num>
  <w:num w:numId="131" w16cid:durableId="2043749525">
    <w:abstractNumId w:val="132"/>
  </w:num>
  <w:num w:numId="132" w16cid:durableId="22561531">
    <w:abstractNumId w:val="144"/>
  </w:num>
  <w:num w:numId="133" w16cid:durableId="535505288">
    <w:abstractNumId w:val="28"/>
  </w:num>
  <w:num w:numId="134" w16cid:durableId="667943314">
    <w:abstractNumId w:val="170"/>
  </w:num>
  <w:num w:numId="135" w16cid:durableId="1396315803">
    <w:abstractNumId w:val="80"/>
  </w:num>
  <w:num w:numId="136" w16cid:durableId="452986397">
    <w:abstractNumId w:val="157"/>
  </w:num>
  <w:num w:numId="137" w16cid:durableId="1433404185">
    <w:abstractNumId w:val="31"/>
  </w:num>
  <w:num w:numId="138" w16cid:durableId="1264024173">
    <w:abstractNumId w:val="74"/>
  </w:num>
  <w:num w:numId="139" w16cid:durableId="1895307748">
    <w:abstractNumId w:val="133"/>
  </w:num>
  <w:num w:numId="140" w16cid:durableId="2038655432">
    <w:abstractNumId w:val="32"/>
  </w:num>
  <w:num w:numId="141" w16cid:durableId="569123639">
    <w:abstractNumId w:val="142"/>
  </w:num>
  <w:num w:numId="142" w16cid:durableId="867109417">
    <w:abstractNumId w:val="97"/>
  </w:num>
  <w:num w:numId="143" w16cid:durableId="1186553673">
    <w:abstractNumId w:val="123"/>
  </w:num>
  <w:num w:numId="144" w16cid:durableId="1906644479">
    <w:abstractNumId w:val="160"/>
  </w:num>
  <w:num w:numId="145" w16cid:durableId="937831129">
    <w:abstractNumId w:val="39"/>
  </w:num>
  <w:num w:numId="146" w16cid:durableId="459151495">
    <w:abstractNumId w:val="77"/>
  </w:num>
  <w:num w:numId="147" w16cid:durableId="1031147227">
    <w:abstractNumId w:val="180"/>
  </w:num>
  <w:num w:numId="148" w16cid:durableId="1284926098">
    <w:abstractNumId w:val="38"/>
  </w:num>
  <w:num w:numId="149" w16cid:durableId="1371950871">
    <w:abstractNumId w:val="10"/>
  </w:num>
  <w:num w:numId="150" w16cid:durableId="338387509">
    <w:abstractNumId w:val="16"/>
  </w:num>
  <w:num w:numId="151" w16cid:durableId="942107068">
    <w:abstractNumId w:val="8"/>
  </w:num>
  <w:num w:numId="152" w16cid:durableId="1798256591">
    <w:abstractNumId w:val="137"/>
  </w:num>
  <w:num w:numId="153" w16cid:durableId="213277946">
    <w:abstractNumId w:val="162"/>
  </w:num>
  <w:num w:numId="154" w16cid:durableId="1209951443">
    <w:abstractNumId w:val="161"/>
  </w:num>
  <w:num w:numId="155" w16cid:durableId="1083258172">
    <w:abstractNumId w:val="181"/>
  </w:num>
  <w:num w:numId="156" w16cid:durableId="1175339377">
    <w:abstractNumId w:val="128"/>
  </w:num>
  <w:num w:numId="157" w16cid:durableId="1055392307">
    <w:abstractNumId w:val="188"/>
  </w:num>
  <w:num w:numId="158" w16cid:durableId="1015618201">
    <w:abstractNumId w:val="168"/>
  </w:num>
  <w:num w:numId="159" w16cid:durableId="809788313">
    <w:abstractNumId w:val="70"/>
  </w:num>
  <w:num w:numId="160" w16cid:durableId="1089080465">
    <w:abstractNumId w:val="90"/>
  </w:num>
  <w:num w:numId="161" w16cid:durableId="1032221535">
    <w:abstractNumId w:val="94"/>
  </w:num>
  <w:num w:numId="162" w16cid:durableId="2022580792">
    <w:abstractNumId w:val="158"/>
  </w:num>
  <w:num w:numId="163" w16cid:durableId="1035084944">
    <w:abstractNumId w:val="46"/>
  </w:num>
  <w:num w:numId="164" w16cid:durableId="1278292894">
    <w:abstractNumId w:val="12"/>
  </w:num>
  <w:num w:numId="165" w16cid:durableId="1489053690">
    <w:abstractNumId w:val="183"/>
  </w:num>
  <w:num w:numId="166" w16cid:durableId="647906934">
    <w:abstractNumId w:val="174"/>
  </w:num>
  <w:num w:numId="167" w16cid:durableId="1308583659">
    <w:abstractNumId w:val="87"/>
  </w:num>
  <w:num w:numId="168" w16cid:durableId="1757821108">
    <w:abstractNumId w:val="17"/>
  </w:num>
  <w:num w:numId="169" w16cid:durableId="559292244">
    <w:abstractNumId w:val="19"/>
  </w:num>
  <w:num w:numId="170" w16cid:durableId="1174806565">
    <w:abstractNumId w:val="184"/>
  </w:num>
  <w:num w:numId="171" w16cid:durableId="739983478">
    <w:abstractNumId w:val="35"/>
  </w:num>
  <w:num w:numId="172" w16cid:durableId="543446393">
    <w:abstractNumId w:val="121"/>
  </w:num>
  <w:num w:numId="173" w16cid:durableId="683440647">
    <w:abstractNumId w:val="49"/>
  </w:num>
  <w:num w:numId="174" w16cid:durableId="1961185016">
    <w:abstractNumId w:val="167"/>
  </w:num>
  <w:num w:numId="175" w16cid:durableId="1430083654">
    <w:abstractNumId w:val="155"/>
  </w:num>
  <w:num w:numId="176" w16cid:durableId="61879170">
    <w:abstractNumId w:val="11"/>
  </w:num>
  <w:num w:numId="177" w16cid:durableId="1568148097">
    <w:abstractNumId w:val="147"/>
  </w:num>
  <w:num w:numId="178" w16cid:durableId="1194688066">
    <w:abstractNumId w:val="99"/>
  </w:num>
  <w:num w:numId="179" w16cid:durableId="1084838379">
    <w:abstractNumId w:val="0"/>
  </w:num>
  <w:num w:numId="180" w16cid:durableId="1565868860">
    <w:abstractNumId w:val="22"/>
  </w:num>
  <w:num w:numId="181" w16cid:durableId="67458193">
    <w:abstractNumId w:val="113"/>
  </w:num>
  <w:num w:numId="182" w16cid:durableId="932859005">
    <w:abstractNumId w:val="43"/>
  </w:num>
  <w:num w:numId="183" w16cid:durableId="1134370871">
    <w:abstractNumId w:val="15"/>
  </w:num>
  <w:num w:numId="184" w16cid:durableId="510795721">
    <w:abstractNumId w:val="149"/>
  </w:num>
  <w:num w:numId="185" w16cid:durableId="1562862015">
    <w:abstractNumId w:val="7"/>
  </w:num>
  <w:num w:numId="186" w16cid:durableId="497308871">
    <w:abstractNumId w:val="59"/>
  </w:num>
  <w:num w:numId="187" w16cid:durableId="931477201">
    <w:abstractNumId w:val="141"/>
  </w:num>
  <w:num w:numId="188" w16cid:durableId="1441144730">
    <w:abstractNumId w:val="177"/>
  </w:num>
  <w:num w:numId="189" w16cid:durableId="58329931">
    <w:abstractNumId w:val="36"/>
  </w:num>
  <w:numIdMacAtCleanup w:val="1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removePersonalInformation/>
  <w:removeDateAndTime/>
  <w:proofState w:spelling="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432"/>
  <w:drawingGridHorizontalSpacing w:val="72"/>
  <w:drawingGridVerticalSpacing w:val="72"/>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EF9"/>
    <w:rsid w:val="00001406"/>
    <w:rsid w:val="00001BC5"/>
    <w:rsid w:val="00001CF0"/>
    <w:rsid w:val="00002285"/>
    <w:rsid w:val="00002C67"/>
    <w:rsid w:val="00004548"/>
    <w:rsid w:val="00004ABB"/>
    <w:rsid w:val="000055CB"/>
    <w:rsid w:val="0000604B"/>
    <w:rsid w:val="000062C8"/>
    <w:rsid w:val="000069B8"/>
    <w:rsid w:val="00007799"/>
    <w:rsid w:val="00010BEA"/>
    <w:rsid w:val="00011130"/>
    <w:rsid w:val="00011A4A"/>
    <w:rsid w:val="000126AD"/>
    <w:rsid w:val="00012A55"/>
    <w:rsid w:val="00012A98"/>
    <w:rsid w:val="00012CD5"/>
    <w:rsid w:val="00013703"/>
    <w:rsid w:val="00015024"/>
    <w:rsid w:val="00015450"/>
    <w:rsid w:val="000160B3"/>
    <w:rsid w:val="000172DD"/>
    <w:rsid w:val="00021D76"/>
    <w:rsid w:val="00022000"/>
    <w:rsid w:val="00022E83"/>
    <w:rsid w:val="000237A6"/>
    <w:rsid w:val="0002397C"/>
    <w:rsid w:val="000244DC"/>
    <w:rsid w:val="00025561"/>
    <w:rsid w:val="000270AF"/>
    <w:rsid w:val="000273D0"/>
    <w:rsid w:val="00027FB2"/>
    <w:rsid w:val="00030039"/>
    <w:rsid w:val="0003028C"/>
    <w:rsid w:val="000307C7"/>
    <w:rsid w:val="000313F9"/>
    <w:rsid w:val="000314EF"/>
    <w:rsid w:val="0003286F"/>
    <w:rsid w:val="000336DC"/>
    <w:rsid w:val="0003400A"/>
    <w:rsid w:val="00034294"/>
    <w:rsid w:val="000345A1"/>
    <w:rsid w:val="0003515D"/>
    <w:rsid w:val="00035445"/>
    <w:rsid w:val="000354AA"/>
    <w:rsid w:val="00036B4E"/>
    <w:rsid w:val="00037725"/>
    <w:rsid w:val="00040077"/>
    <w:rsid w:val="0004012E"/>
    <w:rsid w:val="00040CBD"/>
    <w:rsid w:val="00040DA1"/>
    <w:rsid w:val="000412FB"/>
    <w:rsid w:val="000420D0"/>
    <w:rsid w:val="00042150"/>
    <w:rsid w:val="0004260A"/>
    <w:rsid w:val="000426C4"/>
    <w:rsid w:val="00042A82"/>
    <w:rsid w:val="000432D3"/>
    <w:rsid w:val="0004367C"/>
    <w:rsid w:val="000447D1"/>
    <w:rsid w:val="00044928"/>
    <w:rsid w:val="00044BDC"/>
    <w:rsid w:val="00045482"/>
    <w:rsid w:val="0004571A"/>
    <w:rsid w:val="00045842"/>
    <w:rsid w:val="00046D7E"/>
    <w:rsid w:val="0004754D"/>
    <w:rsid w:val="000478A2"/>
    <w:rsid w:val="00047930"/>
    <w:rsid w:val="000500E0"/>
    <w:rsid w:val="00052034"/>
    <w:rsid w:val="00052056"/>
    <w:rsid w:val="00052A69"/>
    <w:rsid w:val="00054224"/>
    <w:rsid w:val="000544AF"/>
    <w:rsid w:val="00054910"/>
    <w:rsid w:val="000549F7"/>
    <w:rsid w:val="00055779"/>
    <w:rsid w:val="00056A1C"/>
    <w:rsid w:val="00057F70"/>
    <w:rsid w:val="00061275"/>
    <w:rsid w:val="000619C4"/>
    <w:rsid w:val="00061B87"/>
    <w:rsid w:val="00061E38"/>
    <w:rsid w:val="00062190"/>
    <w:rsid w:val="000622B2"/>
    <w:rsid w:val="0006426E"/>
    <w:rsid w:val="00064480"/>
    <w:rsid w:val="00064713"/>
    <w:rsid w:val="00065AC2"/>
    <w:rsid w:val="0006648E"/>
    <w:rsid w:val="00066603"/>
    <w:rsid w:val="00066747"/>
    <w:rsid w:val="00067AD8"/>
    <w:rsid w:val="00067D2E"/>
    <w:rsid w:val="0006FD08"/>
    <w:rsid w:val="0007030E"/>
    <w:rsid w:val="000704AF"/>
    <w:rsid w:val="00070EE9"/>
    <w:rsid w:val="00071943"/>
    <w:rsid w:val="000719EA"/>
    <w:rsid w:val="00071F80"/>
    <w:rsid w:val="00071FF3"/>
    <w:rsid w:val="0007211B"/>
    <w:rsid w:val="000740B9"/>
    <w:rsid w:val="0007476E"/>
    <w:rsid w:val="00074CF1"/>
    <w:rsid w:val="00075F2C"/>
    <w:rsid w:val="00077148"/>
    <w:rsid w:val="0008043C"/>
    <w:rsid w:val="00080601"/>
    <w:rsid w:val="00080BE1"/>
    <w:rsid w:val="00080E17"/>
    <w:rsid w:val="00080E81"/>
    <w:rsid w:val="0008198D"/>
    <w:rsid w:val="0008220A"/>
    <w:rsid w:val="00084392"/>
    <w:rsid w:val="00085FDB"/>
    <w:rsid w:val="000862CA"/>
    <w:rsid w:val="00086E92"/>
    <w:rsid w:val="000879BC"/>
    <w:rsid w:val="00090179"/>
    <w:rsid w:val="0009036D"/>
    <w:rsid w:val="000904E7"/>
    <w:rsid w:val="00090D2B"/>
    <w:rsid w:val="00090D5C"/>
    <w:rsid w:val="00091597"/>
    <w:rsid w:val="00091BA1"/>
    <w:rsid w:val="000931E6"/>
    <w:rsid w:val="0009360C"/>
    <w:rsid w:val="00093D9C"/>
    <w:rsid w:val="00093DA0"/>
    <w:rsid w:val="00094043"/>
    <w:rsid w:val="00094604"/>
    <w:rsid w:val="000952F2"/>
    <w:rsid w:val="0009548F"/>
    <w:rsid w:val="000956F2"/>
    <w:rsid w:val="000958B9"/>
    <w:rsid w:val="00095B4A"/>
    <w:rsid w:val="00096324"/>
    <w:rsid w:val="000965B5"/>
    <w:rsid w:val="00096823"/>
    <w:rsid w:val="00096866"/>
    <w:rsid w:val="0009689F"/>
    <w:rsid w:val="00096C15"/>
    <w:rsid w:val="0009743B"/>
    <w:rsid w:val="000975FA"/>
    <w:rsid w:val="0009792E"/>
    <w:rsid w:val="00097D8C"/>
    <w:rsid w:val="00097F5B"/>
    <w:rsid w:val="000A0986"/>
    <w:rsid w:val="000A0AC2"/>
    <w:rsid w:val="000A0FD7"/>
    <w:rsid w:val="000A131E"/>
    <w:rsid w:val="000A184B"/>
    <w:rsid w:val="000A202F"/>
    <w:rsid w:val="000A2455"/>
    <w:rsid w:val="000A29CA"/>
    <w:rsid w:val="000A3519"/>
    <w:rsid w:val="000A3936"/>
    <w:rsid w:val="000A3E7E"/>
    <w:rsid w:val="000A66AD"/>
    <w:rsid w:val="000A693F"/>
    <w:rsid w:val="000A70A4"/>
    <w:rsid w:val="000A7369"/>
    <w:rsid w:val="000A78C9"/>
    <w:rsid w:val="000A7E4C"/>
    <w:rsid w:val="000B2750"/>
    <w:rsid w:val="000B3714"/>
    <w:rsid w:val="000B46B3"/>
    <w:rsid w:val="000B4F36"/>
    <w:rsid w:val="000B50AA"/>
    <w:rsid w:val="000B519C"/>
    <w:rsid w:val="000B55A3"/>
    <w:rsid w:val="000B655E"/>
    <w:rsid w:val="000B7848"/>
    <w:rsid w:val="000B794E"/>
    <w:rsid w:val="000C02D3"/>
    <w:rsid w:val="000C0915"/>
    <w:rsid w:val="000C0DE6"/>
    <w:rsid w:val="000C1B18"/>
    <w:rsid w:val="000C4145"/>
    <w:rsid w:val="000C48E0"/>
    <w:rsid w:val="000C4B31"/>
    <w:rsid w:val="000C528C"/>
    <w:rsid w:val="000C6425"/>
    <w:rsid w:val="000C64CE"/>
    <w:rsid w:val="000C6B13"/>
    <w:rsid w:val="000C78A3"/>
    <w:rsid w:val="000D15D4"/>
    <w:rsid w:val="000D18CC"/>
    <w:rsid w:val="000D1FC6"/>
    <w:rsid w:val="000D2644"/>
    <w:rsid w:val="000D3E29"/>
    <w:rsid w:val="000D4AA5"/>
    <w:rsid w:val="000D4E8E"/>
    <w:rsid w:val="000D5377"/>
    <w:rsid w:val="000D64CA"/>
    <w:rsid w:val="000D64CD"/>
    <w:rsid w:val="000D6923"/>
    <w:rsid w:val="000D6AEF"/>
    <w:rsid w:val="000D77D9"/>
    <w:rsid w:val="000D7C9F"/>
    <w:rsid w:val="000D7F5A"/>
    <w:rsid w:val="000E053F"/>
    <w:rsid w:val="000E0D2A"/>
    <w:rsid w:val="000E154D"/>
    <w:rsid w:val="000E1F49"/>
    <w:rsid w:val="000E23A8"/>
    <w:rsid w:val="000E34BF"/>
    <w:rsid w:val="000E50CD"/>
    <w:rsid w:val="000E5479"/>
    <w:rsid w:val="000E6247"/>
    <w:rsid w:val="000E6889"/>
    <w:rsid w:val="000E718E"/>
    <w:rsid w:val="000E71A3"/>
    <w:rsid w:val="000F010E"/>
    <w:rsid w:val="000F19BB"/>
    <w:rsid w:val="000F344A"/>
    <w:rsid w:val="000F34CE"/>
    <w:rsid w:val="000F4896"/>
    <w:rsid w:val="000F4E98"/>
    <w:rsid w:val="000F4EE5"/>
    <w:rsid w:val="000F6868"/>
    <w:rsid w:val="000F6994"/>
    <w:rsid w:val="000F6BC1"/>
    <w:rsid w:val="000F784C"/>
    <w:rsid w:val="00102D0A"/>
    <w:rsid w:val="001033DE"/>
    <w:rsid w:val="00104C97"/>
    <w:rsid w:val="00104D0B"/>
    <w:rsid w:val="00104EC1"/>
    <w:rsid w:val="00104F54"/>
    <w:rsid w:val="001051C7"/>
    <w:rsid w:val="001063E0"/>
    <w:rsid w:val="00107216"/>
    <w:rsid w:val="0011397E"/>
    <w:rsid w:val="00114072"/>
    <w:rsid w:val="001141E6"/>
    <w:rsid w:val="001142A3"/>
    <w:rsid w:val="001148A1"/>
    <w:rsid w:val="0011592D"/>
    <w:rsid w:val="00115F68"/>
    <w:rsid w:val="00116E7C"/>
    <w:rsid w:val="00117566"/>
    <w:rsid w:val="0012083B"/>
    <w:rsid w:val="00120FC1"/>
    <w:rsid w:val="001211DF"/>
    <w:rsid w:val="0012136F"/>
    <w:rsid w:val="001227DB"/>
    <w:rsid w:val="00122F6F"/>
    <w:rsid w:val="0012440A"/>
    <w:rsid w:val="00124579"/>
    <w:rsid w:val="0012472D"/>
    <w:rsid w:val="00124ABF"/>
    <w:rsid w:val="00124F0D"/>
    <w:rsid w:val="001259FD"/>
    <w:rsid w:val="00126B73"/>
    <w:rsid w:val="00127C44"/>
    <w:rsid w:val="0013029D"/>
    <w:rsid w:val="00130433"/>
    <w:rsid w:val="00130E62"/>
    <w:rsid w:val="001314E6"/>
    <w:rsid w:val="001317F2"/>
    <w:rsid w:val="00132041"/>
    <w:rsid w:val="001328B0"/>
    <w:rsid w:val="00132CA1"/>
    <w:rsid w:val="0013316A"/>
    <w:rsid w:val="00134898"/>
    <w:rsid w:val="00134F19"/>
    <w:rsid w:val="0014038A"/>
    <w:rsid w:val="00140812"/>
    <w:rsid w:val="00141085"/>
    <w:rsid w:val="001449E0"/>
    <w:rsid w:val="0014504C"/>
    <w:rsid w:val="00145378"/>
    <w:rsid w:val="00145603"/>
    <w:rsid w:val="00145A43"/>
    <w:rsid w:val="00145B23"/>
    <w:rsid w:val="00146548"/>
    <w:rsid w:val="00147121"/>
    <w:rsid w:val="001473D0"/>
    <w:rsid w:val="00151B4C"/>
    <w:rsid w:val="001520A9"/>
    <w:rsid w:val="00152976"/>
    <w:rsid w:val="00152A81"/>
    <w:rsid w:val="00152DD5"/>
    <w:rsid w:val="001531EC"/>
    <w:rsid w:val="001538CC"/>
    <w:rsid w:val="00153A48"/>
    <w:rsid w:val="0015480C"/>
    <w:rsid w:val="00154FE7"/>
    <w:rsid w:val="0015520C"/>
    <w:rsid w:val="00155C46"/>
    <w:rsid w:val="00155C9B"/>
    <w:rsid w:val="001577BB"/>
    <w:rsid w:val="001577E5"/>
    <w:rsid w:val="00157C58"/>
    <w:rsid w:val="001601EF"/>
    <w:rsid w:val="001608E0"/>
    <w:rsid w:val="00160E77"/>
    <w:rsid w:val="0016204C"/>
    <w:rsid w:val="0016272A"/>
    <w:rsid w:val="00162905"/>
    <w:rsid w:val="001637DF"/>
    <w:rsid w:val="00163B76"/>
    <w:rsid w:val="001640EA"/>
    <w:rsid w:val="0016411F"/>
    <w:rsid w:val="00164E3F"/>
    <w:rsid w:val="00164E5D"/>
    <w:rsid w:val="00166196"/>
    <w:rsid w:val="0016636E"/>
    <w:rsid w:val="00167E5B"/>
    <w:rsid w:val="001722F2"/>
    <w:rsid w:val="00172713"/>
    <w:rsid w:val="0017296C"/>
    <w:rsid w:val="00172F04"/>
    <w:rsid w:val="00173569"/>
    <w:rsid w:val="001759D8"/>
    <w:rsid w:val="00175B38"/>
    <w:rsid w:val="001763AC"/>
    <w:rsid w:val="0017688C"/>
    <w:rsid w:val="00177174"/>
    <w:rsid w:val="001771E0"/>
    <w:rsid w:val="0017737E"/>
    <w:rsid w:val="001773CA"/>
    <w:rsid w:val="001779F0"/>
    <w:rsid w:val="00177BB2"/>
    <w:rsid w:val="001828F9"/>
    <w:rsid w:val="00182D9D"/>
    <w:rsid w:val="00182DF9"/>
    <w:rsid w:val="0018406E"/>
    <w:rsid w:val="00185162"/>
    <w:rsid w:val="0018544D"/>
    <w:rsid w:val="00185550"/>
    <w:rsid w:val="00185C31"/>
    <w:rsid w:val="00186234"/>
    <w:rsid w:val="00187834"/>
    <w:rsid w:val="001878C6"/>
    <w:rsid w:val="001904F1"/>
    <w:rsid w:val="001922EE"/>
    <w:rsid w:val="0019276B"/>
    <w:rsid w:val="00193146"/>
    <w:rsid w:val="00193AD2"/>
    <w:rsid w:val="00194322"/>
    <w:rsid w:val="001944EB"/>
    <w:rsid w:val="0019484F"/>
    <w:rsid w:val="00194966"/>
    <w:rsid w:val="00195070"/>
    <w:rsid w:val="001952D9"/>
    <w:rsid w:val="00195815"/>
    <w:rsid w:val="001962FA"/>
    <w:rsid w:val="001963F0"/>
    <w:rsid w:val="00196BCB"/>
    <w:rsid w:val="00196F56"/>
    <w:rsid w:val="00196FEF"/>
    <w:rsid w:val="0019769A"/>
    <w:rsid w:val="00197E08"/>
    <w:rsid w:val="001A0132"/>
    <w:rsid w:val="001A152D"/>
    <w:rsid w:val="001A1F8A"/>
    <w:rsid w:val="001A2B20"/>
    <w:rsid w:val="001A2D35"/>
    <w:rsid w:val="001A2DB4"/>
    <w:rsid w:val="001A3FDB"/>
    <w:rsid w:val="001A51AC"/>
    <w:rsid w:val="001A51D5"/>
    <w:rsid w:val="001A7732"/>
    <w:rsid w:val="001A7824"/>
    <w:rsid w:val="001A7C08"/>
    <w:rsid w:val="001A7E11"/>
    <w:rsid w:val="001B036F"/>
    <w:rsid w:val="001B1071"/>
    <w:rsid w:val="001B1AE3"/>
    <w:rsid w:val="001B1B58"/>
    <w:rsid w:val="001B29FA"/>
    <w:rsid w:val="001B2FB2"/>
    <w:rsid w:val="001B41EB"/>
    <w:rsid w:val="001B4361"/>
    <w:rsid w:val="001B489F"/>
    <w:rsid w:val="001B57A3"/>
    <w:rsid w:val="001B5A04"/>
    <w:rsid w:val="001B6300"/>
    <w:rsid w:val="001B7389"/>
    <w:rsid w:val="001B7411"/>
    <w:rsid w:val="001B746A"/>
    <w:rsid w:val="001B77E6"/>
    <w:rsid w:val="001B79BB"/>
    <w:rsid w:val="001C0173"/>
    <w:rsid w:val="001C0AC9"/>
    <w:rsid w:val="001C0E7B"/>
    <w:rsid w:val="001C1ADB"/>
    <w:rsid w:val="001C1F26"/>
    <w:rsid w:val="001C333B"/>
    <w:rsid w:val="001C3596"/>
    <w:rsid w:val="001C64EB"/>
    <w:rsid w:val="001C709C"/>
    <w:rsid w:val="001C79E0"/>
    <w:rsid w:val="001C7CC9"/>
    <w:rsid w:val="001C7FF0"/>
    <w:rsid w:val="001D000E"/>
    <w:rsid w:val="001D07F0"/>
    <w:rsid w:val="001D0850"/>
    <w:rsid w:val="001D1973"/>
    <w:rsid w:val="001D2DC4"/>
    <w:rsid w:val="001D46E1"/>
    <w:rsid w:val="001D7B33"/>
    <w:rsid w:val="001E03D6"/>
    <w:rsid w:val="001E04D6"/>
    <w:rsid w:val="001E1D0E"/>
    <w:rsid w:val="001E2684"/>
    <w:rsid w:val="001E33A0"/>
    <w:rsid w:val="001E4305"/>
    <w:rsid w:val="001E4512"/>
    <w:rsid w:val="001E469C"/>
    <w:rsid w:val="001E4B61"/>
    <w:rsid w:val="001E4F4D"/>
    <w:rsid w:val="001E50E1"/>
    <w:rsid w:val="001E51D5"/>
    <w:rsid w:val="001E5C29"/>
    <w:rsid w:val="001E6056"/>
    <w:rsid w:val="001E6C14"/>
    <w:rsid w:val="001E793D"/>
    <w:rsid w:val="001F0432"/>
    <w:rsid w:val="001F07A0"/>
    <w:rsid w:val="001F155D"/>
    <w:rsid w:val="001F2811"/>
    <w:rsid w:val="001F2C57"/>
    <w:rsid w:val="001F3EDA"/>
    <w:rsid w:val="001F46BE"/>
    <w:rsid w:val="001F4989"/>
    <w:rsid w:val="001F4D9C"/>
    <w:rsid w:val="001F5C04"/>
    <w:rsid w:val="001F5F80"/>
    <w:rsid w:val="001F6791"/>
    <w:rsid w:val="001F695E"/>
    <w:rsid w:val="001F6A3C"/>
    <w:rsid w:val="001F75B0"/>
    <w:rsid w:val="001F7BE1"/>
    <w:rsid w:val="0020077B"/>
    <w:rsid w:val="00200C38"/>
    <w:rsid w:val="00202847"/>
    <w:rsid w:val="0020303E"/>
    <w:rsid w:val="002031C4"/>
    <w:rsid w:val="002035CD"/>
    <w:rsid w:val="00204290"/>
    <w:rsid w:val="0020485B"/>
    <w:rsid w:val="00204C5D"/>
    <w:rsid w:val="00204CC3"/>
    <w:rsid w:val="00204D0E"/>
    <w:rsid w:val="00205666"/>
    <w:rsid w:val="00206AD2"/>
    <w:rsid w:val="00206CDE"/>
    <w:rsid w:val="00207FF6"/>
    <w:rsid w:val="00210322"/>
    <w:rsid w:val="002107CD"/>
    <w:rsid w:val="0021081C"/>
    <w:rsid w:val="00211CD2"/>
    <w:rsid w:val="00211FD5"/>
    <w:rsid w:val="0021267C"/>
    <w:rsid w:val="002132F2"/>
    <w:rsid w:val="00213A24"/>
    <w:rsid w:val="00213F68"/>
    <w:rsid w:val="00214C04"/>
    <w:rsid w:val="00214EC3"/>
    <w:rsid w:val="0021549D"/>
    <w:rsid w:val="00216534"/>
    <w:rsid w:val="00216703"/>
    <w:rsid w:val="00216793"/>
    <w:rsid w:val="00217A1F"/>
    <w:rsid w:val="00220A4E"/>
    <w:rsid w:val="00221072"/>
    <w:rsid w:val="00221BAD"/>
    <w:rsid w:val="00221C79"/>
    <w:rsid w:val="00221CDB"/>
    <w:rsid w:val="00221F5C"/>
    <w:rsid w:val="00222DD8"/>
    <w:rsid w:val="00225B39"/>
    <w:rsid w:val="00226679"/>
    <w:rsid w:val="00226C69"/>
    <w:rsid w:val="00226FE4"/>
    <w:rsid w:val="00227020"/>
    <w:rsid w:val="002277A1"/>
    <w:rsid w:val="00227C71"/>
    <w:rsid w:val="00227DD8"/>
    <w:rsid w:val="00230017"/>
    <w:rsid w:val="00230386"/>
    <w:rsid w:val="002307A4"/>
    <w:rsid w:val="002313D1"/>
    <w:rsid w:val="002313E5"/>
    <w:rsid w:val="00232502"/>
    <w:rsid w:val="00232A61"/>
    <w:rsid w:val="00232E58"/>
    <w:rsid w:val="00233BA6"/>
    <w:rsid w:val="00233CA2"/>
    <w:rsid w:val="00237D4A"/>
    <w:rsid w:val="00240C29"/>
    <w:rsid w:val="00241EED"/>
    <w:rsid w:val="00243817"/>
    <w:rsid w:val="00243AA7"/>
    <w:rsid w:val="00245AB9"/>
    <w:rsid w:val="0024655B"/>
    <w:rsid w:val="002469C9"/>
    <w:rsid w:val="00246D31"/>
    <w:rsid w:val="002478A5"/>
    <w:rsid w:val="00247D15"/>
    <w:rsid w:val="00247FB7"/>
    <w:rsid w:val="00250672"/>
    <w:rsid w:val="002506E4"/>
    <w:rsid w:val="00251C0C"/>
    <w:rsid w:val="00252B43"/>
    <w:rsid w:val="00252CBC"/>
    <w:rsid w:val="00253250"/>
    <w:rsid w:val="002539A6"/>
    <w:rsid w:val="00254C65"/>
    <w:rsid w:val="00254F22"/>
    <w:rsid w:val="0025734F"/>
    <w:rsid w:val="002608B2"/>
    <w:rsid w:val="00261F95"/>
    <w:rsid w:val="00262DF0"/>
    <w:rsid w:val="00263CC7"/>
    <w:rsid w:val="00264504"/>
    <w:rsid w:val="0026458C"/>
    <w:rsid w:val="00264A07"/>
    <w:rsid w:val="002650D5"/>
    <w:rsid w:val="0026629E"/>
    <w:rsid w:val="00266371"/>
    <w:rsid w:val="002669CC"/>
    <w:rsid w:val="00266DB1"/>
    <w:rsid w:val="002672EC"/>
    <w:rsid w:val="0026784C"/>
    <w:rsid w:val="0026798C"/>
    <w:rsid w:val="00270A9F"/>
    <w:rsid w:val="002714FD"/>
    <w:rsid w:val="00271F33"/>
    <w:rsid w:val="0027257B"/>
    <w:rsid w:val="0027261D"/>
    <w:rsid w:val="002729F0"/>
    <w:rsid w:val="00272A02"/>
    <w:rsid w:val="00272B59"/>
    <w:rsid w:val="00273580"/>
    <w:rsid w:val="0027377D"/>
    <w:rsid w:val="0027379B"/>
    <w:rsid w:val="00273A96"/>
    <w:rsid w:val="00274007"/>
    <w:rsid w:val="00274EAE"/>
    <w:rsid w:val="0027613D"/>
    <w:rsid w:val="0027728F"/>
    <w:rsid w:val="002803B0"/>
    <w:rsid w:val="002806AD"/>
    <w:rsid w:val="0028224D"/>
    <w:rsid w:val="00283A39"/>
    <w:rsid w:val="00283AE4"/>
    <w:rsid w:val="00283F7B"/>
    <w:rsid w:val="00284065"/>
    <w:rsid w:val="00285CC0"/>
    <w:rsid w:val="002863D1"/>
    <w:rsid w:val="00287AE8"/>
    <w:rsid w:val="002908DF"/>
    <w:rsid w:val="002911DB"/>
    <w:rsid w:val="00291A31"/>
    <w:rsid w:val="00291F63"/>
    <w:rsid w:val="00292D95"/>
    <w:rsid w:val="002947EF"/>
    <w:rsid w:val="00294846"/>
    <w:rsid w:val="002955D5"/>
    <w:rsid w:val="0029575D"/>
    <w:rsid w:val="00296018"/>
    <w:rsid w:val="00296513"/>
    <w:rsid w:val="0029652C"/>
    <w:rsid w:val="0029684F"/>
    <w:rsid w:val="00296BBB"/>
    <w:rsid w:val="00296D20"/>
    <w:rsid w:val="00296E5D"/>
    <w:rsid w:val="00297C52"/>
    <w:rsid w:val="00297D07"/>
    <w:rsid w:val="002A00B1"/>
    <w:rsid w:val="002A03EE"/>
    <w:rsid w:val="002A0962"/>
    <w:rsid w:val="002A0BE9"/>
    <w:rsid w:val="002A0D5F"/>
    <w:rsid w:val="002A1B61"/>
    <w:rsid w:val="002A2685"/>
    <w:rsid w:val="002A2835"/>
    <w:rsid w:val="002A36FB"/>
    <w:rsid w:val="002A3BF3"/>
    <w:rsid w:val="002A4028"/>
    <w:rsid w:val="002A559E"/>
    <w:rsid w:val="002A6438"/>
    <w:rsid w:val="002A6711"/>
    <w:rsid w:val="002A748D"/>
    <w:rsid w:val="002A7E7C"/>
    <w:rsid w:val="002B17F0"/>
    <w:rsid w:val="002B35FC"/>
    <w:rsid w:val="002B3950"/>
    <w:rsid w:val="002B42E5"/>
    <w:rsid w:val="002B4783"/>
    <w:rsid w:val="002B4DE1"/>
    <w:rsid w:val="002B4F53"/>
    <w:rsid w:val="002B6126"/>
    <w:rsid w:val="002B6750"/>
    <w:rsid w:val="002B74F0"/>
    <w:rsid w:val="002B7536"/>
    <w:rsid w:val="002B7682"/>
    <w:rsid w:val="002B7879"/>
    <w:rsid w:val="002B795B"/>
    <w:rsid w:val="002C07D7"/>
    <w:rsid w:val="002C0833"/>
    <w:rsid w:val="002C0D4B"/>
    <w:rsid w:val="002C1810"/>
    <w:rsid w:val="002C2EEF"/>
    <w:rsid w:val="002C3037"/>
    <w:rsid w:val="002C311D"/>
    <w:rsid w:val="002C3E60"/>
    <w:rsid w:val="002C56FE"/>
    <w:rsid w:val="002C5D82"/>
    <w:rsid w:val="002C5EBB"/>
    <w:rsid w:val="002C5FF9"/>
    <w:rsid w:val="002C7BFF"/>
    <w:rsid w:val="002C7DD5"/>
    <w:rsid w:val="002D016D"/>
    <w:rsid w:val="002D1428"/>
    <w:rsid w:val="002D172A"/>
    <w:rsid w:val="002D1937"/>
    <w:rsid w:val="002D1A4F"/>
    <w:rsid w:val="002D1C11"/>
    <w:rsid w:val="002D2049"/>
    <w:rsid w:val="002D22E1"/>
    <w:rsid w:val="002D23BF"/>
    <w:rsid w:val="002D2B62"/>
    <w:rsid w:val="002D2BEA"/>
    <w:rsid w:val="002D3205"/>
    <w:rsid w:val="002D361D"/>
    <w:rsid w:val="002D47CE"/>
    <w:rsid w:val="002D60AD"/>
    <w:rsid w:val="002E2C2C"/>
    <w:rsid w:val="002E304A"/>
    <w:rsid w:val="002E51D1"/>
    <w:rsid w:val="002E67AF"/>
    <w:rsid w:val="002E76C7"/>
    <w:rsid w:val="002F0932"/>
    <w:rsid w:val="002F1C6C"/>
    <w:rsid w:val="002F1F09"/>
    <w:rsid w:val="002F20B3"/>
    <w:rsid w:val="002F23B3"/>
    <w:rsid w:val="002F2451"/>
    <w:rsid w:val="002F246B"/>
    <w:rsid w:val="002F3827"/>
    <w:rsid w:val="002F428F"/>
    <w:rsid w:val="002F6D2D"/>
    <w:rsid w:val="002F700A"/>
    <w:rsid w:val="002F77AA"/>
    <w:rsid w:val="002F7E95"/>
    <w:rsid w:val="0030000D"/>
    <w:rsid w:val="003010B2"/>
    <w:rsid w:val="003017B9"/>
    <w:rsid w:val="00301A79"/>
    <w:rsid w:val="00302A20"/>
    <w:rsid w:val="00302ACC"/>
    <w:rsid w:val="00303B04"/>
    <w:rsid w:val="003049C5"/>
    <w:rsid w:val="00304A17"/>
    <w:rsid w:val="00304D05"/>
    <w:rsid w:val="00304E97"/>
    <w:rsid w:val="003050D3"/>
    <w:rsid w:val="0030552A"/>
    <w:rsid w:val="00306E72"/>
    <w:rsid w:val="00306FF5"/>
    <w:rsid w:val="0030793A"/>
    <w:rsid w:val="003116BA"/>
    <w:rsid w:val="00311AB8"/>
    <w:rsid w:val="00312331"/>
    <w:rsid w:val="00312397"/>
    <w:rsid w:val="00312F8F"/>
    <w:rsid w:val="0031609E"/>
    <w:rsid w:val="0031631B"/>
    <w:rsid w:val="00317268"/>
    <w:rsid w:val="00320409"/>
    <w:rsid w:val="00320CE0"/>
    <w:rsid w:val="00322DB2"/>
    <w:rsid w:val="00322F9C"/>
    <w:rsid w:val="003241F6"/>
    <w:rsid w:val="00324284"/>
    <w:rsid w:val="00325776"/>
    <w:rsid w:val="0032644D"/>
    <w:rsid w:val="00330044"/>
    <w:rsid w:val="00330223"/>
    <w:rsid w:val="00330B2F"/>
    <w:rsid w:val="003321C7"/>
    <w:rsid w:val="00332751"/>
    <w:rsid w:val="00332DE1"/>
    <w:rsid w:val="0033381E"/>
    <w:rsid w:val="0033389E"/>
    <w:rsid w:val="003346A0"/>
    <w:rsid w:val="0033494C"/>
    <w:rsid w:val="00334CC0"/>
    <w:rsid w:val="00335C18"/>
    <w:rsid w:val="0034112C"/>
    <w:rsid w:val="0034136F"/>
    <w:rsid w:val="00342056"/>
    <w:rsid w:val="0034270A"/>
    <w:rsid w:val="00342ADB"/>
    <w:rsid w:val="00343FEB"/>
    <w:rsid w:val="0034539C"/>
    <w:rsid w:val="003465C1"/>
    <w:rsid w:val="00346B0F"/>
    <w:rsid w:val="00346C5F"/>
    <w:rsid w:val="0035101F"/>
    <w:rsid w:val="00351167"/>
    <w:rsid w:val="00351359"/>
    <w:rsid w:val="003515AE"/>
    <w:rsid w:val="003516EB"/>
    <w:rsid w:val="00352441"/>
    <w:rsid w:val="003527AB"/>
    <w:rsid w:val="003528D0"/>
    <w:rsid w:val="0035325B"/>
    <w:rsid w:val="0035367F"/>
    <w:rsid w:val="00353857"/>
    <w:rsid w:val="0035402E"/>
    <w:rsid w:val="00354115"/>
    <w:rsid w:val="003543EB"/>
    <w:rsid w:val="00354E7D"/>
    <w:rsid w:val="00355842"/>
    <w:rsid w:val="0035668D"/>
    <w:rsid w:val="00356C98"/>
    <w:rsid w:val="00357648"/>
    <w:rsid w:val="0036013B"/>
    <w:rsid w:val="00360365"/>
    <w:rsid w:val="00360997"/>
    <w:rsid w:val="0036182D"/>
    <w:rsid w:val="0036353C"/>
    <w:rsid w:val="0036366F"/>
    <w:rsid w:val="00364C1E"/>
    <w:rsid w:val="0036653F"/>
    <w:rsid w:val="00366661"/>
    <w:rsid w:val="00370337"/>
    <w:rsid w:val="00370456"/>
    <w:rsid w:val="003706C7"/>
    <w:rsid w:val="00370878"/>
    <w:rsid w:val="00371178"/>
    <w:rsid w:val="00371693"/>
    <w:rsid w:val="00371936"/>
    <w:rsid w:val="00371D60"/>
    <w:rsid w:val="0037220A"/>
    <w:rsid w:val="00372E72"/>
    <w:rsid w:val="0037315C"/>
    <w:rsid w:val="003733E6"/>
    <w:rsid w:val="00374714"/>
    <w:rsid w:val="00374902"/>
    <w:rsid w:val="003752AB"/>
    <w:rsid w:val="00375CE7"/>
    <w:rsid w:val="00376BF8"/>
    <w:rsid w:val="00380F67"/>
    <w:rsid w:val="003822F0"/>
    <w:rsid w:val="00383846"/>
    <w:rsid w:val="00383C13"/>
    <w:rsid w:val="00384DB7"/>
    <w:rsid w:val="003856D6"/>
    <w:rsid w:val="00385980"/>
    <w:rsid w:val="00385B8F"/>
    <w:rsid w:val="00385DB5"/>
    <w:rsid w:val="0038638C"/>
    <w:rsid w:val="0038734C"/>
    <w:rsid w:val="00387D18"/>
    <w:rsid w:val="00390366"/>
    <w:rsid w:val="003908DA"/>
    <w:rsid w:val="00390CC8"/>
    <w:rsid w:val="0039122B"/>
    <w:rsid w:val="00392757"/>
    <w:rsid w:val="00392B2E"/>
    <w:rsid w:val="0039393E"/>
    <w:rsid w:val="00394F33"/>
    <w:rsid w:val="003964D3"/>
    <w:rsid w:val="003A0135"/>
    <w:rsid w:val="003A0679"/>
    <w:rsid w:val="003A0AB3"/>
    <w:rsid w:val="003A1DC6"/>
    <w:rsid w:val="003A2EFE"/>
    <w:rsid w:val="003A309C"/>
    <w:rsid w:val="003A3A51"/>
    <w:rsid w:val="003A4276"/>
    <w:rsid w:val="003A434B"/>
    <w:rsid w:val="003A4686"/>
    <w:rsid w:val="003A46E2"/>
    <w:rsid w:val="003A473C"/>
    <w:rsid w:val="003A55C6"/>
    <w:rsid w:val="003A708B"/>
    <w:rsid w:val="003A73A0"/>
    <w:rsid w:val="003A7735"/>
    <w:rsid w:val="003A7824"/>
    <w:rsid w:val="003B31A6"/>
    <w:rsid w:val="003B3386"/>
    <w:rsid w:val="003B5891"/>
    <w:rsid w:val="003B5FA5"/>
    <w:rsid w:val="003B6910"/>
    <w:rsid w:val="003B6B22"/>
    <w:rsid w:val="003B7B4D"/>
    <w:rsid w:val="003C0A59"/>
    <w:rsid w:val="003C20DC"/>
    <w:rsid w:val="003C225C"/>
    <w:rsid w:val="003C2412"/>
    <w:rsid w:val="003C25EB"/>
    <w:rsid w:val="003C4674"/>
    <w:rsid w:val="003C6EA5"/>
    <w:rsid w:val="003C7906"/>
    <w:rsid w:val="003D1B45"/>
    <w:rsid w:val="003D26E2"/>
    <w:rsid w:val="003D30B0"/>
    <w:rsid w:val="003D3575"/>
    <w:rsid w:val="003D35F3"/>
    <w:rsid w:val="003D3A77"/>
    <w:rsid w:val="003D4249"/>
    <w:rsid w:val="003D53A6"/>
    <w:rsid w:val="003D63FE"/>
    <w:rsid w:val="003D67B6"/>
    <w:rsid w:val="003D6976"/>
    <w:rsid w:val="003D77F9"/>
    <w:rsid w:val="003E08F5"/>
    <w:rsid w:val="003E0918"/>
    <w:rsid w:val="003E0CC3"/>
    <w:rsid w:val="003E0D07"/>
    <w:rsid w:val="003E192A"/>
    <w:rsid w:val="003E2371"/>
    <w:rsid w:val="003E248F"/>
    <w:rsid w:val="003E24E7"/>
    <w:rsid w:val="003E28E0"/>
    <w:rsid w:val="003E2A13"/>
    <w:rsid w:val="003E2EF6"/>
    <w:rsid w:val="003E319D"/>
    <w:rsid w:val="003E3233"/>
    <w:rsid w:val="003E3AAB"/>
    <w:rsid w:val="003E4791"/>
    <w:rsid w:val="003E53D7"/>
    <w:rsid w:val="003E547D"/>
    <w:rsid w:val="003E5949"/>
    <w:rsid w:val="003E5A58"/>
    <w:rsid w:val="003E6453"/>
    <w:rsid w:val="003E6DFB"/>
    <w:rsid w:val="003E744A"/>
    <w:rsid w:val="003E7833"/>
    <w:rsid w:val="003E7C17"/>
    <w:rsid w:val="003F0758"/>
    <w:rsid w:val="003F0A58"/>
    <w:rsid w:val="003F15EA"/>
    <w:rsid w:val="003F2D5E"/>
    <w:rsid w:val="003F2F14"/>
    <w:rsid w:val="003F3838"/>
    <w:rsid w:val="003F3881"/>
    <w:rsid w:val="003F3D61"/>
    <w:rsid w:val="003F3F51"/>
    <w:rsid w:val="003F5107"/>
    <w:rsid w:val="003F56B6"/>
    <w:rsid w:val="003F5774"/>
    <w:rsid w:val="003F6A33"/>
    <w:rsid w:val="003F73C2"/>
    <w:rsid w:val="003F791E"/>
    <w:rsid w:val="003F7E06"/>
    <w:rsid w:val="00400175"/>
    <w:rsid w:val="0040116B"/>
    <w:rsid w:val="004012E1"/>
    <w:rsid w:val="0040158A"/>
    <w:rsid w:val="00401D05"/>
    <w:rsid w:val="004029D7"/>
    <w:rsid w:val="00402DDC"/>
    <w:rsid w:val="0040308C"/>
    <w:rsid w:val="00404B66"/>
    <w:rsid w:val="00404C3D"/>
    <w:rsid w:val="00404F39"/>
    <w:rsid w:val="0040686A"/>
    <w:rsid w:val="00410B19"/>
    <w:rsid w:val="00411E7D"/>
    <w:rsid w:val="00412655"/>
    <w:rsid w:val="00412E34"/>
    <w:rsid w:val="004130C6"/>
    <w:rsid w:val="00413744"/>
    <w:rsid w:val="00413AD4"/>
    <w:rsid w:val="00413DD8"/>
    <w:rsid w:val="004141EA"/>
    <w:rsid w:val="0041495E"/>
    <w:rsid w:val="00415746"/>
    <w:rsid w:val="0041624E"/>
    <w:rsid w:val="004169BB"/>
    <w:rsid w:val="0041745A"/>
    <w:rsid w:val="004179BA"/>
    <w:rsid w:val="00420678"/>
    <w:rsid w:val="00420EC2"/>
    <w:rsid w:val="00421B6D"/>
    <w:rsid w:val="004228D6"/>
    <w:rsid w:val="00422904"/>
    <w:rsid w:val="004239F5"/>
    <w:rsid w:val="00423B24"/>
    <w:rsid w:val="00423BD9"/>
    <w:rsid w:val="00424573"/>
    <w:rsid w:val="00424B41"/>
    <w:rsid w:val="004257A4"/>
    <w:rsid w:val="00426AC8"/>
    <w:rsid w:val="00426C1D"/>
    <w:rsid w:val="00427D1A"/>
    <w:rsid w:val="00430C7A"/>
    <w:rsid w:val="00430DB0"/>
    <w:rsid w:val="00431081"/>
    <w:rsid w:val="004321D5"/>
    <w:rsid w:val="00432235"/>
    <w:rsid w:val="00432B9B"/>
    <w:rsid w:val="00433828"/>
    <w:rsid w:val="00433A40"/>
    <w:rsid w:val="004357F5"/>
    <w:rsid w:val="0043724B"/>
    <w:rsid w:val="0044080A"/>
    <w:rsid w:val="0044155E"/>
    <w:rsid w:val="0044164F"/>
    <w:rsid w:val="00442BFF"/>
    <w:rsid w:val="00443DF9"/>
    <w:rsid w:val="0044446B"/>
    <w:rsid w:val="00444B3F"/>
    <w:rsid w:val="00444DBA"/>
    <w:rsid w:val="00445174"/>
    <w:rsid w:val="004455C0"/>
    <w:rsid w:val="00445A81"/>
    <w:rsid w:val="00445E76"/>
    <w:rsid w:val="00445E9B"/>
    <w:rsid w:val="00447513"/>
    <w:rsid w:val="0045190F"/>
    <w:rsid w:val="0045386D"/>
    <w:rsid w:val="00453DD1"/>
    <w:rsid w:val="00454089"/>
    <w:rsid w:val="0045415B"/>
    <w:rsid w:val="004547EA"/>
    <w:rsid w:val="004558B9"/>
    <w:rsid w:val="00456C29"/>
    <w:rsid w:val="00456E59"/>
    <w:rsid w:val="00460A1E"/>
    <w:rsid w:val="00460D19"/>
    <w:rsid w:val="00461EFB"/>
    <w:rsid w:val="00461F42"/>
    <w:rsid w:val="0046218F"/>
    <w:rsid w:val="00462E82"/>
    <w:rsid w:val="00463557"/>
    <w:rsid w:val="00463636"/>
    <w:rsid w:val="00464995"/>
    <w:rsid w:val="00464C26"/>
    <w:rsid w:val="004653BF"/>
    <w:rsid w:val="00465D50"/>
    <w:rsid w:val="00467008"/>
    <w:rsid w:val="00467ECB"/>
    <w:rsid w:val="00470AEA"/>
    <w:rsid w:val="00470B94"/>
    <w:rsid w:val="0047117C"/>
    <w:rsid w:val="00471C4E"/>
    <w:rsid w:val="00472881"/>
    <w:rsid w:val="00472C59"/>
    <w:rsid w:val="00472ED6"/>
    <w:rsid w:val="0047304F"/>
    <w:rsid w:val="00474628"/>
    <w:rsid w:val="00475ED6"/>
    <w:rsid w:val="00475F14"/>
    <w:rsid w:val="00476D74"/>
    <w:rsid w:val="00477146"/>
    <w:rsid w:val="00477A14"/>
    <w:rsid w:val="00477B18"/>
    <w:rsid w:val="00477B9C"/>
    <w:rsid w:val="00477EF0"/>
    <w:rsid w:val="00480072"/>
    <w:rsid w:val="004806FC"/>
    <w:rsid w:val="00481209"/>
    <w:rsid w:val="004817CD"/>
    <w:rsid w:val="004820FF"/>
    <w:rsid w:val="004822CA"/>
    <w:rsid w:val="00482833"/>
    <w:rsid w:val="00482D98"/>
    <w:rsid w:val="004848F3"/>
    <w:rsid w:val="00484F0F"/>
    <w:rsid w:val="0048537B"/>
    <w:rsid w:val="00486F09"/>
    <w:rsid w:val="00487B38"/>
    <w:rsid w:val="00487C98"/>
    <w:rsid w:val="004902C6"/>
    <w:rsid w:val="0049065B"/>
    <w:rsid w:val="00490908"/>
    <w:rsid w:val="0049176C"/>
    <w:rsid w:val="00491D18"/>
    <w:rsid w:val="00492693"/>
    <w:rsid w:val="00492864"/>
    <w:rsid w:val="00492FED"/>
    <w:rsid w:val="004936F4"/>
    <w:rsid w:val="0049374E"/>
    <w:rsid w:val="00493959"/>
    <w:rsid w:val="00494C38"/>
    <w:rsid w:val="004954E0"/>
    <w:rsid w:val="00496CBA"/>
    <w:rsid w:val="00497867"/>
    <w:rsid w:val="004A0687"/>
    <w:rsid w:val="004A119D"/>
    <w:rsid w:val="004A11C7"/>
    <w:rsid w:val="004A11D4"/>
    <w:rsid w:val="004A2F8D"/>
    <w:rsid w:val="004A40F0"/>
    <w:rsid w:val="004A4DD1"/>
    <w:rsid w:val="004A5E97"/>
    <w:rsid w:val="004A7B99"/>
    <w:rsid w:val="004B1ACC"/>
    <w:rsid w:val="004B1E67"/>
    <w:rsid w:val="004B20C4"/>
    <w:rsid w:val="004B21D1"/>
    <w:rsid w:val="004B271E"/>
    <w:rsid w:val="004B338E"/>
    <w:rsid w:val="004B392F"/>
    <w:rsid w:val="004B3AE0"/>
    <w:rsid w:val="004B3E53"/>
    <w:rsid w:val="004B50E7"/>
    <w:rsid w:val="004B5324"/>
    <w:rsid w:val="004B5E10"/>
    <w:rsid w:val="004B60B0"/>
    <w:rsid w:val="004B6DAC"/>
    <w:rsid w:val="004B6FD9"/>
    <w:rsid w:val="004B7AE3"/>
    <w:rsid w:val="004C158A"/>
    <w:rsid w:val="004C269F"/>
    <w:rsid w:val="004C26E6"/>
    <w:rsid w:val="004C2F25"/>
    <w:rsid w:val="004C3DF3"/>
    <w:rsid w:val="004C3F73"/>
    <w:rsid w:val="004C49AB"/>
    <w:rsid w:val="004C4F74"/>
    <w:rsid w:val="004C5387"/>
    <w:rsid w:val="004C54B9"/>
    <w:rsid w:val="004C5DCB"/>
    <w:rsid w:val="004C6633"/>
    <w:rsid w:val="004C6FB1"/>
    <w:rsid w:val="004C7435"/>
    <w:rsid w:val="004C77D5"/>
    <w:rsid w:val="004D0E87"/>
    <w:rsid w:val="004D1439"/>
    <w:rsid w:val="004D21A2"/>
    <w:rsid w:val="004D2B37"/>
    <w:rsid w:val="004D2F0A"/>
    <w:rsid w:val="004D4E97"/>
    <w:rsid w:val="004D535A"/>
    <w:rsid w:val="004D5AE7"/>
    <w:rsid w:val="004D703A"/>
    <w:rsid w:val="004D717F"/>
    <w:rsid w:val="004D7CEB"/>
    <w:rsid w:val="004E0550"/>
    <w:rsid w:val="004E1A6F"/>
    <w:rsid w:val="004E1C5A"/>
    <w:rsid w:val="004E29A4"/>
    <w:rsid w:val="004E2A85"/>
    <w:rsid w:val="004E363F"/>
    <w:rsid w:val="004E36D3"/>
    <w:rsid w:val="004E3749"/>
    <w:rsid w:val="004E3A7E"/>
    <w:rsid w:val="004E40D8"/>
    <w:rsid w:val="004E4F26"/>
    <w:rsid w:val="004E5479"/>
    <w:rsid w:val="004E5537"/>
    <w:rsid w:val="004E5A09"/>
    <w:rsid w:val="004E5A21"/>
    <w:rsid w:val="004E5E67"/>
    <w:rsid w:val="004E6119"/>
    <w:rsid w:val="004E6309"/>
    <w:rsid w:val="004E7952"/>
    <w:rsid w:val="004F1022"/>
    <w:rsid w:val="004F28D3"/>
    <w:rsid w:val="004F30CC"/>
    <w:rsid w:val="004F55E4"/>
    <w:rsid w:val="004F5F0C"/>
    <w:rsid w:val="004F6972"/>
    <w:rsid w:val="004F727F"/>
    <w:rsid w:val="004F728E"/>
    <w:rsid w:val="005001B0"/>
    <w:rsid w:val="005007D8"/>
    <w:rsid w:val="00500C6B"/>
    <w:rsid w:val="00501884"/>
    <w:rsid w:val="005022E7"/>
    <w:rsid w:val="00503815"/>
    <w:rsid w:val="00503B81"/>
    <w:rsid w:val="00504565"/>
    <w:rsid w:val="00506109"/>
    <w:rsid w:val="005071B0"/>
    <w:rsid w:val="00512087"/>
    <w:rsid w:val="005120E9"/>
    <w:rsid w:val="00512F3C"/>
    <w:rsid w:val="00513353"/>
    <w:rsid w:val="00513AEE"/>
    <w:rsid w:val="00514966"/>
    <w:rsid w:val="00515C77"/>
    <w:rsid w:val="005167BA"/>
    <w:rsid w:val="00516C69"/>
    <w:rsid w:val="005173B4"/>
    <w:rsid w:val="00517A61"/>
    <w:rsid w:val="00520714"/>
    <w:rsid w:val="00521246"/>
    <w:rsid w:val="00521A02"/>
    <w:rsid w:val="00521BC7"/>
    <w:rsid w:val="00524AE1"/>
    <w:rsid w:val="0052530E"/>
    <w:rsid w:val="005259CD"/>
    <w:rsid w:val="00525A6F"/>
    <w:rsid w:val="00525E46"/>
    <w:rsid w:val="00526CA1"/>
    <w:rsid w:val="00526D24"/>
    <w:rsid w:val="00527067"/>
    <w:rsid w:val="005272A9"/>
    <w:rsid w:val="00527907"/>
    <w:rsid w:val="00530BE7"/>
    <w:rsid w:val="00531DD8"/>
    <w:rsid w:val="00532067"/>
    <w:rsid w:val="0053269D"/>
    <w:rsid w:val="00532B27"/>
    <w:rsid w:val="0053311B"/>
    <w:rsid w:val="005335B1"/>
    <w:rsid w:val="00533C25"/>
    <w:rsid w:val="00534537"/>
    <w:rsid w:val="00534D05"/>
    <w:rsid w:val="00534D57"/>
    <w:rsid w:val="00535DBB"/>
    <w:rsid w:val="00536A0A"/>
    <w:rsid w:val="00537350"/>
    <w:rsid w:val="00537CEB"/>
    <w:rsid w:val="00540439"/>
    <w:rsid w:val="00540485"/>
    <w:rsid w:val="00540D7C"/>
    <w:rsid w:val="00542119"/>
    <w:rsid w:val="0054343A"/>
    <w:rsid w:val="00543ADC"/>
    <w:rsid w:val="00545D01"/>
    <w:rsid w:val="005464BE"/>
    <w:rsid w:val="0054736F"/>
    <w:rsid w:val="00547B35"/>
    <w:rsid w:val="00550613"/>
    <w:rsid w:val="00551748"/>
    <w:rsid w:val="00551D1A"/>
    <w:rsid w:val="00552238"/>
    <w:rsid w:val="005526CD"/>
    <w:rsid w:val="0055304B"/>
    <w:rsid w:val="005543FB"/>
    <w:rsid w:val="005544BA"/>
    <w:rsid w:val="005546F8"/>
    <w:rsid w:val="00556615"/>
    <w:rsid w:val="005572B7"/>
    <w:rsid w:val="00557CD9"/>
    <w:rsid w:val="005604BA"/>
    <w:rsid w:val="00560971"/>
    <w:rsid w:val="00560A97"/>
    <w:rsid w:val="005613A0"/>
    <w:rsid w:val="00562AF3"/>
    <w:rsid w:val="00562D27"/>
    <w:rsid w:val="00563060"/>
    <w:rsid w:val="0056411E"/>
    <w:rsid w:val="0056501F"/>
    <w:rsid w:val="00565EFE"/>
    <w:rsid w:val="00565F2B"/>
    <w:rsid w:val="00566B18"/>
    <w:rsid w:val="00567247"/>
    <w:rsid w:val="00567C52"/>
    <w:rsid w:val="00567D7F"/>
    <w:rsid w:val="005728DA"/>
    <w:rsid w:val="005729A2"/>
    <w:rsid w:val="00572D00"/>
    <w:rsid w:val="00572FE0"/>
    <w:rsid w:val="00573C20"/>
    <w:rsid w:val="0057407D"/>
    <w:rsid w:val="00574575"/>
    <w:rsid w:val="00575E5D"/>
    <w:rsid w:val="00577D43"/>
    <w:rsid w:val="00580329"/>
    <w:rsid w:val="0058269B"/>
    <w:rsid w:val="00582E2F"/>
    <w:rsid w:val="0058318D"/>
    <w:rsid w:val="00584385"/>
    <w:rsid w:val="005850BC"/>
    <w:rsid w:val="0058573F"/>
    <w:rsid w:val="00587497"/>
    <w:rsid w:val="0058763F"/>
    <w:rsid w:val="0059014E"/>
    <w:rsid w:val="00590305"/>
    <w:rsid w:val="005904E9"/>
    <w:rsid w:val="005906F2"/>
    <w:rsid w:val="00590B88"/>
    <w:rsid w:val="00592107"/>
    <w:rsid w:val="0059210E"/>
    <w:rsid w:val="0059216A"/>
    <w:rsid w:val="0059327E"/>
    <w:rsid w:val="005937E4"/>
    <w:rsid w:val="00593938"/>
    <w:rsid w:val="00593AB4"/>
    <w:rsid w:val="00593CC6"/>
    <w:rsid w:val="005945A5"/>
    <w:rsid w:val="0059470A"/>
    <w:rsid w:val="00595179"/>
    <w:rsid w:val="00595771"/>
    <w:rsid w:val="00596196"/>
    <w:rsid w:val="005961A2"/>
    <w:rsid w:val="00596667"/>
    <w:rsid w:val="00596D37"/>
    <w:rsid w:val="0059719B"/>
    <w:rsid w:val="005971AF"/>
    <w:rsid w:val="005A012F"/>
    <w:rsid w:val="005A07ED"/>
    <w:rsid w:val="005A09B9"/>
    <w:rsid w:val="005A10E5"/>
    <w:rsid w:val="005A21BE"/>
    <w:rsid w:val="005A28E8"/>
    <w:rsid w:val="005A2991"/>
    <w:rsid w:val="005A2F01"/>
    <w:rsid w:val="005A3490"/>
    <w:rsid w:val="005A3632"/>
    <w:rsid w:val="005A3CEE"/>
    <w:rsid w:val="005A4997"/>
    <w:rsid w:val="005A5221"/>
    <w:rsid w:val="005A6247"/>
    <w:rsid w:val="005A78FD"/>
    <w:rsid w:val="005B046D"/>
    <w:rsid w:val="005B1929"/>
    <w:rsid w:val="005B2623"/>
    <w:rsid w:val="005B313E"/>
    <w:rsid w:val="005B3B32"/>
    <w:rsid w:val="005B4D6D"/>
    <w:rsid w:val="005B564D"/>
    <w:rsid w:val="005B5A65"/>
    <w:rsid w:val="005B605E"/>
    <w:rsid w:val="005B75AA"/>
    <w:rsid w:val="005B7661"/>
    <w:rsid w:val="005B7B78"/>
    <w:rsid w:val="005C0148"/>
    <w:rsid w:val="005C0BE8"/>
    <w:rsid w:val="005C1E68"/>
    <w:rsid w:val="005C294E"/>
    <w:rsid w:val="005C2A74"/>
    <w:rsid w:val="005C312E"/>
    <w:rsid w:val="005C3E74"/>
    <w:rsid w:val="005C4420"/>
    <w:rsid w:val="005C650F"/>
    <w:rsid w:val="005C65BB"/>
    <w:rsid w:val="005C6659"/>
    <w:rsid w:val="005C699A"/>
    <w:rsid w:val="005C78D0"/>
    <w:rsid w:val="005C7D6E"/>
    <w:rsid w:val="005D0124"/>
    <w:rsid w:val="005D16A8"/>
    <w:rsid w:val="005D405E"/>
    <w:rsid w:val="005D4101"/>
    <w:rsid w:val="005D454B"/>
    <w:rsid w:val="005D49A2"/>
    <w:rsid w:val="005D4BF2"/>
    <w:rsid w:val="005D51CC"/>
    <w:rsid w:val="005D5B9A"/>
    <w:rsid w:val="005D6CD1"/>
    <w:rsid w:val="005D7690"/>
    <w:rsid w:val="005D76D2"/>
    <w:rsid w:val="005E118F"/>
    <w:rsid w:val="005E1766"/>
    <w:rsid w:val="005E1EEF"/>
    <w:rsid w:val="005E2627"/>
    <w:rsid w:val="005E2879"/>
    <w:rsid w:val="005E33A9"/>
    <w:rsid w:val="005E3762"/>
    <w:rsid w:val="005E456C"/>
    <w:rsid w:val="005E474A"/>
    <w:rsid w:val="005E4939"/>
    <w:rsid w:val="005E4D56"/>
    <w:rsid w:val="005E4F15"/>
    <w:rsid w:val="005E6537"/>
    <w:rsid w:val="005E7B25"/>
    <w:rsid w:val="005F1695"/>
    <w:rsid w:val="005F1704"/>
    <w:rsid w:val="005F19E4"/>
    <w:rsid w:val="005F1A13"/>
    <w:rsid w:val="005F1DF1"/>
    <w:rsid w:val="005F20AB"/>
    <w:rsid w:val="005F35D4"/>
    <w:rsid w:val="005F3974"/>
    <w:rsid w:val="005F4CF0"/>
    <w:rsid w:val="005F5396"/>
    <w:rsid w:val="005F615D"/>
    <w:rsid w:val="005F794B"/>
    <w:rsid w:val="005F7C17"/>
    <w:rsid w:val="006010D0"/>
    <w:rsid w:val="00601CB5"/>
    <w:rsid w:val="00602D33"/>
    <w:rsid w:val="006034EB"/>
    <w:rsid w:val="00603B74"/>
    <w:rsid w:val="00603F3E"/>
    <w:rsid w:val="006044FC"/>
    <w:rsid w:val="00605193"/>
    <w:rsid w:val="0060524F"/>
    <w:rsid w:val="00605C3D"/>
    <w:rsid w:val="00606D62"/>
    <w:rsid w:val="006105DB"/>
    <w:rsid w:val="0061187D"/>
    <w:rsid w:val="0061194F"/>
    <w:rsid w:val="006127A7"/>
    <w:rsid w:val="00612871"/>
    <w:rsid w:val="00613A5C"/>
    <w:rsid w:val="0061407C"/>
    <w:rsid w:val="00614318"/>
    <w:rsid w:val="00614472"/>
    <w:rsid w:val="00614955"/>
    <w:rsid w:val="00614CA9"/>
    <w:rsid w:val="00615080"/>
    <w:rsid w:val="006154B1"/>
    <w:rsid w:val="006167DA"/>
    <w:rsid w:val="00617798"/>
    <w:rsid w:val="006178B6"/>
    <w:rsid w:val="00617A9C"/>
    <w:rsid w:val="006213C3"/>
    <w:rsid w:val="00621883"/>
    <w:rsid w:val="00622079"/>
    <w:rsid w:val="00622F39"/>
    <w:rsid w:val="006231A4"/>
    <w:rsid w:val="00623526"/>
    <w:rsid w:val="0062385A"/>
    <w:rsid w:val="006242C8"/>
    <w:rsid w:val="00624781"/>
    <w:rsid w:val="00624BC0"/>
    <w:rsid w:val="00624CA4"/>
    <w:rsid w:val="0062594A"/>
    <w:rsid w:val="00625BD6"/>
    <w:rsid w:val="00626FED"/>
    <w:rsid w:val="00627AC0"/>
    <w:rsid w:val="006306D7"/>
    <w:rsid w:val="00630CA8"/>
    <w:rsid w:val="00630CC7"/>
    <w:rsid w:val="0063114A"/>
    <w:rsid w:val="00631424"/>
    <w:rsid w:val="00631A83"/>
    <w:rsid w:val="00631E6D"/>
    <w:rsid w:val="00632370"/>
    <w:rsid w:val="00632427"/>
    <w:rsid w:val="00632A8E"/>
    <w:rsid w:val="00633D22"/>
    <w:rsid w:val="0063429F"/>
    <w:rsid w:val="0063449E"/>
    <w:rsid w:val="00634EA8"/>
    <w:rsid w:val="00635275"/>
    <w:rsid w:val="006357DD"/>
    <w:rsid w:val="006358E3"/>
    <w:rsid w:val="00637C33"/>
    <w:rsid w:val="006402D9"/>
    <w:rsid w:val="00640DB4"/>
    <w:rsid w:val="006410BC"/>
    <w:rsid w:val="00641F00"/>
    <w:rsid w:val="00642D08"/>
    <w:rsid w:val="006431E0"/>
    <w:rsid w:val="00643697"/>
    <w:rsid w:val="00644BAC"/>
    <w:rsid w:val="00644F2B"/>
    <w:rsid w:val="00645AC1"/>
    <w:rsid w:val="00645FAF"/>
    <w:rsid w:val="00646E32"/>
    <w:rsid w:val="00647D0E"/>
    <w:rsid w:val="00650E37"/>
    <w:rsid w:val="0065142B"/>
    <w:rsid w:val="006525E2"/>
    <w:rsid w:val="00652636"/>
    <w:rsid w:val="00657733"/>
    <w:rsid w:val="00657B8E"/>
    <w:rsid w:val="006606CC"/>
    <w:rsid w:val="00660C73"/>
    <w:rsid w:val="00661692"/>
    <w:rsid w:val="0066206A"/>
    <w:rsid w:val="00662E7C"/>
    <w:rsid w:val="00664605"/>
    <w:rsid w:val="00664A5E"/>
    <w:rsid w:val="0066508A"/>
    <w:rsid w:val="00665829"/>
    <w:rsid w:val="00665C50"/>
    <w:rsid w:val="006664BA"/>
    <w:rsid w:val="0067097D"/>
    <w:rsid w:val="0067107A"/>
    <w:rsid w:val="00671CE4"/>
    <w:rsid w:val="006723A9"/>
    <w:rsid w:val="00672521"/>
    <w:rsid w:val="00672573"/>
    <w:rsid w:val="00673F96"/>
    <w:rsid w:val="006748E8"/>
    <w:rsid w:val="006749BF"/>
    <w:rsid w:val="00674A53"/>
    <w:rsid w:val="006764E5"/>
    <w:rsid w:val="006767B4"/>
    <w:rsid w:val="00676E79"/>
    <w:rsid w:val="00677283"/>
    <w:rsid w:val="00677315"/>
    <w:rsid w:val="00677A6E"/>
    <w:rsid w:val="00679C49"/>
    <w:rsid w:val="00680220"/>
    <w:rsid w:val="006809B2"/>
    <w:rsid w:val="00680F6E"/>
    <w:rsid w:val="00681735"/>
    <w:rsid w:val="0068220B"/>
    <w:rsid w:val="006827E9"/>
    <w:rsid w:val="00683632"/>
    <w:rsid w:val="00684509"/>
    <w:rsid w:val="00684B5C"/>
    <w:rsid w:val="00685AFB"/>
    <w:rsid w:val="00687395"/>
    <w:rsid w:val="00687A0B"/>
    <w:rsid w:val="00687CA5"/>
    <w:rsid w:val="00687DBF"/>
    <w:rsid w:val="0069114B"/>
    <w:rsid w:val="00692840"/>
    <w:rsid w:val="0069477E"/>
    <w:rsid w:val="006949EE"/>
    <w:rsid w:val="00694C71"/>
    <w:rsid w:val="00695A92"/>
    <w:rsid w:val="0069662F"/>
    <w:rsid w:val="00696706"/>
    <w:rsid w:val="00696DC4"/>
    <w:rsid w:val="00696F89"/>
    <w:rsid w:val="0069709B"/>
    <w:rsid w:val="00697704"/>
    <w:rsid w:val="006A0272"/>
    <w:rsid w:val="006A0C29"/>
    <w:rsid w:val="006A0D7C"/>
    <w:rsid w:val="006A15DB"/>
    <w:rsid w:val="006A1729"/>
    <w:rsid w:val="006A218C"/>
    <w:rsid w:val="006A2409"/>
    <w:rsid w:val="006A2EE6"/>
    <w:rsid w:val="006A31DF"/>
    <w:rsid w:val="006A3552"/>
    <w:rsid w:val="006A497F"/>
    <w:rsid w:val="006A58E1"/>
    <w:rsid w:val="006A5B1D"/>
    <w:rsid w:val="006A6071"/>
    <w:rsid w:val="006A6D39"/>
    <w:rsid w:val="006A6F1D"/>
    <w:rsid w:val="006A7342"/>
    <w:rsid w:val="006A7594"/>
    <w:rsid w:val="006B0B3E"/>
    <w:rsid w:val="006B0D51"/>
    <w:rsid w:val="006B1402"/>
    <w:rsid w:val="006B3E00"/>
    <w:rsid w:val="006B3E2F"/>
    <w:rsid w:val="006B519C"/>
    <w:rsid w:val="006B546F"/>
    <w:rsid w:val="006B5EF6"/>
    <w:rsid w:val="006B61A6"/>
    <w:rsid w:val="006B635F"/>
    <w:rsid w:val="006B6D23"/>
    <w:rsid w:val="006B6FC6"/>
    <w:rsid w:val="006B77EF"/>
    <w:rsid w:val="006B7E72"/>
    <w:rsid w:val="006C0844"/>
    <w:rsid w:val="006C1D5A"/>
    <w:rsid w:val="006C2B35"/>
    <w:rsid w:val="006C2C3D"/>
    <w:rsid w:val="006C3508"/>
    <w:rsid w:val="006C3982"/>
    <w:rsid w:val="006C48FA"/>
    <w:rsid w:val="006C4A5F"/>
    <w:rsid w:val="006C4E60"/>
    <w:rsid w:val="006C51A3"/>
    <w:rsid w:val="006C5999"/>
    <w:rsid w:val="006C5A7B"/>
    <w:rsid w:val="006C69D9"/>
    <w:rsid w:val="006C6B01"/>
    <w:rsid w:val="006C6F8E"/>
    <w:rsid w:val="006C6FA9"/>
    <w:rsid w:val="006C760E"/>
    <w:rsid w:val="006D003C"/>
    <w:rsid w:val="006D04E2"/>
    <w:rsid w:val="006D0E58"/>
    <w:rsid w:val="006D29A7"/>
    <w:rsid w:val="006D3061"/>
    <w:rsid w:val="006D34B6"/>
    <w:rsid w:val="006D35FB"/>
    <w:rsid w:val="006D4957"/>
    <w:rsid w:val="006D498E"/>
    <w:rsid w:val="006D628A"/>
    <w:rsid w:val="006D7075"/>
    <w:rsid w:val="006E1E44"/>
    <w:rsid w:val="006E2608"/>
    <w:rsid w:val="006E2B28"/>
    <w:rsid w:val="006E35B7"/>
    <w:rsid w:val="006E3EC9"/>
    <w:rsid w:val="006E54D8"/>
    <w:rsid w:val="006E56DE"/>
    <w:rsid w:val="006E634B"/>
    <w:rsid w:val="006E6759"/>
    <w:rsid w:val="006E7BF3"/>
    <w:rsid w:val="006F01CF"/>
    <w:rsid w:val="006F03DF"/>
    <w:rsid w:val="006F1438"/>
    <w:rsid w:val="006F1789"/>
    <w:rsid w:val="006F1F45"/>
    <w:rsid w:val="006F2029"/>
    <w:rsid w:val="006F3280"/>
    <w:rsid w:val="006F4105"/>
    <w:rsid w:val="006F44B8"/>
    <w:rsid w:val="006F4942"/>
    <w:rsid w:val="006F5594"/>
    <w:rsid w:val="006F5D4C"/>
    <w:rsid w:val="006F73A3"/>
    <w:rsid w:val="006F7D23"/>
    <w:rsid w:val="006F7D81"/>
    <w:rsid w:val="00701556"/>
    <w:rsid w:val="0070155D"/>
    <w:rsid w:val="00701F57"/>
    <w:rsid w:val="0070205C"/>
    <w:rsid w:val="007022F7"/>
    <w:rsid w:val="00705156"/>
    <w:rsid w:val="007058D4"/>
    <w:rsid w:val="0070716B"/>
    <w:rsid w:val="007077CD"/>
    <w:rsid w:val="00707C56"/>
    <w:rsid w:val="0071020C"/>
    <w:rsid w:val="007109E9"/>
    <w:rsid w:val="00710B1A"/>
    <w:rsid w:val="0071160A"/>
    <w:rsid w:val="007119DA"/>
    <w:rsid w:val="0071201F"/>
    <w:rsid w:val="007130FB"/>
    <w:rsid w:val="00713250"/>
    <w:rsid w:val="00713490"/>
    <w:rsid w:val="00713661"/>
    <w:rsid w:val="00714739"/>
    <w:rsid w:val="00714CEE"/>
    <w:rsid w:val="00715434"/>
    <w:rsid w:val="007159FA"/>
    <w:rsid w:val="00715D41"/>
    <w:rsid w:val="007161B7"/>
    <w:rsid w:val="007161EF"/>
    <w:rsid w:val="00720775"/>
    <w:rsid w:val="007215D0"/>
    <w:rsid w:val="00721E39"/>
    <w:rsid w:val="00722D21"/>
    <w:rsid w:val="007236D6"/>
    <w:rsid w:val="00723A1C"/>
    <w:rsid w:val="00723F05"/>
    <w:rsid w:val="00723FB3"/>
    <w:rsid w:val="007245BF"/>
    <w:rsid w:val="0072468A"/>
    <w:rsid w:val="00725826"/>
    <w:rsid w:val="00727299"/>
    <w:rsid w:val="00727449"/>
    <w:rsid w:val="00727624"/>
    <w:rsid w:val="00727944"/>
    <w:rsid w:val="00732211"/>
    <w:rsid w:val="00732333"/>
    <w:rsid w:val="00732776"/>
    <w:rsid w:val="00732EF9"/>
    <w:rsid w:val="007338D1"/>
    <w:rsid w:val="00734DBF"/>
    <w:rsid w:val="00734DC1"/>
    <w:rsid w:val="0073540C"/>
    <w:rsid w:val="007354BB"/>
    <w:rsid w:val="0073582A"/>
    <w:rsid w:val="007361F0"/>
    <w:rsid w:val="00737166"/>
    <w:rsid w:val="0074011F"/>
    <w:rsid w:val="00740855"/>
    <w:rsid w:val="00741444"/>
    <w:rsid w:val="00741566"/>
    <w:rsid w:val="0074248F"/>
    <w:rsid w:val="00742883"/>
    <w:rsid w:val="00743B4F"/>
    <w:rsid w:val="00744346"/>
    <w:rsid w:val="00745704"/>
    <w:rsid w:val="00745EA2"/>
    <w:rsid w:val="00746E69"/>
    <w:rsid w:val="007470B1"/>
    <w:rsid w:val="00747165"/>
    <w:rsid w:val="0074722B"/>
    <w:rsid w:val="00747910"/>
    <w:rsid w:val="007509EF"/>
    <w:rsid w:val="00752716"/>
    <w:rsid w:val="00753991"/>
    <w:rsid w:val="00753D39"/>
    <w:rsid w:val="0075484B"/>
    <w:rsid w:val="007553DC"/>
    <w:rsid w:val="007559F7"/>
    <w:rsid w:val="00756788"/>
    <w:rsid w:val="00756A24"/>
    <w:rsid w:val="00756F17"/>
    <w:rsid w:val="00757503"/>
    <w:rsid w:val="00760536"/>
    <w:rsid w:val="0076067C"/>
    <w:rsid w:val="00760A2E"/>
    <w:rsid w:val="00760D71"/>
    <w:rsid w:val="0076120C"/>
    <w:rsid w:val="00763894"/>
    <w:rsid w:val="007644BC"/>
    <w:rsid w:val="00764B7A"/>
    <w:rsid w:val="007659AD"/>
    <w:rsid w:val="00766315"/>
    <w:rsid w:val="00767A8D"/>
    <w:rsid w:val="00770146"/>
    <w:rsid w:val="00770467"/>
    <w:rsid w:val="007705C2"/>
    <w:rsid w:val="00770E40"/>
    <w:rsid w:val="0077146C"/>
    <w:rsid w:val="00773A60"/>
    <w:rsid w:val="00774CD2"/>
    <w:rsid w:val="007755F0"/>
    <w:rsid w:val="00775D9C"/>
    <w:rsid w:val="007761DD"/>
    <w:rsid w:val="00776B60"/>
    <w:rsid w:val="00776D65"/>
    <w:rsid w:val="00776F14"/>
    <w:rsid w:val="00777C4D"/>
    <w:rsid w:val="00777CBB"/>
    <w:rsid w:val="007807E1"/>
    <w:rsid w:val="0078089D"/>
    <w:rsid w:val="007813A9"/>
    <w:rsid w:val="00782330"/>
    <w:rsid w:val="00782DAB"/>
    <w:rsid w:val="00784201"/>
    <w:rsid w:val="00784608"/>
    <w:rsid w:val="00785302"/>
    <w:rsid w:val="00785A32"/>
    <w:rsid w:val="00785AF5"/>
    <w:rsid w:val="00785CF5"/>
    <w:rsid w:val="00785DE4"/>
    <w:rsid w:val="00786998"/>
    <w:rsid w:val="00787A0A"/>
    <w:rsid w:val="00791578"/>
    <w:rsid w:val="00791E53"/>
    <w:rsid w:val="00791F2B"/>
    <w:rsid w:val="00792C50"/>
    <w:rsid w:val="007933AD"/>
    <w:rsid w:val="007936CD"/>
    <w:rsid w:val="00793DD9"/>
    <w:rsid w:val="00794516"/>
    <w:rsid w:val="00794726"/>
    <w:rsid w:val="00794F44"/>
    <w:rsid w:val="00795EF9"/>
    <w:rsid w:val="0079617A"/>
    <w:rsid w:val="0079663D"/>
    <w:rsid w:val="0079713C"/>
    <w:rsid w:val="00797581"/>
    <w:rsid w:val="00797A81"/>
    <w:rsid w:val="00797BAB"/>
    <w:rsid w:val="00797C31"/>
    <w:rsid w:val="007A024C"/>
    <w:rsid w:val="007A0533"/>
    <w:rsid w:val="007A1228"/>
    <w:rsid w:val="007A1E31"/>
    <w:rsid w:val="007A2A58"/>
    <w:rsid w:val="007A39D6"/>
    <w:rsid w:val="007A414F"/>
    <w:rsid w:val="007A498C"/>
    <w:rsid w:val="007A51BC"/>
    <w:rsid w:val="007A61EC"/>
    <w:rsid w:val="007A6458"/>
    <w:rsid w:val="007A7703"/>
    <w:rsid w:val="007A7CD9"/>
    <w:rsid w:val="007B0509"/>
    <w:rsid w:val="007B14E1"/>
    <w:rsid w:val="007B1AF4"/>
    <w:rsid w:val="007B2DF4"/>
    <w:rsid w:val="007B378A"/>
    <w:rsid w:val="007B4561"/>
    <w:rsid w:val="007B50D4"/>
    <w:rsid w:val="007B6042"/>
    <w:rsid w:val="007B6F4C"/>
    <w:rsid w:val="007B7312"/>
    <w:rsid w:val="007B79B3"/>
    <w:rsid w:val="007B7AF2"/>
    <w:rsid w:val="007B7DC2"/>
    <w:rsid w:val="007B7FF3"/>
    <w:rsid w:val="007C18F6"/>
    <w:rsid w:val="007C24A7"/>
    <w:rsid w:val="007C4F03"/>
    <w:rsid w:val="007C541D"/>
    <w:rsid w:val="007C6052"/>
    <w:rsid w:val="007C69BE"/>
    <w:rsid w:val="007C7D26"/>
    <w:rsid w:val="007C7F4E"/>
    <w:rsid w:val="007D0C38"/>
    <w:rsid w:val="007D17C8"/>
    <w:rsid w:val="007D2743"/>
    <w:rsid w:val="007D2AD4"/>
    <w:rsid w:val="007D3034"/>
    <w:rsid w:val="007D3344"/>
    <w:rsid w:val="007D3372"/>
    <w:rsid w:val="007D3A50"/>
    <w:rsid w:val="007D4CEF"/>
    <w:rsid w:val="007D520C"/>
    <w:rsid w:val="007D5635"/>
    <w:rsid w:val="007D7542"/>
    <w:rsid w:val="007E07C7"/>
    <w:rsid w:val="007E17CF"/>
    <w:rsid w:val="007E27BC"/>
    <w:rsid w:val="007E2BA4"/>
    <w:rsid w:val="007E328E"/>
    <w:rsid w:val="007E5038"/>
    <w:rsid w:val="007E52FC"/>
    <w:rsid w:val="007E702A"/>
    <w:rsid w:val="007E7F20"/>
    <w:rsid w:val="007F006D"/>
    <w:rsid w:val="007F06F9"/>
    <w:rsid w:val="007F0FAC"/>
    <w:rsid w:val="007F18DA"/>
    <w:rsid w:val="007F1FF2"/>
    <w:rsid w:val="007F20DF"/>
    <w:rsid w:val="007F263E"/>
    <w:rsid w:val="007F2F7C"/>
    <w:rsid w:val="007F325E"/>
    <w:rsid w:val="007F3BD1"/>
    <w:rsid w:val="007F47FD"/>
    <w:rsid w:val="007F47FE"/>
    <w:rsid w:val="007F48DA"/>
    <w:rsid w:val="007F4BA2"/>
    <w:rsid w:val="007F50D6"/>
    <w:rsid w:val="007F5503"/>
    <w:rsid w:val="007F6ADA"/>
    <w:rsid w:val="007F6E92"/>
    <w:rsid w:val="007F7234"/>
    <w:rsid w:val="007F7663"/>
    <w:rsid w:val="0080082D"/>
    <w:rsid w:val="00801482"/>
    <w:rsid w:val="008017A3"/>
    <w:rsid w:val="00801D86"/>
    <w:rsid w:val="00802221"/>
    <w:rsid w:val="00802ABE"/>
    <w:rsid w:val="00803956"/>
    <w:rsid w:val="008041F7"/>
    <w:rsid w:val="008047FE"/>
    <w:rsid w:val="0080542B"/>
    <w:rsid w:val="00805701"/>
    <w:rsid w:val="00806B80"/>
    <w:rsid w:val="00806E77"/>
    <w:rsid w:val="00807910"/>
    <w:rsid w:val="00807F5D"/>
    <w:rsid w:val="00810748"/>
    <w:rsid w:val="00811CBB"/>
    <w:rsid w:val="00811EEF"/>
    <w:rsid w:val="0081215D"/>
    <w:rsid w:val="0081244B"/>
    <w:rsid w:val="00812F17"/>
    <w:rsid w:val="00814934"/>
    <w:rsid w:val="00814B22"/>
    <w:rsid w:val="008167D4"/>
    <w:rsid w:val="00816FAC"/>
    <w:rsid w:val="0081719A"/>
    <w:rsid w:val="008179B1"/>
    <w:rsid w:val="00820F83"/>
    <w:rsid w:val="0082146E"/>
    <w:rsid w:val="00822308"/>
    <w:rsid w:val="00822510"/>
    <w:rsid w:val="00822A1A"/>
    <w:rsid w:val="008236BD"/>
    <w:rsid w:val="0082379C"/>
    <w:rsid w:val="00823EA8"/>
    <w:rsid w:val="00824369"/>
    <w:rsid w:val="0082462C"/>
    <w:rsid w:val="00824B35"/>
    <w:rsid w:val="008254B7"/>
    <w:rsid w:val="0082666F"/>
    <w:rsid w:val="00830CD4"/>
    <w:rsid w:val="00831DDD"/>
    <w:rsid w:val="008321A3"/>
    <w:rsid w:val="00832BC2"/>
    <w:rsid w:val="00832C31"/>
    <w:rsid w:val="008348D9"/>
    <w:rsid w:val="00835A9D"/>
    <w:rsid w:val="0084070D"/>
    <w:rsid w:val="00840D02"/>
    <w:rsid w:val="00841A64"/>
    <w:rsid w:val="008438BD"/>
    <w:rsid w:val="00844DAB"/>
    <w:rsid w:val="00844DF8"/>
    <w:rsid w:val="00845C4D"/>
    <w:rsid w:val="00846403"/>
    <w:rsid w:val="0084698F"/>
    <w:rsid w:val="00847511"/>
    <w:rsid w:val="008509CE"/>
    <w:rsid w:val="0085163B"/>
    <w:rsid w:val="00851905"/>
    <w:rsid w:val="00852D82"/>
    <w:rsid w:val="00853535"/>
    <w:rsid w:val="0085460A"/>
    <w:rsid w:val="00854BEF"/>
    <w:rsid w:val="008605D7"/>
    <w:rsid w:val="008607DC"/>
    <w:rsid w:val="008617C6"/>
    <w:rsid w:val="008618B5"/>
    <w:rsid w:val="00861AC1"/>
    <w:rsid w:val="0086201E"/>
    <w:rsid w:val="008626FD"/>
    <w:rsid w:val="00862BEF"/>
    <w:rsid w:val="00862FC6"/>
    <w:rsid w:val="00863080"/>
    <w:rsid w:val="00863198"/>
    <w:rsid w:val="00863931"/>
    <w:rsid w:val="00863AEA"/>
    <w:rsid w:val="00864795"/>
    <w:rsid w:val="00864E56"/>
    <w:rsid w:val="00865417"/>
    <w:rsid w:val="008654E3"/>
    <w:rsid w:val="00865E6A"/>
    <w:rsid w:val="0086699F"/>
    <w:rsid w:val="00867703"/>
    <w:rsid w:val="00867A50"/>
    <w:rsid w:val="00867AB4"/>
    <w:rsid w:val="00870951"/>
    <w:rsid w:val="00872055"/>
    <w:rsid w:val="008723AB"/>
    <w:rsid w:val="00872790"/>
    <w:rsid w:val="00873F6D"/>
    <w:rsid w:val="008742B5"/>
    <w:rsid w:val="00877234"/>
    <w:rsid w:val="00877A3E"/>
    <w:rsid w:val="00880170"/>
    <w:rsid w:val="00880EAA"/>
    <w:rsid w:val="00881FCC"/>
    <w:rsid w:val="008823B7"/>
    <w:rsid w:val="0088243D"/>
    <w:rsid w:val="00882F6C"/>
    <w:rsid w:val="00882FC0"/>
    <w:rsid w:val="008836DA"/>
    <w:rsid w:val="008837E7"/>
    <w:rsid w:val="0088394E"/>
    <w:rsid w:val="008840BA"/>
    <w:rsid w:val="0088536B"/>
    <w:rsid w:val="00885D4F"/>
    <w:rsid w:val="00885D6C"/>
    <w:rsid w:val="0088642A"/>
    <w:rsid w:val="00886689"/>
    <w:rsid w:val="00887244"/>
    <w:rsid w:val="00890206"/>
    <w:rsid w:val="00891789"/>
    <w:rsid w:val="00892C15"/>
    <w:rsid w:val="00892DFC"/>
    <w:rsid w:val="00892F46"/>
    <w:rsid w:val="00893755"/>
    <w:rsid w:val="00894BB5"/>
    <w:rsid w:val="00895681"/>
    <w:rsid w:val="0089673D"/>
    <w:rsid w:val="00896AC1"/>
    <w:rsid w:val="00896DE2"/>
    <w:rsid w:val="008A07AA"/>
    <w:rsid w:val="008A177E"/>
    <w:rsid w:val="008A27DD"/>
    <w:rsid w:val="008A29AC"/>
    <w:rsid w:val="008A2E6B"/>
    <w:rsid w:val="008A300F"/>
    <w:rsid w:val="008A31DE"/>
    <w:rsid w:val="008A3C50"/>
    <w:rsid w:val="008A4F76"/>
    <w:rsid w:val="008A6245"/>
    <w:rsid w:val="008A6E1B"/>
    <w:rsid w:val="008A6FB8"/>
    <w:rsid w:val="008A71BE"/>
    <w:rsid w:val="008A7D33"/>
    <w:rsid w:val="008A7D3F"/>
    <w:rsid w:val="008B01CE"/>
    <w:rsid w:val="008B0DEC"/>
    <w:rsid w:val="008B101C"/>
    <w:rsid w:val="008B1C4F"/>
    <w:rsid w:val="008B1C60"/>
    <w:rsid w:val="008B1D51"/>
    <w:rsid w:val="008B1FBE"/>
    <w:rsid w:val="008B2DC5"/>
    <w:rsid w:val="008B4681"/>
    <w:rsid w:val="008B4E53"/>
    <w:rsid w:val="008B6299"/>
    <w:rsid w:val="008B6B0B"/>
    <w:rsid w:val="008B78ED"/>
    <w:rsid w:val="008B7C33"/>
    <w:rsid w:val="008B7C47"/>
    <w:rsid w:val="008C1DBF"/>
    <w:rsid w:val="008C2690"/>
    <w:rsid w:val="008C2E9B"/>
    <w:rsid w:val="008C3904"/>
    <w:rsid w:val="008C59A5"/>
    <w:rsid w:val="008C5ED3"/>
    <w:rsid w:val="008C70BE"/>
    <w:rsid w:val="008C70E0"/>
    <w:rsid w:val="008C7962"/>
    <w:rsid w:val="008D0D13"/>
    <w:rsid w:val="008D1BB5"/>
    <w:rsid w:val="008D24FF"/>
    <w:rsid w:val="008D2C53"/>
    <w:rsid w:val="008D3128"/>
    <w:rsid w:val="008D3A9D"/>
    <w:rsid w:val="008D40DF"/>
    <w:rsid w:val="008D4CAB"/>
    <w:rsid w:val="008D51EB"/>
    <w:rsid w:val="008D6E18"/>
    <w:rsid w:val="008D708E"/>
    <w:rsid w:val="008E090F"/>
    <w:rsid w:val="008E1BA4"/>
    <w:rsid w:val="008E2960"/>
    <w:rsid w:val="008E30FC"/>
    <w:rsid w:val="008E33CE"/>
    <w:rsid w:val="008E3FF3"/>
    <w:rsid w:val="008E45AB"/>
    <w:rsid w:val="008E563A"/>
    <w:rsid w:val="008E5BC5"/>
    <w:rsid w:val="008E608F"/>
    <w:rsid w:val="008E68D9"/>
    <w:rsid w:val="008E7B06"/>
    <w:rsid w:val="008F0312"/>
    <w:rsid w:val="008F1B1E"/>
    <w:rsid w:val="008F28A3"/>
    <w:rsid w:val="008F3154"/>
    <w:rsid w:val="008F34BF"/>
    <w:rsid w:val="008F35EF"/>
    <w:rsid w:val="008F4192"/>
    <w:rsid w:val="008F4268"/>
    <w:rsid w:val="008F5860"/>
    <w:rsid w:val="008F7A95"/>
    <w:rsid w:val="00901C2A"/>
    <w:rsid w:val="00902609"/>
    <w:rsid w:val="0090380F"/>
    <w:rsid w:val="009042FA"/>
    <w:rsid w:val="009045F5"/>
    <w:rsid w:val="00904C1E"/>
    <w:rsid w:val="0090506E"/>
    <w:rsid w:val="009051C6"/>
    <w:rsid w:val="00905D98"/>
    <w:rsid w:val="0090657A"/>
    <w:rsid w:val="00906706"/>
    <w:rsid w:val="00906EDB"/>
    <w:rsid w:val="009079EC"/>
    <w:rsid w:val="00907ED5"/>
    <w:rsid w:val="009101C4"/>
    <w:rsid w:val="00910FAB"/>
    <w:rsid w:val="00911957"/>
    <w:rsid w:val="00911FEF"/>
    <w:rsid w:val="009124C1"/>
    <w:rsid w:val="00914050"/>
    <w:rsid w:val="009140B2"/>
    <w:rsid w:val="0091412E"/>
    <w:rsid w:val="009148D5"/>
    <w:rsid w:val="00914B98"/>
    <w:rsid w:val="00915CBB"/>
    <w:rsid w:val="00916059"/>
    <w:rsid w:val="00916478"/>
    <w:rsid w:val="0091691E"/>
    <w:rsid w:val="00917AA4"/>
    <w:rsid w:val="0092023C"/>
    <w:rsid w:val="0092083A"/>
    <w:rsid w:val="00920AFD"/>
    <w:rsid w:val="00920C1C"/>
    <w:rsid w:val="00920C40"/>
    <w:rsid w:val="00920F77"/>
    <w:rsid w:val="009232B5"/>
    <w:rsid w:val="009234F0"/>
    <w:rsid w:val="009235BB"/>
    <w:rsid w:val="0092398E"/>
    <w:rsid w:val="00923C5F"/>
    <w:rsid w:val="00924633"/>
    <w:rsid w:val="00924CD0"/>
    <w:rsid w:val="009251C2"/>
    <w:rsid w:val="009261D8"/>
    <w:rsid w:val="009263DF"/>
    <w:rsid w:val="0092682C"/>
    <w:rsid w:val="00932000"/>
    <w:rsid w:val="00933AA8"/>
    <w:rsid w:val="00934215"/>
    <w:rsid w:val="009361EB"/>
    <w:rsid w:val="009367C5"/>
    <w:rsid w:val="009370AB"/>
    <w:rsid w:val="00937422"/>
    <w:rsid w:val="00940F5E"/>
    <w:rsid w:val="0094160B"/>
    <w:rsid w:val="00941AD3"/>
    <w:rsid w:val="00941B06"/>
    <w:rsid w:val="009429C3"/>
    <w:rsid w:val="00943ADD"/>
    <w:rsid w:val="0094404F"/>
    <w:rsid w:val="0094513B"/>
    <w:rsid w:val="00945163"/>
    <w:rsid w:val="009455D9"/>
    <w:rsid w:val="009456E9"/>
    <w:rsid w:val="00946A4F"/>
    <w:rsid w:val="0094712B"/>
    <w:rsid w:val="009507BF"/>
    <w:rsid w:val="0095104D"/>
    <w:rsid w:val="00951757"/>
    <w:rsid w:val="009520E1"/>
    <w:rsid w:val="0095259E"/>
    <w:rsid w:val="009542E2"/>
    <w:rsid w:val="009550E2"/>
    <w:rsid w:val="009553A5"/>
    <w:rsid w:val="00955A1C"/>
    <w:rsid w:val="00955C05"/>
    <w:rsid w:val="00957E6A"/>
    <w:rsid w:val="0096012F"/>
    <w:rsid w:val="009601C0"/>
    <w:rsid w:val="00962359"/>
    <w:rsid w:val="00962389"/>
    <w:rsid w:val="00962A72"/>
    <w:rsid w:val="009643F9"/>
    <w:rsid w:val="00964897"/>
    <w:rsid w:val="009654CB"/>
    <w:rsid w:val="00965F58"/>
    <w:rsid w:val="00966891"/>
    <w:rsid w:val="0096691C"/>
    <w:rsid w:val="009678F9"/>
    <w:rsid w:val="00970526"/>
    <w:rsid w:val="00970E63"/>
    <w:rsid w:val="00972493"/>
    <w:rsid w:val="00972F0D"/>
    <w:rsid w:val="00973986"/>
    <w:rsid w:val="00974569"/>
    <w:rsid w:val="00976FDA"/>
    <w:rsid w:val="009770C9"/>
    <w:rsid w:val="00980801"/>
    <w:rsid w:val="009813FF"/>
    <w:rsid w:val="00981546"/>
    <w:rsid w:val="00981796"/>
    <w:rsid w:val="00981850"/>
    <w:rsid w:val="00982255"/>
    <w:rsid w:val="00982294"/>
    <w:rsid w:val="00984309"/>
    <w:rsid w:val="00984BAA"/>
    <w:rsid w:val="009879CA"/>
    <w:rsid w:val="0098EDF4"/>
    <w:rsid w:val="009907CB"/>
    <w:rsid w:val="00990B33"/>
    <w:rsid w:val="00991856"/>
    <w:rsid w:val="00992AA2"/>
    <w:rsid w:val="009931AF"/>
    <w:rsid w:val="009932E7"/>
    <w:rsid w:val="00993CFE"/>
    <w:rsid w:val="009944E3"/>
    <w:rsid w:val="00994739"/>
    <w:rsid w:val="00994899"/>
    <w:rsid w:val="009965D5"/>
    <w:rsid w:val="009972A7"/>
    <w:rsid w:val="00997479"/>
    <w:rsid w:val="00997699"/>
    <w:rsid w:val="00997A31"/>
    <w:rsid w:val="009A12FF"/>
    <w:rsid w:val="009A1941"/>
    <w:rsid w:val="009A2139"/>
    <w:rsid w:val="009A2A84"/>
    <w:rsid w:val="009A324E"/>
    <w:rsid w:val="009A3BFB"/>
    <w:rsid w:val="009A3CFC"/>
    <w:rsid w:val="009A4182"/>
    <w:rsid w:val="009A43E6"/>
    <w:rsid w:val="009A443A"/>
    <w:rsid w:val="009A5396"/>
    <w:rsid w:val="009A66AC"/>
    <w:rsid w:val="009A6B23"/>
    <w:rsid w:val="009A6BFD"/>
    <w:rsid w:val="009A7545"/>
    <w:rsid w:val="009B0A53"/>
    <w:rsid w:val="009B11F3"/>
    <w:rsid w:val="009B1D29"/>
    <w:rsid w:val="009B1E78"/>
    <w:rsid w:val="009B2A6F"/>
    <w:rsid w:val="009B66B4"/>
    <w:rsid w:val="009B6B5E"/>
    <w:rsid w:val="009B704B"/>
    <w:rsid w:val="009B7A3B"/>
    <w:rsid w:val="009C146D"/>
    <w:rsid w:val="009C1499"/>
    <w:rsid w:val="009C1576"/>
    <w:rsid w:val="009C16C8"/>
    <w:rsid w:val="009C1C4F"/>
    <w:rsid w:val="009C20B1"/>
    <w:rsid w:val="009C2778"/>
    <w:rsid w:val="009C2D4B"/>
    <w:rsid w:val="009C4031"/>
    <w:rsid w:val="009C4923"/>
    <w:rsid w:val="009C4974"/>
    <w:rsid w:val="009C5B31"/>
    <w:rsid w:val="009C5B77"/>
    <w:rsid w:val="009C61EF"/>
    <w:rsid w:val="009C63AE"/>
    <w:rsid w:val="009C7816"/>
    <w:rsid w:val="009D14BA"/>
    <w:rsid w:val="009D1514"/>
    <w:rsid w:val="009D2449"/>
    <w:rsid w:val="009D2E5C"/>
    <w:rsid w:val="009D41DB"/>
    <w:rsid w:val="009D422B"/>
    <w:rsid w:val="009D446C"/>
    <w:rsid w:val="009D559A"/>
    <w:rsid w:val="009D5883"/>
    <w:rsid w:val="009D58F6"/>
    <w:rsid w:val="009D640D"/>
    <w:rsid w:val="009D66AE"/>
    <w:rsid w:val="009D68CD"/>
    <w:rsid w:val="009D70A4"/>
    <w:rsid w:val="009D771A"/>
    <w:rsid w:val="009D7D8B"/>
    <w:rsid w:val="009D7F81"/>
    <w:rsid w:val="009E00CB"/>
    <w:rsid w:val="009E036D"/>
    <w:rsid w:val="009E06B0"/>
    <w:rsid w:val="009E09B2"/>
    <w:rsid w:val="009E0B0B"/>
    <w:rsid w:val="009E1617"/>
    <w:rsid w:val="009E1DCD"/>
    <w:rsid w:val="009E21B2"/>
    <w:rsid w:val="009E24E3"/>
    <w:rsid w:val="009E2548"/>
    <w:rsid w:val="009E264B"/>
    <w:rsid w:val="009E29E1"/>
    <w:rsid w:val="009E2E5D"/>
    <w:rsid w:val="009E38E9"/>
    <w:rsid w:val="009E5214"/>
    <w:rsid w:val="009E5B43"/>
    <w:rsid w:val="009E7600"/>
    <w:rsid w:val="009E790C"/>
    <w:rsid w:val="009F030F"/>
    <w:rsid w:val="009F03E8"/>
    <w:rsid w:val="009F2AAC"/>
    <w:rsid w:val="009F3154"/>
    <w:rsid w:val="009F3319"/>
    <w:rsid w:val="009F5293"/>
    <w:rsid w:val="009F6189"/>
    <w:rsid w:val="009F6D1B"/>
    <w:rsid w:val="009F7BFC"/>
    <w:rsid w:val="009F7DCB"/>
    <w:rsid w:val="00A00B55"/>
    <w:rsid w:val="00A00BD2"/>
    <w:rsid w:val="00A01D30"/>
    <w:rsid w:val="00A0213E"/>
    <w:rsid w:val="00A02627"/>
    <w:rsid w:val="00A0273C"/>
    <w:rsid w:val="00A0293D"/>
    <w:rsid w:val="00A029CE"/>
    <w:rsid w:val="00A0330F"/>
    <w:rsid w:val="00A04435"/>
    <w:rsid w:val="00A05286"/>
    <w:rsid w:val="00A05DFE"/>
    <w:rsid w:val="00A07239"/>
    <w:rsid w:val="00A07A93"/>
    <w:rsid w:val="00A11397"/>
    <w:rsid w:val="00A12143"/>
    <w:rsid w:val="00A12A7A"/>
    <w:rsid w:val="00A12C6D"/>
    <w:rsid w:val="00A15065"/>
    <w:rsid w:val="00A152C9"/>
    <w:rsid w:val="00A16C4E"/>
    <w:rsid w:val="00A17B4C"/>
    <w:rsid w:val="00A209BE"/>
    <w:rsid w:val="00A22E9C"/>
    <w:rsid w:val="00A24846"/>
    <w:rsid w:val="00A257A2"/>
    <w:rsid w:val="00A27170"/>
    <w:rsid w:val="00A27E1A"/>
    <w:rsid w:val="00A301F6"/>
    <w:rsid w:val="00A324E6"/>
    <w:rsid w:val="00A32D85"/>
    <w:rsid w:val="00A331CB"/>
    <w:rsid w:val="00A33274"/>
    <w:rsid w:val="00A33709"/>
    <w:rsid w:val="00A36301"/>
    <w:rsid w:val="00A36543"/>
    <w:rsid w:val="00A36A2B"/>
    <w:rsid w:val="00A372D4"/>
    <w:rsid w:val="00A37690"/>
    <w:rsid w:val="00A40190"/>
    <w:rsid w:val="00A4149B"/>
    <w:rsid w:val="00A422D6"/>
    <w:rsid w:val="00A42360"/>
    <w:rsid w:val="00A42BAF"/>
    <w:rsid w:val="00A439BE"/>
    <w:rsid w:val="00A465D6"/>
    <w:rsid w:val="00A46836"/>
    <w:rsid w:val="00A46D96"/>
    <w:rsid w:val="00A51F2C"/>
    <w:rsid w:val="00A523C9"/>
    <w:rsid w:val="00A53DD6"/>
    <w:rsid w:val="00A54366"/>
    <w:rsid w:val="00A548A2"/>
    <w:rsid w:val="00A5557F"/>
    <w:rsid w:val="00A557E4"/>
    <w:rsid w:val="00A565E1"/>
    <w:rsid w:val="00A5742A"/>
    <w:rsid w:val="00A57B4C"/>
    <w:rsid w:val="00A60082"/>
    <w:rsid w:val="00A60854"/>
    <w:rsid w:val="00A60C6B"/>
    <w:rsid w:val="00A60CD8"/>
    <w:rsid w:val="00A60E9B"/>
    <w:rsid w:val="00A60F41"/>
    <w:rsid w:val="00A614AD"/>
    <w:rsid w:val="00A61648"/>
    <w:rsid w:val="00A6295D"/>
    <w:rsid w:val="00A62EEE"/>
    <w:rsid w:val="00A63D67"/>
    <w:rsid w:val="00A63FC7"/>
    <w:rsid w:val="00A6437A"/>
    <w:rsid w:val="00A65D3C"/>
    <w:rsid w:val="00A66F41"/>
    <w:rsid w:val="00A7047C"/>
    <w:rsid w:val="00A705FB"/>
    <w:rsid w:val="00A71BFA"/>
    <w:rsid w:val="00A71C12"/>
    <w:rsid w:val="00A71C4F"/>
    <w:rsid w:val="00A72A72"/>
    <w:rsid w:val="00A73BB0"/>
    <w:rsid w:val="00A7427C"/>
    <w:rsid w:val="00A745EA"/>
    <w:rsid w:val="00A74E0F"/>
    <w:rsid w:val="00A74EA2"/>
    <w:rsid w:val="00A7512D"/>
    <w:rsid w:val="00A75312"/>
    <w:rsid w:val="00A75892"/>
    <w:rsid w:val="00A762D8"/>
    <w:rsid w:val="00A76D6B"/>
    <w:rsid w:val="00A77313"/>
    <w:rsid w:val="00A7772F"/>
    <w:rsid w:val="00A77AFD"/>
    <w:rsid w:val="00A77C05"/>
    <w:rsid w:val="00A77DE3"/>
    <w:rsid w:val="00A80D98"/>
    <w:rsid w:val="00A81806"/>
    <w:rsid w:val="00A81BC0"/>
    <w:rsid w:val="00A848DC"/>
    <w:rsid w:val="00A84CA6"/>
    <w:rsid w:val="00A85678"/>
    <w:rsid w:val="00A858A1"/>
    <w:rsid w:val="00A85F4F"/>
    <w:rsid w:val="00A865D3"/>
    <w:rsid w:val="00A90B24"/>
    <w:rsid w:val="00A90B4A"/>
    <w:rsid w:val="00A90FE7"/>
    <w:rsid w:val="00A918B1"/>
    <w:rsid w:val="00A9219A"/>
    <w:rsid w:val="00A92264"/>
    <w:rsid w:val="00A92825"/>
    <w:rsid w:val="00A92DED"/>
    <w:rsid w:val="00A9373B"/>
    <w:rsid w:val="00A94065"/>
    <w:rsid w:val="00A9527C"/>
    <w:rsid w:val="00A95389"/>
    <w:rsid w:val="00A966F5"/>
    <w:rsid w:val="00A96B11"/>
    <w:rsid w:val="00A97A08"/>
    <w:rsid w:val="00A97DBF"/>
    <w:rsid w:val="00AA05D3"/>
    <w:rsid w:val="00AA06A3"/>
    <w:rsid w:val="00AA1F7C"/>
    <w:rsid w:val="00AA21AE"/>
    <w:rsid w:val="00AA3B58"/>
    <w:rsid w:val="00AA42C8"/>
    <w:rsid w:val="00AA537A"/>
    <w:rsid w:val="00AA548D"/>
    <w:rsid w:val="00AA5A66"/>
    <w:rsid w:val="00AA5EBD"/>
    <w:rsid w:val="00AA6F8C"/>
    <w:rsid w:val="00AB0602"/>
    <w:rsid w:val="00AB080F"/>
    <w:rsid w:val="00AB1097"/>
    <w:rsid w:val="00AB13AD"/>
    <w:rsid w:val="00AB249C"/>
    <w:rsid w:val="00AB24FA"/>
    <w:rsid w:val="00AB2D94"/>
    <w:rsid w:val="00AB390D"/>
    <w:rsid w:val="00AB3E78"/>
    <w:rsid w:val="00AB4B91"/>
    <w:rsid w:val="00AB5D90"/>
    <w:rsid w:val="00AB71A0"/>
    <w:rsid w:val="00AB7D3F"/>
    <w:rsid w:val="00AC06A4"/>
    <w:rsid w:val="00AC20B1"/>
    <w:rsid w:val="00AC2ECA"/>
    <w:rsid w:val="00AC3F87"/>
    <w:rsid w:val="00AC61D9"/>
    <w:rsid w:val="00AC79D3"/>
    <w:rsid w:val="00AC7B48"/>
    <w:rsid w:val="00AD0CC5"/>
    <w:rsid w:val="00AD1223"/>
    <w:rsid w:val="00AD1D84"/>
    <w:rsid w:val="00AD1EE1"/>
    <w:rsid w:val="00AD2143"/>
    <w:rsid w:val="00AD25C2"/>
    <w:rsid w:val="00AD33B9"/>
    <w:rsid w:val="00AD3C85"/>
    <w:rsid w:val="00AD3D23"/>
    <w:rsid w:val="00AD3FA6"/>
    <w:rsid w:val="00AD418A"/>
    <w:rsid w:val="00AD4384"/>
    <w:rsid w:val="00AD4EEC"/>
    <w:rsid w:val="00AD5735"/>
    <w:rsid w:val="00AD670F"/>
    <w:rsid w:val="00AD6CEF"/>
    <w:rsid w:val="00AD6F7B"/>
    <w:rsid w:val="00AD7E3D"/>
    <w:rsid w:val="00AE0DA6"/>
    <w:rsid w:val="00AE1579"/>
    <w:rsid w:val="00AE1EC4"/>
    <w:rsid w:val="00AE2655"/>
    <w:rsid w:val="00AE3F08"/>
    <w:rsid w:val="00AE6F73"/>
    <w:rsid w:val="00AE7D14"/>
    <w:rsid w:val="00AF1BFC"/>
    <w:rsid w:val="00AF1D7A"/>
    <w:rsid w:val="00AF2004"/>
    <w:rsid w:val="00AF4097"/>
    <w:rsid w:val="00AF4E2D"/>
    <w:rsid w:val="00AF5E2C"/>
    <w:rsid w:val="00B0092C"/>
    <w:rsid w:val="00B0146D"/>
    <w:rsid w:val="00B026E9"/>
    <w:rsid w:val="00B0280B"/>
    <w:rsid w:val="00B028FF"/>
    <w:rsid w:val="00B030A0"/>
    <w:rsid w:val="00B037CD"/>
    <w:rsid w:val="00B0400D"/>
    <w:rsid w:val="00B0461F"/>
    <w:rsid w:val="00B05105"/>
    <w:rsid w:val="00B05CBE"/>
    <w:rsid w:val="00B06ED3"/>
    <w:rsid w:val="00B07BCE"/>
    <w:rsid w:val="00B10E8F"/>
    <w:rsid w:val="00B1135F"/>
    <w:rsid w:val="00B11807"/>
    <w:rsid w:val="00B118A6"/>
    <w:rsid w:val="00B13737"/>
    <w:rsid w:val="00B1392E"/>
    <w:rsid w:val="00B14508"/>
    <w:rsid w:val="00B15994"/>
    <w:rsid w:val="00B15BF2"/>
    <w:rsid w:val="00B17BAA"/>
    <w:rsid w:val="00B17BC6"/>
    <w:rsid w:val="00B17D1A"/>
    <w:rsid w:val="00B20467"/>
    <w:rsid w:val="00B2053A"/>
    <w:rsid w:val="00B20B3B"/>
    <w:rsid w:val="00B20F1B"/>
    <w:rsid w:val="00B21063"/>
    <w:rsid w:val="00B21AD0"/>
    <w:rsid w:val="00B2276B"/>
    <w:rsid w:val="00B228B7"/>
    <w:rsid w:val="00B22A46"/>
    <w:rsid w:val="00B22C51"/>
    <w:rsid w:val="00B24121"/>
    <w:rsid w:val="00B241AA"/>
    <w:rsid w:val="00B24961"/>
    <w:rsid w:val="00B24A98"/>
    <w:rsid w:val="00B2522F"/>
    <w:rsid w:val="00B255BD"/>
    <w:rsid w:val="00B25B4E"/>
    <w:rsid w:val="00B26132"/>
    <w:rsid w:val="00B267F4"/>
    <w:rsid w:val="00B27B36"/>
    <w:rsid w:val="00B30ED3"/>
    <w:rsid w:val="00B31545"/>
    <w:rsid w:val="00B315AD"/>
    <w:rsid w:val="00B32997"/>
    <w:rsid w:val="00B32AD6"/>
    <w:rsid w:val="00B3326C"/>
    <w:rsid w:val="00B33E56"/>
    <w:rsid w:val="00B3475A"/>
    <w:rsid w:val="00B358DF"/>
    <w:rsid w:val="00B369A0"/>
    <w:rsid w:val="00B36A02"/>
    <w:rsid w:val="00B4038E"/>
    <w:rsid w:val="00B41753"/>
    <w:rsid w:val="00B418AF"/>
    <w:rsid w:val="00B41E65"/>
    <w:rsid w:val="00B42BBA"/>
    <w:rsid w:val="00B43E3B"/>
    <w:rsid w:val="00B44721"/>
    <w:rsid w:val="00B44862"/>
    <w:rsid w:val="00B450F3"/>
    <w:rsid w:val="00B455E6"/>
    <w:rsid w:val="00B45678"/>
    <w:rsid w:val="00B45A7A"/>
    <w:rsid w:val="00B469D8"/>
    <w:rsid w:val="00B5090C"/>
    <w:rsid w:val="00B5207E"/>
    <w:rsid w:val="00B521A6"/>
    <w:rsid w:val="00B52FF5"/>
    <w:rsid w:val="00B533FA"/>
    <w:rsid w:val="00B536B1"/>
    <w:rsid w:val="00B541A1"/>
    <w:rsid w:val="00B552E4"/>
    <w:rsid w:val="00B5632A"/>
    <w:rsid w:val="00B5675B"/>
    <w:rsid w:val="00B56B24"/>
    <w:rsid w:val="00B56CF0"/>
    <w:rsid w:val="00B57221"/>
    <w:rsid w:val="00B57B35"/>
    <w:rsid w:val="00B6047C"/>
    <w:rsid w:val="00B61DA6"/>
    <w:rsid w:val="00B6345D"/>
    <w:rsid w:val="00B63E7C"/>
    <w:rsid w:val="00B64318"/>
    <w:rsid w:val="00B64347"/>
    <w:rsid w:val="00B64408"/>
    <w:rsid w:val="00B645D5"/>
    <w:rsid w:val="00B64900"/>
    <w:rsid w:val="00B658BB"/>
    <w:rsid w:val="00B65D28"/>
    <w:rsid w:val="00B66B24"/>
    <w:rsid w:val="00B7052B"/>
    <w:rsid w:val="00B706ED"/>
    <w:rsid w:val="00B70D34"/>
    <w:rsid w:val="00B71065"/>
    <w:rsid w:val="00B7142E"/>
    <w:rsid w:val="00B7157C"/>
    <w:rsid w:val="00B71BD3"/>
    <w:rsid w:val="00B71BEB"/>
    <w:rsid w:val="00B72D35"/>
    <w:rsid w:val="00B72E0B"/>
    <w:rsid w:val="00B72F98"/>
    <w:rsid w:val="00B73075"/>
    <w:rsid w:val="00B75C80"/>
    <w:rsid w:val="00B75F57"/>
    <w:rsid w:val="00B76352"/>
    <w:rsid w:val="00B77378"/>
    <w:rsid w:val="00B80A94"/>
    <w:rsid w:val="00B81460"/>
    <w:rsid w:val="00B82A96"/>
    <w:rsid w:val="00B82FBF"/>
    <w:rsid w:val="00B83104"/>
    <w:rsid w:val="00B836F1"/>
    <w:rsid w:val="00B839E7"/>
    <w:rsid w:val="00B83D52"/>
    <w:rsid w:val="00B83DA5"/>
    <w:rsid w:val="00B84555"/>
    <w:rsid w:val="00B84CAA"/>
    <w:rsid w:val="00B86463"/>
    <w:rsid w:val="00B86CE9"/>
    <w:rsid w:val="00B86D17"/>
    <w:rsid w:val="00B87310"/>
    <w:rsid w:val="00B87B62"/>
    <w:rsid w:val="00B915DB"/>
    <w:rsid w:val="00B92AB1"/>
    <w:rsid w:val="00B93B27"/>
    <w:rsid w:val="00B94ADF"/>
    <w:rsid w:val="00B950BE"/>
    <w:rsid w:val="00B96433"/>
    <w:rsid w:val="00B96496"/>
    <w:rsid w:val="00B96D94"/>
    <w:rsid w:val="00B97557"/>
    <w:rsid w:val="00BA00CA"/>
    <w:rsid w:val="00BA10FC"/>
    <w:rsid w:val="00BA1608"/>
    <w:rsid w:val="00BA26E2"/>
    <w:rsid w:val="00BA2EA6"/>
    <w:rsid w:val="00BA31E4"/>
    <w:rsid w:val="00BA3F4B"/>
    <w:rsid w:val="00BA40AF"/>
    <w:rsid w:val="00BA4668"/>
    <w:rsid w:val="00BA73F7"/>
    <w:rsid w:val="00BB1D09"/>
    <w:rsid w:val="00BB25F5"/>
    <w:rsid w:val="00BB262E"/>
    <w:rsid w:val="00BB29EB"/>
    <w:rsid w:val="00BB4239"/>
    <w:rsid w:val="00BB4622"/>
    <w:rsid w:val="00BB4DA4"/>
    <w:rsid w:val="00BB4E19"/>
    <w:rsid w:val="00BB5C80"/>
    <w:rsid w:val="00BB65D0"/>
    <w:rsid w:val="00BB7231"/>
    <w:rsid w:val="00BC0192"/>
    <w:rsid w:val="00BC0BE0"/>
    <w:rsid w:val="00BC120E"/>
    <w:rsid w:val="00BC1363"/>
    <w:rsid w:val="00BC1566"/>
    <w:rsid w:val="00BC1F70"/>
    <w:rsid w:val="00BC202A"/>
    <w:rsid w:val="00BC3FB3"/>
    <w:rsid w:val="00BC41BD"/>
    <w:rsid w:val="00BC4602"/>
    <w:rsid w:val="00BC49DD"/>
    <w:rsid w:val="00BC564A"/>
    <w:rsid w:val="00BC5A4B"/>
    <w:rsid w:val="00BC5B32"/>
    <w:rsid w:val="00BC61EC"/>
    <w:rsid w:val="00BC651F"/>
    <w:rsid w:val="00BC665B"/>
    <w:rsid w:val="00BC6FBA"/>
    <w:rsid w:val="00BC7185"/>
    <w:rsid w:val="00BC78EB"/>
    <w:rsid w:val="00BD0D2D"/>
    <w:rsid w:val="00BD0E4E"/>
    <w:rsid w:val="00BD19A1"/>
    <w:rsid w:val="00BD23A0"/>
    <w:rsid w:val="00BD3515"/>
    <w:rsid w:val="00BD37E2"/>
    <w:rsid w:val="00BD5C6D"/>
    <w:rsid w:val="00BD5F36"/>
    <w:rsid w:val="00BD6689"/>
    <w:rsid w:val="00BD6832"/>
    <w:rsid w:val="00BE468C"/>
    <w:rsid w:val="00BE472D"/>
    <w:rsid w:val="00BE4FE2"/>
    <w:rsid w:val="00BE5584"/>
    <w:rsid w:val="00BE58C5"/>
    <w:rsid w:val="00BE5D12"/>
    <w:rsid w:val="00BE5D35"/>
    <w:rsid w:val="00BE608F"/>
    <w:rsid w:val="00BE7A4D"/>
    <w:rsid w:val="00BF02F0"/>
    <w:rsid w:val="00BF0B33"/>
    <w:rsid w:val="00BF10C5"/>
    <w:rsid w:val="00BF27FE"/>
    <w:rsid w:val="00BF28DB"/>
    <w:rsid w:val="00BF35F8"/>
    <w:rsid w:val="00BF3F8D"/>
    <w:rsid w:val="00BF4423"/>
    <w:rsid w:val="00BF4B60"/>
    <w:rsid w:val="00BF5A79"/>
    <w:rsid w:val="00BF6AE7"/>
    <w:rsid w:val="00BF7575"/>
    <w:rsid w:val="00C0071A"/>
    <w:rsid w:val="00C0080B"/>
    <w:rsid w:val="00C00B7E"/>
    <w:rsid w:val="00C01662"/>
    <w:rsid w:val="00C02998"/>
    <w:rsid w:val="00C03397"/>
    <w:rsid w:val="00C042B7"/>
    <w:rsid w:val="00C04690"/>
    <w:rsid w:val="00C04C75"/>
    <w:rsid w:val="00C050EB"/>
    <w:rsid w:val="00C052F7"/>
    <w:rsid w:val="00C056FF"/>
    <w:rsid w:val="00C06560"/>
    <w:rsid w:val="00C066C6"/>
    <w:rsid w:val="00C07991"/>
    <w:rsid w:val="00C079C1"/>
    <w:rsid w:val="00C10B22"/>
    <w:rsid w:val="00C11EF0"/>
    <w:rsid w:val="00C129EB"/>
    <w:rsid w:val="00C14FA8"/>
    <w:rsid w:val="00C161B9"/>
    <w:rsid w:val="00C16338"/>
    <w:rsid w:val="00C16905"/>
    <w:rsid w:val="00C16CFB"/>
    <w:rsid w:val="00C16D31"/>
    <w:rsid w:val="00C205CC"/>
    <w:rsid w:val="00C21741"/>
    <w:rsid w:val="00C217AA"/>
    <w:rsid w:val="00C217E4"/>
    <w:rsid w:val="00C22320"/>
    <w:rsid w:val="00C224D4"/>
    <w:rsid w:val="00C22B2E"/>
    <w:rsid w:val="00C22C9F"/>
    <w:rsid w:val="00C24B36"/>
    <w:rsid w:val="00C24C50"/>
    <w:rsid w:val="00C24CAD"/>
    <w:rsid w:val="00C24DA7"/>
    <w:rsid w:val="00C2563D"/>
    <w:rsid w:val="00C25BD3"/>
    <w:rsid w:val="00C26056"/>
    <w:rsid w:val="00C26541"/>
    <w:rsid w:val="00C30C39"/>
    <w:rsid w:val="00C32A9B"/>
    <w:rsid w:val="00C340BA"/>
    <w:rsid w:val="00C348EE"/>
    <w:rsid w:val="00C34A31"/>
    <w:rsid w:val="00C351DF"/>
    <w:rsid w:val="00C3637C"/>
    <w:rsid w:val="00C40E31"/>
    <w:rsid w:val="00C4286A"/>
    <w:rsid w:val="00C43112"/>
    <w:rsid w:val="00C43199"/>
    <w:rsid w:val="00C44C6B"/>
    <w:rsid w:val="00C44EB2"/>
    <w:rsid w:val="00C46409"/>
    <w:rsid w:val="00C46C51"/>
    <w:rsid w:val="00C4724E"/>
    <w:rsid w:val="00C472F0"/>
    <w:rsid w:val="00C4778B"/>
    <w:rsid w:val="00C47F55"/>
    <w:rsid w:val="00C47FB5"/>
    <w:rsid w:val="00C502D0"/>
    <w:rsid w:val="00C5068F"/>
    <w:rsid w:val="00C508EE"/>
    <w:rsid w:val="00C51348"/>
    <w:rsid w:val="00C52250"/>
    <w:rsid w:val="00C5225A"/>
    <w:rsid w:val="00C52D0E"/>
    <w:rsid w:val="00C5458D"/>
    <w:rsid w:val="00C564BA"/>
    <w:rsid w:val="00C56B56"/>
    <w:rsid w:val="00C60B4D"/>
    <w:rsid w:val="00C61661"/>
    <w:rsid w:val="00C616A2"/>
    <w:rsid w:val="00C6487D"/>
    <w:rsid w:val="00C67327"/>
    <w:rsid w:val="00C67EA5"/>
    <w:rsid w:val="00C71620"/>
    <w:rsid w:val="00C71ACF"/>
    <w:rsid w:val="00C72296"/>
    <w:rsid w:val="00C736E8"/>
    <w:rsid w:val="00C73910"/>
    <w:rsid w:val="00C73950"/>
    <w:rsid w:val="00C73EC7"/>
    <w:rsid w:val="00C74CD4"/>
    <w:rsid w:val="00C74D21"/>
    <w:rsid w:val="00C74D52"/>
    <w:rsid w:val="00C74D8C"/>
    <w:rsid w:val="00C75BF5"/>
    <w:rsid w:val="00C76452"/>
    <w:rsid w:val="00C769DC"/>
    <w:rsid w:val="00C76E5A"/>
    <w:rsid w:val="00C76F6D"/>
    <w:rsid w:val="00C77384"/>
    <w:rsid w:val="00C801B1"/>
    <w:rsid w:val="00C815A7"/>
    <w:rsid w:val="00C82114"/>
    <w:rsid w:val="00C8304D"/>
    <w:rsid w:val="00C83160"/>
    <w:rsid w:val="00C83556"/>
    <w:rsid w:val="00C83E5D"/>
    <w:rsid w:val="00C84871"/>
    <w:rsid w:val="00C8661A"/>
    <w:rsid w:val="00C8684D"/>
    <w:rsid w:val="00C869D4"/>
    <w:rsid w:val="00C869FE"/>
    <w:rsid w:val="00C87C41"/>
    <w:rsid w:val="00C87F0D"/>
    <w:rsid w:val="00C90140"/>
    <w:rsid w:val="00C902A7"/>
    <w:rsid w:val="00C90AEE"/>
    <w:rsid w:val="00C913E0"/>
    <w:rsid w:val="00C916B8"/>
    <w:rsid w:val="00C91E4F"/>
    <w:rsid w:val="00C92137"/>
    <w:rsid w:val="00C9219C"/>
    <w:rsid w:val="00C9220C"/>
    <w:rsid w:val="00C92642"/>
    <w:rsid w:val="00C928BA"/>
    <w:rsid w:val="00C92ADF"/>
    <w:rsid w:val="00C93BF9"/>
    <w:rsid w:val="00C943B5"/>
    <w:rsid w:val="00C9549D"/>
    <w:rsid w:val="00C95902"/>
    <w:rsid w:val="00C95AE2"/>
    <w:rsid w:val="00C964A4"/>
    <w:rsid w:val="00C965BC"/>
    <w:rsid w:val="00C97487"/>
    <w:rsid w:val="00CA000B"/>
    <w:rsid w:val="00CA0167"/>
    <w:rsid w:val="00CA0BB4"/>
    <w:rsid w:val="00CA0DC5"/>
    <w:rsid w:val="00CA1361"/>
    <w:rsid w:val="00CA2346"/>
    <w:rsid w:val="00CA300F"/>
    <w:rsid w:val="00CA3F76"/>
    <w:rsid w:val="00CA588E"/>
    <w:rsid w:val="00CA59DA"/>
    <w:rsid w:val="00CA5A79"/>
    <w:rsid w:val="00CA5FDD"/>
    <w:rsid w:val="00CA7E60"/>
    <w:rsid w:val="00CA7F30"/>
    <w:rsid w:val="00CB01A8"/>
    <w:rsid w:val="00CB07E7"/>
    <w:rsid w:val="00CB0842"/>
    <w:rsid w:val="00CB0844"/>
    <w:rsid w:val="00CB0E8C"/>
    <w:rsid w:val="00CB0F71"/>
    <w:rsid w:val="00CB1A85"/>
    <w:rsid w:val="00CB1B7F"/>
    <w:rsid w:val="00CB1F8E"/>
    <w:rsid w:val="00CB23B7"/>
    <w:rsid w:val="00CB2CEF"/>
    <w:rsid w:val="00CB2F30"/>
    <w:rsid w:val="00CB3CA3"/>
    <w:rsid w:val="00CB42FF"/>
    <w:rsid w:val="00CB473B"/>
    <w:rsid w:val="00CB6DE9"/>
    <w:rsid w:val="00CB7662"/>
    <w:rsid w:val="00CC080C"/>
    <w:rsid w:val="00CC0DB7"/>
    <w:rsid w:val="00CC19F7"/>
    <w:rsid w:val="00CC1A2F"/>
    <w:rsid w:val="00CC2E4A"/>
    <w:rsid w:val="00CC306F"/>
    <w:rsid w:val="00CC457F"/>
    <w:rsid w:val="00CC4590"/>
    <w:rsid w:val="00CC545D"/>
    <w:rsid w:val="00CC56F1"/>
    <w:rsid w:val="00CC61FD"/>
    <w:rsid w:val="00CC71B0"/>
    <w:rsid w:val="00CC7B56"/>
    <w:rsid w:val="00CD124D"/>
    <w:rsid w:val="00CD15F0"/>
    <w:rsid w:val="00CD2203"/>
    <w:rsid w:val="00CD2E58"/>
    <w:rsid w:val="00CD5490"/>
    <w:rsid w:val="00CD575E"/>
    <w:rsid w:val="00CD622C"/>
    <w:rsid w:val="00CD7E02"/>
    <w:rsid w:val="00CE1246"/>
    <w:rsid w:val="00CE148D"/>
    <w:rsid w:val="00CE1560"/>
    <w:rsid w:val="00CE2A9E"/>
    <w:rsid w:val="00CE2BDD"/>
    <w:rsid w:val="00CE3404"/>
    <w:rsid w:val="00CE3804"/>
    <w:rsid w:val="00CE4110"/>
    <w:rsid w:val="00CE4197"/>
    <w:rsid w:val="00CE491C"/>
    <w:rsid w:val="00CE56BD"/>
    <w:rsid w:val="00CE5AF9"/>
    <w:rsid w:val="00CE5B2B"/>
    <w:rsid w:val="00CE6168"/>
    <w:rsid w:val="00CE64CA"/>
    <w:rsid w:val="00CE6814"/>
    <w:rsid w:val="00CE7080"/>
    <w:rsid w:val="00CE775C"/>
    <w:rsid w:val="00CE7F03"/>
    <w:rsid w:val="00CF1763"/>
    <w:rsid w:val="00CF1CE6"/>
    <w:rsid w:val="00CF1F66"/>
    <w:rsid w:val="00CF2037"/>
    <w:rsid w:val="00CF2366"/>
    <w:rsid w:val="00CF237D"/>
    <w:rsid w:val="00CF23F9"/>
    <w:rsid w:val="00CF3248"/>
    <w:rsid w:val="00CF33A8"/>
    <w:rsid w:val="00CF3A16"/>
    <w:rsid w:val="00CF3FFB"/>
    <w:rsid w:val="00CF4E22"/>
    <w:rsid w:val="00CF517D"/>
    <w:rsid w:val="00CF53F9"/>
    <w:rsid w:val="00CF54AF"/>
    <w:rsid w:val="00D00761"/>
    <w:rsid w:val="00D00C84"/>
    <w:rsid w:val="00D0126D"/>
    <w:rsid w:val="00D02518"/>
    <w:rsid w:val="00D03188"/>
    <w:rsid w:val="00D05A19"/>
    <w:rsid w:val="00D05E1B"/>
    <w:rsid w:val="00D071A6"/>
    <w:rsid w:val="00D073E8"/>
    <w:rsid w:val="00D07959"/>
    <w:rsid w:val="00D10194"/>
    <w:rsid w:val="00D11B1E"/>
    <w:rsid w:val="00D11BC6"/>
    <w:rsid w:val="00D11EFE"/>
    <w:rsid w:val="00D12469"/>
    <w:rsid w:val="00D13181"/>
    <w:rsid w:val="00D13987"/>
    <w:rsid w:val="00D13D4D"/>
    <w:rsid w:val="00D14995"/>
    <w:rsid w:val="00D14DF8"/>
    <w:rsid w:val="00D15042"/>
    <w:rsid w:val="00D150D4"/>
    <w:rsid w:val="00D152C5"/>
    <w:rsid w:val="00D154FA"/>
    <w:rsid w:val="00D16842"/>
    <w:rsid w:val="00D169B8"/>
    <w:rsid w:val="00D17298"/>
    <w:rsid w:val="00D17A75"/>
    <w:rsid w:val="00D17E80"/>
    <w:rsid w:val="00D17FD2"/>
    <w:rsid w:val="00D21E57"/>
    <w:rsid w:val="00D22CA0"/>
    <w:rsid w:val="00D24691"/>
    <w:rsid w:val="00D24AF9"/>
    <w:rsid w:val="00D25B92"/>
    <w:rsid w:val="00D26048"/>
    <w:rsid w:val="00D261F0"/>
    <w:rsid w:val="00D2621A"/>
    <w:rsid w:val="00D263B5"/>
    <w:rsid w:val="00D30DA0"/>
    <w:rsid w:val="00D316F4"/>
    <w:rsid w:val="00D32344"/>
    <w:rsid w:val="00D33215"/>
    <w:rsid w:val="00D332F4"/>
    <w:rsid w:val="00D33941"/>
    <w:rsid w:val="00D347D1"/>
    <w:rsid w:val="00D34A5D"/>
    <w:rsid w:val="00D34AF4"/>
    <w:rsid w:val="00D356C8"/>
    <w:rsid w:val="00D3622E"/>
    <w:rsid w:val="00D36EC9"/>
    <w:rsid w:val="00D36EFC"/>
    <w:rsid w:val="00D37571"/>
    <w:rsid w:val="00D37CE9"/>
    <w:rsid w:val="00D407BA"/>
    <w:rsid w:val="00D40EB0"/>
    <w:rsid w:val="00D42B10"/>
    <w:rsid w:val="00D42C5B"/>
    <w:rsid w:val="00D433DD"/>
    <w:rsid w:val="00D44987"/>
    <w:rsid w:val="00D44B02"/>
    <w:rsid w:val="00D44DD7"/>
    <w:rsid w:val="00D46374"/>
    <w:rsid w:val="00D463F2"/>
    <w:rsid w:val="00D4655D"/>
    <w:rsid w:val="00D46C97"/>
    <w:rsid w:val="00D47027"/>
    <w:rsid w:val="00D4764E"/>
    <w:rsid w:val="00D502F5"/>
    <w:rsid w:val="00D50A16"/>
    <w:rsid w:val="00D515F5"/>
    <w:rsid w:val="00D52E29"/>
    <w:rsid w:val="00D52F2C"/>
    <w:rsid w:val="00D5342D"/>
    <w:rsid w:val="00D546F0"/>
    <w:rsid w:val="00D54A6A"/>
    <w:rsid w:val="00D54F5E"/>
    <w:rsid w:val="00D55EF9"/>
    <w:rsid w:val="00D56CF9"/>
    <w:rsid w:val="00D5752D"/>
    <w:rsid w:val="00D60DC2"/>
    <w:rsid w:val="00D6113A"/>
    <w:rsid w:val="00D611DA"/>
    <w:rsid w:val="00D61D1B"/>
    <w:rsid w:val="00D61D85"/>
    <w:rsid w:val="00D621A3"/>
    <w:rsid w:val="00D625F1"/>
    <w:rsid w:val="00D629B6"/>
    <w:rsid w:val="00D62A76"/>
    <w:rsid w:val="00D62C10"/>
    <w:rsid w:val="00D64DCC"/>
    <w:rsid w:val="00D6509A"/>
    <w:rsid w:val="00D65BF0"/>
    <w:rsid w:val="00D65FFF"/>
    <w:rsid w:val="00D66015"/>
    <w:rsid w:val="00D66844"/>
    <w:rsid w:val="00D669B2"/>
    <w:rsid w:val="00D67312"/>
    <w:rsid w:val="00D67EE4"/>
    <w:rsid w:val="00D70054"/>
    <w:rsid w:val="00D71D47"/>
    <w:rsid w:val="00D726B3"/>
    <w:rsid w:val="00D7280B"/>
    <w:rsid w:val="00D730F9"/>
    <w:rsid w:val="00D73E4A"/>
    <w:rsid w:val="00D74E7B"/>
    <w:rsid w:val="00D7594D"/>
    <w:rsid w:val="00D75FF9"/>
    <w:rsid w:val="00D76FA0"/>
    <w:rsid w:val="00D77B92"/>
    <w:rsid w:val="00D803DB"/>
    <w:rsid w:val="00D809D3"/>
    <w:rsid w:val="00D80C06"/>
    <w:rsid w:val="00D80D68"/>
    <w:rsid w:val="00D80F0C"/>
    <w:rsid w:val="00D80F4F"/>
    <w:rsid w:val="00D81629"/>
    <w:rsid w:val="00D81773"/>
    <w:rsid w:val="00D819CE"/>
    <w:rsid w:val="00D84047"/>
    <w:rsid w:val="00D844A8"/>
    <w:rsid w:val="00D8731D"/>
    <w:rsid w:val="00D87425"/>
    <w:rsid w:val="00D905BD"/>
    <w:rsid w:val="00D918EE"/>
    <w:rsid w:val="00D91BD4"/>
    <w:rsid w:val="00D922EA"/>
    <w:rsid w:val="00D9231C"/>
    <w:rsid w:val="00D92839"/>
    <w:rsid w:val="00D945B8"/>
    <w:rsid w:val="00D95B8A"/>
    <w:rsid w:val="00D96042"/>
    <w:rsid w:val="00D96CA5"/>
    <w:rsid w:val="00D973DA"/>
    <w:rsid w:val="00DA02D1"/>
    <w:rsid w:val="00DA0B2D"/>
    <w:rsid w:val="00DA1D53"/>
    <w:rsid w:val="00DA2437"/>
    <w:rsid w:val="00DA2DA3"/>
    <w:rsid w:val="00DA3549"/>
    <w:rsid w:val="00DA3917"/>
    <w:rsid w:val="00DA468E"/>
    <w:rsid w:val="00DA4E10"/>
    <w:rsid w:val="00DA51BB"/>
    <w:rsid w:val="00DA5986"/>
    <w:rsid w:val="00DA5C01"/>
    <w:rsid w:val="00DA6314"/>
    <w:rsid w:val="00DA737D"/>
    <w:rsid w:val="00DA7F0A"/>
    <w:rsid w:val="00DB116B"/>
    <w:rsid w:val="00DB163F"/>
    <w:rsid w:val="00DB24E6"/>
    <w:rsid w:val="00DB265C"/>
    <w:rsid w:val="00DB29EA"/>
    <w:rsid w:val="00DB3120"/>
    <w:rsid w:val="00DB3545"/>
    <w:rsid w:val="00DB3BEF"/>
    <w:rsid w:val="00DB4F2F"/>
    <w:rsid w:val="00DB62BC"/>
    <w:rsid w:val="00DB7BB4"/>
    <w:rsid w:val="00DB7C82"/>
    <w:rsid w:val="00DB7DD2"/>
    <w:rsid w:val="00DC0321"/>
    <w:rsid w:val="00DC099A"/>
    <w:rsid w:val="00DC0FCB"/>
    <w:rsid w:val="00DC1D50"/>
    <w:rsid w:val="00DC27BF"/>
    <w:rsid w:val="00DC3961"/>
    <w:rsid w:val="00DC3CE3"/>
    <w:rsid w:val="00DC4709"/>
    <w:rsid w:val="00DC4E2F"/>
    <w:rsid w:val="00DC511B"/>
    <w:rsid w:val="00DC6867"/>
    <w:rsid w:val="00DC788C"/>
    <w:rsid w:val="00DD070B"/>
    <w:rsid w:val="00DD08C1"/>
    <w:rsid w:val="00DD0B77"/>
    <w:rsid w:val="00DD0D4A"/>
    <w:rsid w:val="00DD1357"/>
    <w:rsid w:val="00DD2397"/>
    <w:rsid w:val="00DD245A"/>
    <w:rsid w:val="00DD3B41"/>
    <w:rsid w:val="00DD47C8"/>
    <w:rsid w:val="00DD5131"/>
    <w:rsid w:val="00DD5AE4"/>
    <w:rsid w:val="00DD602F"/>
    <w:rsid w:val="00DD6BA3"/>
    <w:rsid w:val="00DE02E3"/>
    <w:rsid w:val="00DE0C5C"/>
    <w:rsid w:val="00DE0DD7"/>
    <w:rsid w:val="00DE23A7"/>
    <w:rsid w:val="00DE2F50"/>
    <w:rsid w:val="00DE3469"/>
    <w:rsid w:val="00DE3AE9"/>
    <w:rsid w:val="00DE4076"/>
    <w:rsid w:val="00DE5A2F"/>
    <w:rsid w:val="00DE5E11"/>
    <w:rsid w:val="00DE5E3A"/>
    <w:rsid w:val="00DE6F5C"/>
    <w:rsid w:val="00DE728F"/>
    <w:rsid w:val="00DE78E5"/>
    <w:rsid w:val="00DE79A8"/>
    <w:rsid w:val="00DF089E"/>
    <w:rsid w:val="00DF1FE1"/>
    <w:rsid w:val="00DF2552"/>
    <w:rsid w:val="00DF2DB3"/>
    <w:rsid w:val="00DF2F23"/>
    <w:rsid w:val="00DF33F4"/>
    <w:rsid w:val="00DF3A45"/>
    <w:rsid w:val="00DF3D63"/>
    <w:rsid w:val="00DF5390"/>
    <w:rsid w:val="00DF58FF"/>
    <w:rsid w:val="00DF6B6E"/>
    <w:rsid w:val="00DF6F84"/>
    <w:rsid w:val="00DF7C0A"/>
    <w:rsid w:val="00DF7EBA"/>
    <w:rsid w:val="00DF7F24"/>
    <w:rsid w:val="00E00447"/>
    <w:rsid w:val="00E00FDA"/>
    <w:rsid w:val="00E01448"/>
    <w:rsid w:val="00E035ED"/>
    <w:rsid w:val="00E03E38"/>
    <w:rsid w:val="00E03ED3"/>
    <w:rsid w:val="00E042BE"/>
    <w:rsid w:val="00E043AF"/>
    <w:rsid w:val="00E04659"/>
    <w:rsid w:val="00E04B39"/>
    <w:rsid w:val="00E04C32"/>
    <w:rsid w:val="00E063AA"/>
    <w:rsid w:val="00E0730B"/>
    <w:rsid w:val="00E07D0B"/>
    <w:rsid w:val="00E100D3"/>
    <w:rsid w:val="00E117E5"/>
    <w:rsid w:val="00E11938"/>
    <w:rsid w:val="00E123E5"/>
    <w:rsid w:val="00E1334A"/>
    <w:rsid w:val="00E20F8E"/>
    <w:rsid w:val="00E213DF"/>
    <w:rsid w:val="00E221C7"/>
    <w:rsid w:val="00E226A4"/>
    <w:rsid w:val="00E22DE3"/>
    <w:rsid w:val="00E240CF"/>
    <w:rsid w:val="00E256A5"/>
    <w:rsid w:val="00E2682E"/>
    <w:rsid w:val="00E26E9B"/>
    <w:rsid w:val="00E2750E"/>
    <w:rsid w:val="00E27DA9"/>
    <w:rsid w:val="00E3093C"/>
    <w:rsid w:val="00E318C1"/>
    <w:rsid w:val="00E31AD6"/>
    <w:rsid w:val="00E32ABD"/>
    <w:rsid w:val="00E338A3"/>
    <w:rsid w:val="00E33921"/>
    <w:rsid w:val="00E3423C"/>
    <w:rsid w:val="00E34C2E"/>
    <w:rsid w:val="00E354C5"/>
    <w:rsid w:val="00E35600"/>
    <w:rsid w:val="00E36917"/>
    <w:rsid w:val="00E36C3B"/>
    <w:rsid w:val="00E37FF2"/>
    <w:rsid w:val="00E42476"/>
    <w:rsid w:val="00E4257E"/>
    <w:rsid w:val="00E4300D"/>
    <w:rsid w:val="00E43514"/>
    <w:rsid w:val="00E43B97"/>
    <w:rsid w:val="00E43F36"/>
    <w:rsid w:val="00E44E23"/>
    <w:rsid w:val="00E4540C"/>
    <w:rsid w:val="00E45A2F"/>
    <w:rsid w:val="00E461F5"/>
    <w:rsid w:val="00E46421"/>
    <w:rsid w:val="00E46C4C"/>
    <w:rsid w:val="00E47303"/>
    <w:rsid w:val="00E4786D"/>
    <w:rsid w:val="00E51968"/>
    <w:rsid w:val="00E52603"/>
    <w:rsid w:val="00E52CD5"/>
    <w:rsid w:val="00E546B9"/>
    <w:rsid w:val="00E5475F"/>
    <w:rsid w:val="00E548A7"/>
    <w:rsid w:val="00E54D5D"/>
    <w:rsid w:val="00E54FF1"/>
    <w:rsid w:val="00E55F73"/>
    <w:rsid w:val="00E56083"/>
    <w:rsid w:val="00E56086"/>
    <w:rsid w:val="00E56A85"/>
    <w:rsid w:val="00E56A86"/>
    <w:rsid w:val="00E56C04"/>
    <w:rsid w:val="00E57407"/>
    <w:rsid w:val="00E576CC"/>
    <w:rsid w:val="00E5772B"/>
    <w:rsid w:val="00E6120D"/>
    <w:rsid w:val="00E622C1"/>
    <w:rsid w:val="00E625A8"/>
    <w:rsid w:val="00E625BD"/>
    <w:rsid w:val="00E62857"/>
    <w:rsid w:val="00E62B50"/>
    <w:rsid w:val="00E645BB"/>
    <w:rsid w:val="00E64FF6"/>
    <w:rsid w:val="00E65A78"/>
    <w:rsid w:val="00E65B53"/>
    <w:rsid w:val="00E65B66"/>
    <w:rsid w:val="00E6657C"/>
    <w:rsid w:val="00E6691D"/>
    <w:rsid w:val="00E66B0A"/>
    <w:rsid w:val="00E67103"/>
    <w:rsid w:val="00E67769"/>
    <w:rsid w:val="00E67E10"/>
    <w:rsid w:val="00E7088D"/>
    <w:rsid w:val="00E72879"/>
    <w:rsid w:val="00E7314D"/>
    <w:rsid w:val="00E7491C"/>
    <w:rsid w:val="00E75541"/>
    <w:rsid w:val="00E76401"/>
    <w:rsid w:val="00E776F7"/>
    <w:rsid w:val="00E80DA0"/>
    <w:rsid w:val="00E815AD"/>
    <w:rsid w:val="00E831CE"/>
    <w:rsid w:val="00E833E7"/>
    <w:rsid w:val="00E834B0"/>
    <w:rsid w:val="00E8462F"/>
    <w:rsid w:val="00E846C2"/>
    <w:rsid w:val="00E86279"/>
    <w:rsid w:val="00E86AFC"/>
    <w:rsid w:val="00E90B8A"/>
    <w:rsid w:val="00E9111C"/>
    <w:rsid w:val="00E91EB4"/>
    <w:rsid w:val="00E92F62"/>
    <w:rsid w:val="00E95286"/>
    <w:rsid w:val="00E95577"/>
    <w:rsid w:val="00E95D62"/>
    <w:rsid w:val="00E9746E"/>
    <w:rsid w:val="00E97922"/>
    <w:rsid w:val="00EA043D"/>
    <w:rsid w:val="00EA05E3"/>
    <w:rsid w:val="00EA16B2"/>
    <w:rsid w:val="00EA197B"/>
    <w:rsid w:val="00EA23C6"/>
    <w:rsid w:val="00EA2992"/>
    <w:rsid w:val="00EA2CD4"/>
    <w:rsid w:val="00EA37FC"/>
    <w:rsid w:val="00EA3BBA"/>
    <w:rsid w:val="00EA46EC"/>
    <w:rsid w:val="00EA7337"/>
    <w:rsid w:val="00EA76DA"/>
    <w:rsid w:val="00EB117C"/>
    <w:rsid w:val="00EB1D08"/>
    <w:rsid w:val="00EB1D73"/>
    <w:rsid w:val="00EB2408"/>
    <w:rsid w:val="00EB2BE6"/>
    <w:rsid w:val="00EB3E5E"/>
    <w:rsid w:val="00EB3FCD"/>
    <w:rsid w:val="00EB47E8"/>
    <w:rsid w:val="00EB4E03"/>
    <w:rsid w:val="00EB5364"/>
    <w:rsid w:val="00EB5822"/>
    <w:rsid w:val="00EB59FF"/>
    <w:rsid w:val="00EB5A6F"/>
    <w:rsid w:val="00EB5C7C"/>
    <w:rsid w:val="00EB61E5"/>
    <w:rsid w:val="00EB68EC"/>
    <w:rsid w:val="00EB6F9B"/>
    <w:rsid w:val="00EB7194"/>
    <w:rsid w:val="00EB7AAB"/>
    <w:rsid w:val="00EC1914"/>
    <w:rsid w:val="00EC3004"/>
    <w:rsid w:val="00EC4170"/>
    <w:rsid w:val="00EC4702"/>
    <w:rsid w:val="00EC793C"/>
    <w:rsid w:val="00EC7D19"/>
    <w:rsid w:val="00ED087C"/>
    <w:rsid w:val="00ED1244"/>
    <w:rsid w:val="00ED2319"/>
    <w:rsid w:val="00ED33D5"/>
    <w:rsid w:val="00ED397E"/>
    <w:rsid w:val="00ED4A3E"/>
    <w:rsid w:val="00ED5DA1"/>
    <w:rsid w:val="00ED5E0D"/>
    <w:rsid w:val="00ED6D98"/>
    <w:rsid w:val="00ED73C9"/>
    <w:rsid w:val="00EE077E"/>
    <w:rsid w:val="00EE11D9"/>
    <w:rsid w:val="00EE2D3B"/>
    <w:rsid w:val="00EE30F8"/>
    <w:rsid w:val="00EE3338"/>
    <w:rsid w:val="00EE3596"/>
    <w:rsid w:val="00EE37E2"/>
    <w:rsid w:val="00EE3E31"/>
    <w:rsid w:val="00EE4921"/>
    <w:rsid w:val="00EE4B98"/>
    <w:rsid w:val="00EE590A"/>
    <w:rsid w:val="00EE65FC"/>
    <w:rsid w:val="00EE7694"/>
    <w:rsid w:val="00EF0EF7"/>
    <w:rsid w:val="00EF1CB7"/>
    <w:rsid w:val="00EF2D38"/>
    <w:rsid w:val="00EF33B3"/>
    <w:rsid w:val="00EF4B54"/>
    <w:rsid w:val="00EF4E2D"/>
    <w:rsid w:val="00EF50E7"/>
    <w:rsid w:val="00EF5A78"/>
    <w:rsid w:val="00EF604A"/>
    <w:rsid w:val="00EF605C"/>
    <w:rsid w:val="00EF6116"/>
    <w:rsid w:val="00EF6971"/>
    <w:rsid w:val="00EF6BDE"/>
    <w:rsid w:val="00EF72A3"/>
    <w:rsid w:val="00EF784C"/>
    <w:rsid w:val="00EF799E"/>
    <w:rsid w:val="00F00438"/>
    <w:rsid w:val="00F0062F"/>
    <w:rsid w:val="00F00B06"/>
    <w:rsid w:val="00F01C7E"/>
    <w:rsid w:val="00F01D87"/>
    <w:rsid w:val="00F024EB"/>
    <w:rsid w:val="00F0304A"/>
    <w:rsid w:val="00F0372E"/>
    <w:rsid w:val="00F044D3"/>
    <w:rsid w:val="00F04927"/>
    <w:rsid w:val="00F0554F"/>
    <w:rsid w:val="00F05D07"/>
    <w:rsid w:val="00F06055"/>
    <w:rsid w:val="00F0640B"/>
    <w:rsid w:val="00F06731"/>
    <w:rsid w:val="00F073BB"/>
    <w:rsid w:val="00F10282"/>
    <w:rsid w:val="00F133EA"/>
    <w:rsid w:val="00F13892"/>
    <w:rsid w:val="00F14007"/>
    <w:rsid w:val="00F15569"/>
    <w:rsid w:val="00F1660F"/>
    <w:rsid w:val="00F16ACC"/>
    <w:rsid w:val="00F17226"/>
    <w:rsid w:val="00F1771A"/>
    <w:rsid w:val="00F17A62"/>
    <w:rsid w:val="00F208FC"/>
    <w:rsid w:val="00F21994"/>
    <w:rsid w:val="00F22D5F"/>
    <w:rsid w:val="00F23470"/>
    <w:rsid w:val="00F23C21"/>
    <w:rsid w:val="00F23F2F"/>
    <w:rsid w:val="00F244F6"/>
    <w:rsid w:val="00F24B4B"/>
    <w:rsid w:val="00F254F8"/>
    <w:rsid w:val="00F255AE"/>
    <w:rsid w:val="00F26151"/>
    <w:rsid w:val="00F27179"/>
    <w:rsid w:val="00F27D1E"/>
    <w:rsid w:val="00F30519"/>
    <w:rsid w:val="00F305E9"/>
    <w:rsid w:val="00F30705"/>
    <w:rsid w:val="00F30745"/>
    <w:rsid w:val="00F30B15"/>
    <w:rsid w:val="00F31072"/>
    <w:rsid w:val="00F31268"/>
    <w:rsid w:val="00F31A35"/>
    <w:rsid w:val="00F32067"/>
    <w:rsid w:val="00F3355E"/>
    <w:rsid w:val="00F34169"/>
    <w:rsid w:val="00F352AE"/>
    <w:rsid w:val="00F35D17"/>
    <w:rsid w:val="00F36873"/>
    <w:rsid w:val="00F36A89"/>
    <w:rsid w:val="00F36C3D"/>
    <w:rsid w:val="00F3729D"/>
    <w:rsid w:val="00F37500"/>
    <w:rsid w:val="00F3775C"/>
    <w:rsid w:val="00F4014B"/>
    <w:rsid w:val="00F41B4B"/>
    <w:rsid w:val="00F41DC2"/>
    <w:rsid w:val="00F4244B"/>
    <w:rsid w:val="00F4417F"/>
    <w:rsid w:val="00F448D5"/>
    <w:rsid w:val="00F44B06"/>
    <w:rsid w:val="00F4536C"/>
    <w:rsid w:val="00F45F87"/>
    <w:rsid w:val="00F46271"/>
    <w:rsid w:val="00F5175B"/>
    <w:rsid w:val="00F524AC"/>
    <w:rsid w:val="00F52B7B"/>
    <w:rsid w:val="00F5338C"/>
    <w:rsid w:val="00F54702"/>
    <w:rsid w:val="00F55E9A"/>
    <w:rsid w:val="00F55FAB"/>
    <w:rsid w:val="00F57377"/>
    <w:rsid w:val="00F577E9"/>
    <w:rsid w:val="00F6007A"/>
    <w:rsid w:val="00F600EB"/>
    <w:rsid w:val="00F60EDF"/>
    <w:rsid w:val="00F6107B"/>
    <w:rsid w:val="00F614E5"/>
    <w:rsid w:val="00F61D73"/>
    <w:rsid w:val="00F62202"/>
    <w:rsid w:val="00F62D76"/>
    <w:rsid w:val="00F634DE"/>
    <w:rsid w:val="00F6436B"/>
    <w:rsid w:val="00F653D5"/>
    <w:rsid w:val="00F657C8"/>
    <w:rsid w:val="00F6606D"/>
    <w:rsid w:val="00F66536"/>
    <w:rsid w:val="00F679C6"/>
    <w:rsid w:val="00F70C6A"/>
    <w:rsid w:val="00F71BB2"/>
    <w:rsid w:val="00F7264E"/>
    <w:rsid w:val="00F7272C"/>
    <w:rsid w:val="00F73215"/>
    <w:rsid w:val="00F7332D"/>
    <w:rsid w:val="00F7368F"/>
    <w:rsid w:val="00F73CF2"/>
    <w:rsid w:val="00F744AD"/>
    <w:rsid w:val="00F74A54"/>
    <w:rsid w:val="00F756CE"/>
    <w:rsid w:val="00F76C99"/>
    <w:rsid w:val="00F7711B"/>
    <w:rsid w:val="00F81281"/>
    <w:rsid w:val="00F8155B"/>
    <w:rsid w:val="00F81C8F"/>
    <w:rsid w:val="00F8224D"/>
    <w:rsid w:val="00F829E1"/>
    <w:rsid w:val="00F82ECA"/>
    <w:rsid w:val="00F83753"/>
    <w:rsid w:val="00F839A7"/>
    <w:rsid w:val="00F83B9F"/>
    <w:rsid w:val="00F847DB"/>
    <w:rsid w:val="00F85954"/>
    <w:rsid w:val="00F85AF1"/>
    <w:rsid w:val="00F866AF"/>
    <w:rsid w:val="00F87009"/>
    <w:rsid w:val="00F90147"/>
    <w:rsid w:val="00F9097B"/>
    <w:rsid w:val="00F9098F"/>
    <w:rsid w:val="00F91836"/>
    <w:rsid w:val="00F92709"/>
    <w:rsid w:val="00F92AD1"/>
    <w:rsid w:val="00F92EF9"/>
    <w:rsid w:val="00F9329A"/>
    <w:rsid w:val="00F93523"/>
    <w:rsid w:val="00F94EE8"/>
    <w:rsid w:val="00F95EEA"/>
    <w:rsid w:val="00F95FAF"/>
    <w:rsid w:val="00F9717F"/>
    <w:rsid w:val="00F97DA2"/>
    <w:rsid w:val="00FA1F3D"/>
    <w:rsid w:val="00FA32F1"/>
    <w:rsid w:val="00FA3C38"/>
    <w:rsid w:val="00FA3ED4"/>
    <w:rsid w:val="00FA4295"/>
    <w:rsid w:val="00FA6056"/>
    <w:rsid w:val="00FA619E"/>
    <w:rsid w:val="00FA677C"/>
    <w:rsid w:val="00FA74ED"/>
    <w:rsid w:val="00FA7C44"/>
    <w:rsid w:val="00FB039A"/>
    <w:rsid w:val="00FB03B5"/>
    <w:rsid w:val="00FB050F"/>
    <w:rsid w:val="00FB101F"/>
    <w:rsid w:val="00FB23F6"/>
    <w:rsid w:val="00FB2503"/>
    <w:rsid w:val="00FB4831"/>
    <w:rsid w:val="00FB56B8"/>
    <w:rsid w:val="00FB56FA"/>
    <w:rsid w:val="00FB6846"/>
    <w:rsid w:val="00FB6DCE"/>
    <w:rsid w:val="00FB6FFD"/>
    <w:rsid w:val="00FB72D6"/>
    <w:rsid w:val="00FC1122"/>
    <w:rsid w:val="00FC1985"/>
    <w:rsid w:val="00FC1C90"/>
    <w:rsid w:val="00FC284B"/>
    <w:rsid w:val="00FC3069"/>
    <w:rsid w:val="00FC37EE"/>
    <w:rsid w:val="00FC3882"/>
    <w:rsid w:val="00FC60C9"/>
    <w:rsid w:val="00FC6980"/>
    <w:rsid w:val="00FC6A62"/>
    <w:rsid w:val="00FC6F82"/>
    <w:rsid w:val="00FD08BB"/>
    <w:rsid w:val="00FD0B93"/>
    <w:rsid w:val="00FD0E73"/>
    <w:rsid w:val="00FD290E"/>
    <w:rsid w:val="00FD2DBA"/>
    <w:rsid w:val="00FD3D1D"/>
    <w:rsid w:val="00FD42B1"/>
    <w:rsid w:val="00FD44C5"/>
    <w:rsid w:val="00FD5268"/>
    <w:rsid w:val="00FD5BC4"/>
    <w:rsid w:val="00FD5E74"/>
    <w:rsid w:val="00FD64BA"/>
    <w:rsid w:val="00FD7249"/>
    <w:rsid w:val="00FD766A"/>
    <w:rsid w:val="00FE15B4"/>
    <w:rsid w:val="00FE405D"/>
    <w:rsid w:val="00FE581D"/>
    <w:rsid w:val="00FE6A6D"/>
    <w:rsid w:val="00FE6E74"/>
    <w:rsid w:val="00FE787C"/>
    <w:rsid w:val="00FF00EC"/>
    <w:rsid w:val="00FF02CA"/>
    <w:rsid w:val="00FF07EA"/>
    <w:rsid w:val="00FF143F"/>
    <w:rsid w:val="00FF25A8"/>
    <w:rsid w:val="00FF264A"/>
    <w:rsid w:val="00FF267C"/>
    <w:rsid w:val="00FF3B6F"/>
    <w:rsid w:val="00FF4056"/>
    <w:rsid w:val="00FF53F8"/>
    <w:rsid w:val="00FF5411"/>
    <w:rsid w:val="00FF6793"/>
    <w:rsid w:val="00FF6D75"/>
    <w:rsid w:val="00FF6D79"/>
    <w:rsid w:val="00FF6EB5"/>
    <w:rsid w:val="00FF705D"/>
    <w:rsid w:val="00FF741F"/>
    <w:rsid w:val="015B998B"/>
    <w:rsid w:val="01B5F93A"/>
    <w:rsid w:val="0212CD48"/>
    <w:rsid w:val="023CBFA2"/>
    <w:rsid w:val="024E9F3B"/>
    <w:rsid w:val="024F687A"/>
    <w:rsid w:val="025080DF"/>
    <w:rsid w:val="0254619A"/>
    <w:rsid w:val="027ABA31"/>
    <w:rsid w:val="02EF72CB"/>
    <w:rsid w:val="030831D9"/>
    <w:rsid w:val="030E99B1"/>
    <w:rsid w:val="031B8C24"/>
    <w:rsid w:val="03327676"/>
    <w:rsid w:val="0356ECE4"/>
    <w:rsid w:val="036BE987"/>
    <w:rsid w:val="037A4FFD"/>
    <w:rsid w:val="03BBADCB"/>
    <w:rsid w:val="03E7026A"/>
    <w:rsid w:val="03FEA0E9"/>
    <w:rsid w:val="040D8B85"/>
    <w:rsid w:val="040E2221"/>
    <w:rsid w:val="0431C283"/>
    <w:rsid w:val="04617F0B"/>
    <w:rsid w:val="04731CEB"/>
    <w:rsid w:val="049452FB"/>
    <w:rsid w:val="0495E77F"/>
    <w:rsid w:val="04A550F2"/>
    <w:rsid w:val="04CE35BF"/>
    <w:rsid w:val="04DB332E"/>
    <w:rsid w:val="04DE184A"/>
    <w:rsid w:val="04EA8ABB"/>
    <w:rsid w:val="050A7B49"/>
    <w:rsid w:val="0530A948"/>
    <w:rsid w:val="053EC388"/>
    <w:rsid w:val="056E766A"/>
    <w:rsid w:val="05977F8C"/>
    <w:rsid w:val="059DA82E"/>
    <w:rsid w:val="0615F3D6"/>
    <w:rsid w:val="0634FA14"/>
    <w:rsid w:val="066AFC06"/>
    <w:rsid w:val="066D85B2"/>
    <w:rsid w:val="06778B73"/>
    <w:rsid w:val="06DFDF2E"/>
    <w:rsid w:val="07594880"/>
    <w:rsid w:val="079351B7"/>
    <w:rsid w:val="0798EB28"/>
    <w:rsid w:val="07AE18CD"/>
    <w:rsid w:val="07CADB0F"/>
    <w:rsid w:val="07F0788C"/>
    <w:rsid w:val="07F5E2C4"/>
    <w:rsid w:val="081113DC"/>
    <w:rsid w:val="08313603"/>
    <w:rsid w:val="085FE8B5"/>
    <w:rsid w:val="0864D2E3"/>
    <w:rsid w:val="08671C00"/>
    <w:rsid w:val="0873C955"/>
    <w:rsid w:val="08BFB6B0"/>
    <w:rsid w:val="08E0BE83"/>
    <w:rsid w:val="08F64796"/>
    <w:rsid w:val="093633CD"/>
    <w:rsid w:val="094FA5A5"/>
    <w:rsid w:val="095FD721"/>
    <w:rsid w:val="096F306E"/>
    <w:rsid w:val="0978C215"/>
    <w:rsid w:val="09AB11BE"/>
    <w:rsid w:val="0A51A1D6"/>
    <w:rsid w:val="0A5D07B8"/>
    <w:rsid w:val="0AB8DBD1"/>
    <w:rsid w:val="0AF0351F"/>
    <w:rsid w:val="0B17B8DA"/>
    <w:rsid w:val="0B3A93BC"/>
    <w:rsid w:val="0B68A276"/>
    <w:rsid w:val="0B714B85"/>
    <w:rsid w:val="0BA8CA92"/>
    <w:rsid w:val="0BC5A454"/>
    <w:rsid w:val="0BF97AE8"/>
    <w:rsid w:val="0C0BA821"/>
    <w:rsid w:val="0C135BB8"/>
    <w:rsid w:val="0C202346"/>
    <w:rsid w:val="0C2084E5"/>
    <w:rsid w:val="0C54AC32"/>
    <w:rsid w:val="0C759C63"/>
    <w:rsid w:val="0C8F5ECD"/>
    <w:rsid w:val="0C9F4D68"/>
    <w:rsid w:val="0CB058EF"/>
    <w:rsid w:val="0CB57BF7"/>
    <w:rsid w:val="0D8CB502"/>
    <w:rsid w:val="0DE8B512"/>
    <w:rsid w:val="0DEAD5A0"/>
    <w:rsid w:val="0E28F341"/>
    <w:rsid w:val="0E3A95BA"/>
    <w:rsid w:val="0E514C58"/>
    <w:rsid w:val="0E89064F"/>
    <w:rsid w:val="0E8A780E"/>
    <w:rsid w:val="0E8CD810"/>
    <w:rsid w:val="0EBC9F1C"/>
    <w:rsid w:val="0F20D532"/>
    <w:rsid w:val="0F4FA4E6"/>
    <w:rsid w:val="0F503E2C"/>
    <w:rsid w:val="0FE80399"/>
    <w:rsid w:val="10263338"/>
    <w:rsid w:val="107ED630"/>
    <w:rsid w:val="109523EB"/>
    <w:rsid w:val="10B11F02"/>
    <w:rsid w:val="10BBE735"/>
    <w:rsid w:val="10EF8CFA"/>
    <w:rsid w:val="110F3BBE"/>
    <w:rsid w:val="11106B78"/>
    <w:rsid w:val="11281D55"/>
    <w:rsid w:val="1144485F"/>
    <w:rsid w:val="114B8A5F"/>
    <w:rsid w:val="115E00DA"/>
    <w:rsid w:val="11642BAB"/>
    <w:rsid w:val="116AAB9D"/>
    <w:rsid w:val="11735511"/>
    <w:rsid w:val="118DB113"/>
    <w:rsid w:val="11F222FA"/>
    <w:rsid w:val="120E4BCF"/>
    <w:rsid w:val="121AA691"/>
    <w:rsid w:val="125740E7"/>
    <w:rsid w:val="125AC2BB"/>
    <w:rsid w:val="12E7BAA4"/>
    <w:rsid w:val="1301CB74"/>
    <w:rsid w:val="1307A45D"/>
    <w:rsid w:val="133678B7"/>
    <w:rsid w:val="1343031A"/>
    <w:rsid w:val="1365CB28"/>
    <w:rsid w:val="13678770"/>
    <w:rsid w:val="13730EF2"/>
    <w:rsid w:val="138A1B80"/>
    <w:rsid w:val="138D1FC5"/>
    <w:rsid w:val="140A86F2"/>
    <w:rsid w:val="1475F0ED"/>
    <w:rsid w:val="14797F38"/>
    <w:rsid w:val="148F42EC"/>
    <w:rsid w:val="14F8518A"/>
    <w:rsid w:val="15090EE1"/>
    <w:rsid w:val="15391EF6"/>
    <w:rsid w:val="15585293"/>
    <w:rsid w:val="15A2EC4F"/>
    <w:rsid w:val="15C94324"/>
    <w:rsid w:val="15D55457"/>
    <w:rsid w:val="16256103"/>
    <w:rsid w:val="162A0A21"/>
    <w:rsid w:val="163C2006"/>
    <w:rsid w:val="16429BFB"/>
    <w:rsid w:val="165ADAC2"/>
    <w:rsid w:val="16633C51"/>
    <w:rsid w:val="1671C7B9"/>
    <w:rsid w:val="1678786C"/>
    <w:rsid w:val="16B0C9F5"/>
    <w:rsid w:val="16BA8C71"/>
    <w:rsid w:val="172584F1"/>
    <w:rsid w:val="1727C819"/>
    <w:rsid w:val="174227B4"/>
    <w:rsid w:val="17457889"/>
    <w:rsid w:val="1776C1C4"/>
    <w:rsid w:val="17813113"/>
    <w:rsid w:val="17F526CF"/>
    <w:rsid w:val="181CC476"/>
    <w:rsid w:val="181E6D7A"/>
    <w:rsid w:val="18848138"/>
    <w:rsid w:val="18B0C63A"/>
    <w:rsid w:val="18BC70AD"/>
    <w:rsid w:val="18C31475"/>
    <w:rsid w:val="18CA0C0D"/>
    <w:rsid w:val="18DEEDDF"/>
    <w:rsid w:val="18E018AB"/>
    <w:rsid w:val="18FF72F3"/>
    <w:rsid w:val="192E1942"/>
    <w:rsid w:val="1938E59E"/>
    <w:rsid w:val="1960EE6D"/>
    <w:rsid w:val="1975545F"/>
    <w:rsid w:val="197F1666"/>
    <w:rsid w:val="1984BCC0"/>
    <w:rsid w:val="19B27187"/>
    <w:rsid w:val="19B94876"/>
    <w:rsid w:val="19C884BF"/>
    <w:rsid w:val="1A5679B8"/>
    <w:rsid w:val="1A71A72E"/>
    <w:rsid w:val="1A87AE4E"/>
    <w:rsid w:val="1A8D2062"/>
    <w:rsid w:val="1AA621B6"/>
    <w:rsid w:val="1AD9EBE7"/>
    <w:rsid w:val="1AF13CB3"/>
    <w:rsid w:val="1B0717E5"/>
    <w:rsid w:val="1B5332ED"/>
    <w:rsid w:val="1B68DCBA"/>
    <w:rsid w:val="1B9E4791"/>
    <w:rsid w:val="1BB0AFDD"/>
    <w:rsid w:val="1BC7A000"/>
    <w:rsid w:val="1C0A0BDF"/>
    <w:rsid w:val="1C24EBBC"/>
    <w:rsid w:val="1C343F2A"/>
    <w:rsid w:val="1C88B853"/>
    <w:rsid w:val="1CBAAD64"/>
    <w:rsid w:val="1CC22C07"/>
    <w:rsid w:val="1CC96AF8"/>
    <w:rsid w:val="1CFAEADB"/>
    <w:rsid w:val="1D054575"/>
    <w:rsid w:val="1D2044D8"/>
    <w:rsid w:val="1D30FDC6"/>
    <w:rsid w:val="1D73AD3D"/>
    <w:rsid w:val="1D954F0C"/>
    <w:rsid w:val="1DD57B89"/>
    <w:rsid w:val="1DD615F0"/>
    <w:rsid w:val="1E02F7E2"/>
    <w:rsid w:val="1E24C0B9"/>
    <w:rsid w:val="1E3BA2C1"/>
    <w:rsid w:val="1E50E4DE"/>
    <w:rsid w:val="1E7F5335"/>
    <w:rsid w:val="1E8C4648"/>
    <w:rsid w:val="1EADD53A"/>
    <w:rsid w:val="1EBF8A56"/>
    <w:rsid w:val="1EEE922C"/>
    <w:rsid w:val="1EF730E4"/>
    <w:rsid w:val="1F15B41B"/>
    <w:rsid w:val="1F3BA33F"/>
    <w:rsid w:val="1F3F63B0"/>
    <w:rsid w:val="1F55E2A8"/>
    <w:rsid w:val="1F79D083"/>
    <w:rsid w:val="1F9179A4"/>
    <w:rsid w:val="200F3711"/>
    <w:rsid w:val="2018B8C4"/>
    <w:rsid w:val="201B294F"/>
    <w:rsid w:val="201E1A2D"/>
    <w:rsid w:val="203D4B8F"/>
    <w:rsid w:val="2049A59B"/>
    <w:rsid w:val="20D01EEE"/>
    <w:rsid w:val="20EA5F7D"/>
    <w:rsid w:val="21429792"/>
    <w:rsid w:val="214755DA"/>
    <w:rsid w:val="217C0F14"/>
    <w:rsid w:val="21AE9B39"/>
    <w:rsid w:val="2226DB28"/>
    <w:rsid w:val="225F3B3D"/>
    <w:rsid w:val="228CC7E1"/>
    <w:rsid w:val="22C0224A"/>
    <w:rsid w:val="22EC7433"/>
    <w:rsid w:val="22EE3450"/>
    <w:rsid w:val="238663F9"/>
    <w:rsid w:val="23889B70"/>
    <w:rsid w:val="238D87AA"/>
    <w:rsid w:val="2394F8C0"/>
    <w:rsid w:val="23F29156"/>
    <w:rsid w:val="2415161B"/>
    <w:rsid w:val="2418E2CE"/>
    <w:rsid w:val="24207AA7"/>
    <w:rsid w:val="244111F6"/>
    <w:rsid w:val="24759807"/>
    <w:rsid w:val="2475DAF4"/>
    <w:rsid w:val="2494023D"/>
    <w:rsid w:val="24D33D7F"/>
    <w:rsid w:val="252D05A6"/>
    <w:rsid w:val="2551AE00"/>
    <w:rsid w:val="255E162B"/>
    <w:rsid w:val="258C9A0F"/>
    <w:rsid w:val="2592E658"/>
    <w:rsid w:val="25934828"/>
    <w:rsid w:val="25C80A0A"/>
    <w:rsid w:val="260D44B6"/>
    <w:rsid w:val="260E7BD5"/>
    <w:rsid w:val="2613777A"/>
    <w:rsid w:val="2616AA41"/>
    <w:rsid w:val="2668E1F5"/>
    <w:rsid w:val="26EF9731"/>
    <w:rsid w:val="27027FAE"/>
    <w:rsid w:val="27482A05"/>
    <w:rsid w:val="27603904"/>
    <w:rsid w:val="2765445A"/>
    <w:rsid w:val="27A27F13"/>
    <w:rsid w:val="27A85652"/>
    <w:rsid w:val="27CBA2FF"/>
    <w:rsid w:val="28087967"/>
    <w:rsid w:val="282E70C3"/>
    <w:rsid w:val="28800CA4"/>
    <w:rsid w:val="2884AA8C"/>
    <w:rsid w:val="290C2133"/>
    <w:rsid w:val="290EE226"/>
    <w:rsid w:val="2932BC74"/>
    <w:rsid w:val="2938182D"/>
    <w:rsid w:val="29490A52"/>
    <w:rsid w:val="2984D527"/>
    <w:rsid w:val="2995C023"/>
    <w:rsid w:val="29CEB675"/>
    <w:rsid w:val="29DDB8C8"/>
    <w:rsid w:val="29DF1132"/>
    <w:rsid w:val="2A1E46A7"/>
    <w:rsid w:val="2A26AD2D"/>
    <w:rsid w:val="2A2F711F"/>
    <w:rsid w:val="2A7A02BA"/>
    <w:rsid w:val="2AAF0ABD"/>
    <w:rsid w:val="2ACEABDF"/>
    <w:rsid w:val="2AEA1B64"/>
    <w:rsid w:val="2AF48B54"/>
    <w:rsid w:val="2B10AB40"/>
    <w:rsid w:val="2B164DB5"/>
    <w:rsid w:val="2B63270E"/>
    <w:rsid w:val="2B7C7AF8"/>
    <w:rsid w:val="2BE390BF"/>
    <w:rsid w:val="2BEC8A51"/>
    <w:rsid w:val="2BF44C20"/>
    <w:rsid w:val="2C659B85"/>
    <w:rsid w:val="2CB1E74A"/>
    <w:rsid w:val="2CB36F96"/>
    <w:rsid w:val="2CDEF66C"/>
    <w:rsid w:val="2CF74D13"/>
    <w:rsid w:val="2D07EC47"/>
    <w:rsid w:val="2D0CDE40"/>
    <w:rsid w:val="2D1F7F94"/>
    <w:rsid w:val="2D637BE2"/>
    <w:rsid w:val="2D94050A"/>
    <w:rsid w:val="2DBEFB3A"/>
    <w:rsid w:val="2DDF9256"/>
    <w:rsid w:val="2E0B8950"/>
    <w:rsid w:val="2E10C9D9"/>
    <w:rsid w:val="2E1493B8"/>
    <w:rsid w:val="2E4F3FF7"/>
    <w:rsid w:val="2E6E7D2D"/>
    <w:rsid w:val="2E814FAC"/>
    <w:rsid w:val="2E979433"/>
    <w:rsid w:val="2EC18DD8"/>
    <w:rsid w:val="2EEC7DA6"/>
    <w:rsid w:val="2EF75EBD"/>
    <w:rsid w:val="2F1E715D"/>
    <w:rsid w:val="2F96C897"/>
    <w:rsid w:val="2FBF110A"/>
    <w:rsid w:val="3022661C"/>
    <w:rsid w:val="302560E3"/>
    <w:rsid w:val="309E1B6A"/>
    <w:rsid w:val="30A56E45"/>
    <w:rsid w:val="30A78964"/>
    <w:rsid w:val="30BF0162"/>
    <w:rsid w:val="30CE9493"/>
    <w:rsid w:val="30EF60C4"/>
    <w:rsid w:val="3129B3D4"/>
    <w:rsid w:val="312DE11E"/>
    <w:rsid w:val="313B1B5B"/>
    <w:rsid w:val="316C1645"/>
    <w:rsid w:val="319B97C4"/>
    <w:rsid w:val="31C6ED95"/>
    <w:rsid w:val="31E0B47F"/>
    <w:rsid w:val="31E3AFBE"/>
    <w:rsid w:val="321C8AF1"/>
    <w:rsid w:val="323DA17D"/>
    <w:rsid w:val="3251664C"/>
    <w:rsid w:val="32601320"/>
    <w:rsid w:val="32700D29"/>
    <w:rsid w:val="32A8461B"/>
    <w:rsid w:val="32BFC49E"/>
    <w:rsid w:val="32E90FFF"/>
    <w:rsid w:val="3308605E"/>
    <w:rsid w:val="33101C16"/>
    <w:rsid w:val="338DD894"/>
    <w:rsid w:val="3397FD56"/>
    <w:rsid w:val="33A74997"/>
    <w:rsid w:val="33AC65E2"/>
    <w:rsid w:val="33EDF9FA"/>
    <w:rsid w:val="341C5D66"/>
    <w:rsid w:val="34323D2F"/>
    <w:rsid w:val="3465E782"/>
    <w:rsid w:val="34976D52"/>
    <w:rsid w:val="34BE80DC"/>
    <w:rsid w:val="34FFB9A4"/>
    <w:rsid w:val="350C74F9"/>
    <w:rsid w:val="353688A6"/>
    <w:rsid w:val="35A108E1"/>
    <w:rsid w:val="35A92E89"/>
    <w:rsid w:val="35B2446E"/>
    <w:rsid w:val="35C7B067"/>
    <w:rsid w:val="35E5CDB5"/>
    <w:rsid w:val="362C62D3"/>
    <w:rsid w:val="364D5411"/>
    <w:rsid w:val="368D0570"/>
    <w:rsid w:val="369AC7E2"/>
    <w:rsid w:val="36F135CB"/>
    <w:rsid w:val="36F9D2D9"/>
    <w:rsid w:val="3724B50B"/>
    <w:rsid w:val="3733C413"/>
    <w:rsid w:val="37529FE8"/>
    <w:rsid w:val="37839196"/>
    <w:rsid w:val="37C501E4"/>
    <w:rsid w:val="37DBD181"/>
    <w:rsid w:val="37E25BE3"/>
    <w:rsid w:val="38105F94"/>
    <w:rsid w:val="382EAA43"/>
    <w:rsid w:val="386167C2"/>
    <w:rsid w:val="38968C2F"/>
    <w:rsid w:val="38A55441"/>
    <w:rsid w:val="38A5CA6B"/>
    <w:rsid w:val="38D6A62C"/>
    <w:rsid w:val="38E8FA3A"/>
    <w:rsid w:val="38EFCE89"/>
    <w:rsid w:val="38F6885C"/>
    <w:rsid w:val="39055E94"/>
    <w:rsid w:val="39057B9B"/>
    <w:rsid w:val="39725112"/>
    <w:rsid w:val="3987F63F"/>
    <w:rsid w:val="399DA8DC"/>
    <w:rsid w:val="39D2EBE7"/>
    <w:rsid w:val="39E4AA2A"/>
    <w:rsid w:val="39ECC7C5"/>
    <w:rsid w:val="3A314B4D"/>
    <w:rsid w:val="3A57E75C"/>
    <w:rsid w:val="3A7122FF"/>
    <w:rsid w:val="3A8B3F6C"/>
    <w:rsid w:val="3A9C3DD2"/>
    <w:rsid w:val="3AC0EFC2"/>
    <w:rsid w:val="3AF66683"/>
    <w:rsid w:val="3AFD3BB9"/>
    <w:rsid w:val="3B2ACA03"/>
    <w:rsid w:val="3B37DECC"/>
    <w:rsid w:val="3B5E4C20"/>
    <w:rsid w:val="3B6123CB"/>
    <w:rsid w:val="3B6215C0"/>
    <w:rsid w:val="3B851324"/>
    <w:rsid w:val="3BA1B078"/>
    <w:rsid w:val="3BF3DD28"/>
    <w:rsid w:val="3C11A480"/>
    <w:rsid w:val="3C2D38D8"/>
    <w:rsid w:val="3C301E07"/>
    <w:rsid w:val="3C30B63C"/>
    <w:rsid w:val="3C640E80"/>
    <w:rsid w:val="3CBE6D93"/>
    <w:rsid w:val="3CC8BFB6"/>
    <w:rsid w:val="3CEBA0B1"/>
    <w:rsid w:val="3CFFE3DF"/>
    <w:rsid w:val="3D01505A"/>
    <w:rsid w:val="3D0B651B"/>
    <w:rsid w:val="3D10977A"/>
    <w:rsid w:val="3D47CBFD"/>
    <w:rsid w:val="3D9A1786"/>
    <w:rsid w:val="3D9B862E"/>
    <w:rsid w:val="3D9E061C"/>
    <w:rsid w:val="3DE5BC3A"/>
    <w:rsid w:val="3DEE2A11"/>
    <w:rsid w:val="3E18E703"/>
    <w:rsid w:val="3E2C0C02"/>
    <w:rsid w:val="3E313041"/>
    <w:rsid w:val="3E465840"/>
    <w:rsid w:val="3E4BD7FD"/>
    <w:rsid w:val="3E84C36A"/>
    <w:rsid w:val="3EA91BF7"/>
    <w:rsid w:val="3EC31EB0"/>
    <w:rsid w:val="3F0BF1E2"/>
    <w:rsid w:val="3F1472E1"/>
    <w:rsid w:val="3F74AA7A"/>
    <w:rsid w:val="3F7BE5DE"/>
    <w:rsid w:val="3F7CC902"/>
    <w:rsid w:val="3F9BC57E"/>
    <w:rsid w:val="3F9CC25A"/>
    <w:rsid w:val="3FCAAB8A"/>
    <w:rsid w:val="40472F15"/>
    <w:rsid w:val="40755120"/>
    <w:rsid w:val="40981811"/>
    <w:rsid w:val="40AEF739"/>
    <w:rsid w:val="40B1406E"/>
    <w:rsid w:val="40D27B23"/>
    <w:rsid w:val="40F8E7D6"/>
    <w:rsid w:val="40FD6A51"/>
    <w:rsid w:val="412EA07D"/>
    <w:rsid w:val="413AE96D"/>
    <w:rsid w:val="416C874C"/>
    <w:rsid w:val="418AA14D"/>
    <w:rsid w:val="41A60548"/>
    <w:rsid w:val="41A7AAB1"/>
    <w:rsid w:val="42288542"/>
    <w:rsid w:val="422B65DE"/>
    <w:rsid w:val="422E8910"/>
    <w:rsid w:val="424769DC"/>
    <w:rsid w:val="426B85C6"/>
    <w:rsid w:val="426C7BCB"/>
    <w:rsid w:val="42779F19"/>
    <w:rsid w:val="42D1A986"/>
    <w:rsid w:val="42DE51F8"/>
    <w:rsid w:val="42E3E366"/>
    <w:rsid w:val="42F80D68"/>
    <w:rsid w:val="43100727"/>
    <w:rsid w:val="4319C9CC"/>
    <w:rsid w:val="433D8ECB"/>
    <w:rsid w:val="439C531A"/>
    <w:rsid w:val="43A020D4"/>
    <w:rsid w:val="43BBB345"/>
    <w:rsid w:val="43C03DC4"/>
    <w:rsid w:val="440DA7F6"/>
    <w:rsid w:val="442A7908"/>
    <w:rsid w:val="443EF650"/>
    <w:rsid w:val="4460BD99"/>
    <w:rsid w:val="447BD8AA"/>
    <w:rsid w:val="44AF9EC6"/>
    <w:rsid w:val="44B5E74D"/>
    <w:rsid w:val="44C2420F"/>
    <w:rsid w:val="44C7CAF7"/>
    <w:rsid w:val="44DADEF0"/>
    <w:rsid w:val="44E26CC0"/>
    <w:rsid w:val="44E5305D"/>
    <w:rsid w:val="44F404EE"/>
    <w:rsid w:val="4516DBC2"/>
    <w:rsid w:val="4521CA29"/>
    <w:rsid w:val="45629710"/>
    <w:rsid w:val="4581861D"/>
    <w:rsid w:val="459AE467"/>
    <w:rsid w:val="459E6AC4"/>
    <w:rsid w:val="45A040B8"/>
    <w:rsid w:val="45A31F73"/>
    <w:rsid w:val="45B3F31A"/>
    <w:rsid w:val="45CE3E5C"/>
    <w:rsid w:val="45DE922C"/>
    <w:rsid w:val="460B4541"/>
    <w:rsid w:val="461B8428"/>
    <w:rsid w:val="4637ABBD"/>
    <w:rsid w:val="463FE995"/>
    <w:rsid w:val="46878DB5"/>
    <w:rsid w:val="468A4FBE"/>
    <w:rsid w:val="46CF55C5"/>
    <w:rsid w:val="46D813D1"/>
    <w:rsid w:val="471F10EE"/>
    <w:rsid w:val="472789FD"/>
    <w:rsid w:val="473644AA"/>
    <w:rsid w:val="475977CA"/>
    <w:rsid w:val="47E72620"/>
    <w:rsid w:val="482213AF"/>
    <w:rsid w:val="4826686E"/>
    <w:rsid w:val="48295BC5"/>
    <w:rsid w:val="4829AB1F"/>
    <w:rsid w:val="48362FAB"/>
    <w:rsid w:val="483F7B28"/>
    <w:rsid w:val="48E6E09D"/>
    <w:rsid w:val="4922C08E"/>
    <w:rsid w:val="49463F07"/>
    <w:rsid w:val="495C547A"/>
    <w:rsid w:val="49A44086"/>
    <w:rsid w:val="49BDE410"/>
    <w:rsid w:val="49C60CFB"/>
    <w:rsid w:val="4A14F0A3"/>
    <w:rsid w:val="4A1A5C6C"/>
    <w:rsid w:val="4A552D2D"/>
    <w:rsid w:val="4A82B0FE"/>
    <w:rsid w:val="4AA46EF3"/>
    <w:rsid w:val="4AA640C0"/>
    <w:rsid w:val="4AC2FE51"/>
    <w:rsid w:val="4B0924A2"/>
    <w:rsid w:val="4B231A93"/>
    <w:rsid w:val="4B583664"/>
    <w:rsid w:val="4B7359C1"/>
    <w:rsid w:val="4B79288D"/>
    <w:rsid w:val="4C16302D"/>
    <w:rsid w:val="4C52DA36"/>
    <w:rsid w:val="4C5D1524"/>
    <w:rsid w:val="4C614CB1"/>
    <w:rsid w:val="4C63A5A3"/>
    <w:rsid w:val="4C837CFA"/>
    <w:rsid w:val="4D1D032B"/>
    <w:rsid w:val="4D21C56B"/>
    <w:rsid w:val="4D2F5D70"/>
    <w:rsid w:val="4D37A27B"/>
    <w:rsid w:val="4DB2008E"/>
    <w:rsid w:val="4DBA51C0"/>
    <w:rsid w:val="4DC77CAA"/>
    <w:rsid w:val="4DCACC73"/>
    <w:rsid w:val="4EAD29BD"/>
    <w:rsid w:val="4F56ADC4"/>
    <w:rsid w:val="4F59A04F"/>
    <w:rsid w:val="4F75E8FA"/>
    <w:rsid w:val="4FAF5F95"/>
    <w:rsid w:val="4FB71796"/>
    <w:rsid w:val="4FF0F650"/>
    <w:rsid w:val="504866B7"/>
    <w:rsid w:val="504FCE6D"/>
    <w:rsid w:val="5064B6DD"/>
    <w:rsid w:val="509E36F3"/>
    <w:rsid w:val="50AE3BDB"/>
    <w:rsid w:val="50B11C7D"/>
    <w:rsid w:val="50F3EA93"/>
    <w:rsid w:val="514CC7A9"/>
    <w:rsid w:val="5164DC6D"/>
    <w:rsid w:val="5172AFBA"/>
    <w:rsid w:val="519AA606"/>
    <w:rsid w:val="51B53DB9"/>
    <w:rsid w:val="51B5CAD1"/>
    <w:rsid w:val="51DA757C"/>
    <w:rsid w:val="51E65169"/>
    <w:rsid w:val="51F9ACE4"/>
    <w:rsid w:val="51FEF3B0"/>
    <w:rsid w:val="521E1D6B"/>
    <w:rsid w:val="523ECE32"/>
    <w:rsid w:val="5252BCD2"/>
    <w:rsid w:val="525F1DD6"/>
    <w:rsid w:val="5265E83D"/>
    <w:rsid w:val="52AFEBD0"/>
    <w:rsid w:val="52B9F834"/>
    <w:rsid w:val="52D987C3"/>
    <w:rsid w:val="52EE9FDF"/>
    <w:rsid w:val="52F1A513"/>
    <w:rsid w:val="5305B3CB"/>
    <w:rsid w:val="530EAA84"/>
    <w:rsid w:val="530FE2AA"/>
    <w:rsid w:val="531D683C"/>
    <w:rsid w:val="535DA3A8"/>
    <w:rsid w:val="53B9BDAB"/>
    <w:rsid w:val="541AAC3D"/>
    <w:rsid w:val="5430586B"/>
    <w:rsid w:val="545561AF"/>
    <w:rsid w:val="545B499C"/>
    <w:rsid w:val="54B8CE7A"/>
    <w:rsid w:val="54E1FA73"/>
    <w:rsid w:val="553592DF"/>
    <w:rsid w:val="55990989"/>
    <w:rsid w:val="559FCD5A"/>
    <w:rsid w:val="55C3D223"/>
    <w:rsid w:val="55E947C1"/>
    <w:rsid w:val="55FE719E"/>
    <w:rsid w:val="56250416"/>
    <w:rsid w:val="5669690F"/>
    <w:rsid w:val="56B36D61"/>
    <w:rsid w:val="56BD1759"/>
    <w:rsid w:val="56ECD96D"/>
    <w:rsid w:val="5701C338"/>
    <w:rsid w:val="5718F53C"/>
    <w:rsid w:val="576F0417"/>
    <w:rsid w:val="57ABFE95"/>
    <w:rsid w:val="57CBD614"/>
    <w:rsid w:val="57DCAD57"/>
    <w:rsid w:val="57F4AF6B"/>
    <w:rsid w:val="57F96A55"/>
    <w:rsid w:val="57FD72CA"/>
    <w:rsid w:val="580B4BD6"/>
    <w:rsid w:val="581680DB"/>
    <w:rsid w:val="581A0302"/>
    <w:rsid w:val="5874E0F4"/>
    <w:rsid w:val="587F0CA2"/>
    <w:rsid w:val="5892866E"/>
    <w:rsid w:val="58BD6D8A"/>
    <w:rsid w:val="58BFC034"/>
    <w:rsid w:val="58C759EF"/>
    <w:rsid w:val="58CC1C74"/>
    <w:rsid w:val="58CCBF0A"/>
    <w:rsid w:val="58D2BFFE"/>
    <w:rsid w:val="58FB944C"/>
    <w:rsid w:val="5904F1ED"/>
    <w:rsid w:val="59267729"/>
    <w:rsid w:val="594A2910"/>
    <w:rsid w:val="594EAA9F"/>
    <w:rsid w:val="59546562"/>
    <w:rsid w:val="59CC5F04"/>
    <w:rsid w:val="59DF5E95"/>
    <w:rsid w:val="59EF9EFB"/>
    <w:rsid w:val="5A525AC8"/>
    <w:rsid w:val="5A7A6F93"/>
    <w:rsid w:val="5A80794E"/>
    <w:rsid w:val="5A833F52"/>
    <w:rsid w:val="5A933F2D"/>
    <w:rsid w:val="5AA96BD6"/>
    <w:rsid w:val="5AC7BFB4"/>
    <w:rsid w:val="5B2BD8BF"/>
    <w:rsid w:val="5BA8BBD3"/>
    <w:rsid w:val="5BE8286B"/>
    <w:rsid w:val="5C1C50A4"/>
    <w:rsid w:val="5C237BAA"/>
    <w:rsid w:val="5C3705AA"/>
    <w:rsid w:val="5C3B6A50"/>
    <w:rsid w:val="5C4752EA"/>
    <w:rsid w:val="5C4B384C"/>
    <w:rsid w:val="5C4E71DD"/>
    <w:rsid w:val="5C56F399"/>
    <w:rsid w:val="5C6BB134"/>
    <w:rsid w:val="5C9300FF"/>
    <w:rsid w:val="5D1A03C5"/>
    <w:rsid w:val="5D7C36D8"/>
    <w:rsid w:val="5D8138AC"/>
    <w:rsid w:val="5D9D1957"/>
    <w:rsid w:val="5DA87EC3"/>
    <w:rsid w:val="5DAD4FA2"/>
    <w:rsid w:val="5DD2D011"/>
    <w:rsid w:val="5DDB10A7"/>
    <w:rsid w:val="5DE79095"/>
    <w:rsid w:val="5DFC8243"/>
    <w:rsid w:val="5E0AB9BB"/>
    <w:rsid w:val="5E31A368"/>
    <w:rsid w:val="5E72DD3D"/>
    <w:rsid w:val="5E95D0FD"/>
    <w:rsid w:val="5EAAF13D"/>
    <w:rsid w:val="5EC11364"/>
    <w:rsid w:val="5ED20F5C"/>
    <w:rsid w:val="5F0FDA7B"/>
    <w:rsid w:val="5F5A4386"/>
    <w:rsid w:val="5FA318FD"/>
    <w:rsid w:val="5FA39327"/>
    <w:rsid w:val="5FA52ED3"/>
    <w:rsid w:val="5FB098C1"/>
    <w:rsid w:val="5FC71B12"/>
    <w:rsid w:val="5FCFC421"/>
    <w:rsid w:val="5FF4F1D8"/>
    <w:rsid w:val="6005C20F"/>
    <w:rsid w:val="6032F6E7"/>
    <w:rsid w:val="60357CEE"/>
    <w:rsid w:val="60419277"/>
    <w:rsid w:val="60570EBB"/>
    <w:rsid w:val="6068BB8B"/>
    <w:rsid w:val="6091C6A1"/>
    <w:rsid w:val="60E7D905"/>
    <w:rsid w:val="60EB9A2D"/>
    <w:rsid w:val="61306595"/>
    <w:rsid w:val="61453D7F"/>
    <w:rsid w:val="61995348"/>
    <w:rsid w:val="619EFA3B"/>
    <w:rsid w:val="61A530AB"/>
    <w:rsid w:val="61B0B6DE"/>
    <w:rsid w:val="61C4AF01"/>
    <w:rsid w:val="62A8AF1A"/>
    <w:rsid w:val="63063F5C"/>
    <w:rsid w:val="630FBB6C"/>
    <w:rsid w:val="63167221"/>
    <w:rsid w:val="632EE6FF"/>
    <w:rsid w:val="63330A09"/>
    <w:rsid w:val="6346C640"/>
    <w:rsid w:val="638CAB35"/>
    <w:rsid w:val="638D70D0"/>
    <w:rsid w:val="63D1BA0D"/>
    <w:rsid w:val="643EFBE7"/>
    <w:rsid w:val="6447A494"/>
    <w:rsid w:val="645E5F64"/>
    <w:rsid w:val="64648FC6"/>
    <w:rsid w:val="6481BB85"/>
    <w:rsid w:val="6489B3B7"/>
    <w:rsid w:val="64B0A46C"/>
    <w:rsid w:val="64B48A39"/>
    <w:rsid w:val="64EACF3C"/>
    <w:rsid w:val="651C09FA"/>
    <w:rsid w:val="6561BF97"/>
    <w:rsid w:val="6573A7DD"/>
    <w:rsid w:val="658BD67A"/>
    <w:rsid w:val="659CA64F"/>
    <w:rsid w:val="65D53358"/>
    <w:rsid w:val="6608C2BE"/>
    <w:rsid w:val="66113735"/>
    <w:rsid w:val="6640D65C"/>
    <w:rsid w:val="665B1F89"/>
    <w:rsid w:val="6670C884"/>
    <w:rsid w:val="66781394"/>
    <w:rsid w:val="667E23F6"/>
    <w:rsid w:val="6750FB27"/>
    <w:rsid w:val="678B381A"/>
    <w:rsid w:val="679D9772"/>
    <w:rsid w:val="679DA867"/>
    <w:rsid w:val="67CDDADF"/>
    <w:rsid w:val="67CEAAF4"/>
    <w:rsid w:val="6818E0CF"/>
    <w:rsid w:val="681FBEDB"/>
    <w:rsid w:val="68BC091C"/>
    <w:rsid w:val="68BF4817"/>
    <w:rsid w:val="68D75F10"/>
    <w:rsid w:val="68F919A6"/>
    <w:rsid w:val="695D8520"/>
    <w:rsid w:val="69EC9A68"/>
    <w:rsid w:val="6A1DF84C"/>
    <w:rsid w:val="6A4E46D7"/>
    <w:rsid w:val="6A61C04B"/>
    <w:rsid w:val="6A83ABA3"/>
    <w:rsid w:val="6A9D9795"/>
    <w:rsid w:val="6AB1507D"/>
    <w:rsid w:val="6AB342A3"/>
    <w:rsid w:val="6AC101E5"/>
    <w:rsid w:val="6AFE9ED8"/>
    <w:rsid w:val="6B06989B"/>
    <w:rsid w:val="6B089104"/>
    <w:rsid w:val="6B191D35"/>
    <w:rsid w:val="6B45AA44"/>
    <w:rsid w:val="6B45DC81"/>
    <w:rsid w:val="6B4DCA07"/>
    <w:rsid w:val="6B886AC9"/>
    <w:rsid w:val="6BD44C8E"/>
    <w:rsid w:val="6BFB17FE"/>
    <w:rsid w:val="6C054556"/>
    <w:rsid w:val="6C180046"/>
    <w:rsid w:val="6C5D481F"/>
    <w:rsid w:val="6C681CD2"/>
    <w:rsid w:val="6C7577DE"/>
    <w:rsid w:val="6C7D21F9"/>
    <w:rsid w:val="6CABD836"/>
    <w:rsid w:val="6CC59F95"/>
    <w:rsid w:val="6CDE70EF"/>
    <w:rsid w:val="6CF6ECFE"/>
    <w:rsid w:val="6D03AE68"/>
    <w:rsid w:val="6D221116"/>
    <w:rsid w:val="6D36609A"/>
    <w:rsid w:val="6D781B15"/>
    <w:rsid w:val="6DCF7C3A"/>
    <w:rsid w:val="6DD7495E"/>
    <w:rsid w:val="6DF8A754"/>
    <w:rsid w:val="6E0D3FF7"/>
    <w:rsid w:val="6E1350B4"/>
    <w:rsid w:val="6E1CCACB"/>
    <w:rsid w:val="6E4C7DAD"/>
    <w:rsid w:val="6ECDD6FA"/>
    <w:rsid w:val="6F7A4A9E"/>
    <w:rsid w:val="6FAD229B"/>
    <w:rsid w:val="6FB9CF18"/>
    <w:rsid w:val="6FEBDA6A"/>
    <w:rsid w:val="701B5166"/>
    <w:rsid w:val="705BDBEC"/>
    <w:rsid w:val="70AFBBD7"/>
    <w:rsid w:val="70D50DC0"/>
    <w:rsid w:val="70E71A06"/>
    <w:rsid w:val="70F6BF37"/>
    <w:rsid w:val="70FA26F3"/>
    <w:rsid w:val="7174A808"/>
    <w:rsid w:val="719A53C9"/>
    <w:rsid w:val="7241FB2B"/>
    <w:rsid w:val="728FC7FF"/>
    <w:rsid w:val="729D6B97"/>
    <w:rsid w:val="72A86193"/>
    <w:rsid w:val="72E78A5A"/>
    <w:rsid w:val="72F3974C"/>
    <w:rsid w:val="733E2C2A"/>
    <w:rsid w:val="737E4D55"/>
    <w:rsid w:val="73BD9A68"/>
    <w:rsid w:val="741E78BB"/>
    <w:rsid w:val="74230C26"/>
    <w:rsid w:val="74D4256F"/>
    <w:rsid w:val="74D61B5D"/>
    <w:rsid w:val="752CB7B8"/>
    <w:rsid w:val="753BBF08"/>
    <w:rsid w:val="7570CDCC"/>
    <w:rsid w:val="75AE0408"/>
    <w:rsid w:val="75B013D3"/>
    <w:rsid w:val="76391136"/>
    <w:rsid w:val="7643D0F1"/>
    <w:rsid w:val="7643EE98"/>
    <w:rsid w:val="766863AD"/>
    <w:rsid w:val="7697EB21"/>
    <w:rsid w:val="76ADF60F"/>
    <w:rsid w:val="76D3485F"/>
    <w:rsid w:val="77173356"/>
    <w:rsid w:val="772824D4"/>
    <w:rsid w:val="77424456"/>
    <w:rsid w:val="778F2BD2"/>
    <w:rsid w:val="779C821C"/>
    <w:rsid w:val="779EE113"/>
    <w:rsid w:val="77B4C8C9"/>
    <w:rsid w:val="77D2DB11"/>
    <w:rsid w:val="77D6F3D0"/>
    <w:rsid w:val="77D83FCE"/>
    <w:rsid w:val="77F09736"/>
    <w:rsid w:val="78397379"/>
    <w:rsid w:val="7843867E"/>
    <w:rsid w:val="7856DB59"/>
    <w:rsid w:val="787196BF"/>
    <w:rsid w:val="788C0FC8"/>
    <w:rsid w:val="78A0C3A0"/>
    <w:rsid w:val="78A606E3"/>
    <w:rsid w:val="78B5F60E"/>
    <w:rsid w:val="78BB5912"/>
    <w:rsid w:val="7912CE12"/>
    <w:rsid w:val="791F93B1"/>
    <w:rsid w:val="7920906C"/>
    <w:rsid w:val="793D6734"/>
    <w:rsid w:val="79557F6E"/>
    <w:rsid w:val="7957C06E"/>
    <w:rsid w:val="7962DBB3"/>
    <w:rsid w:val="797D4F4D"/>
    <w:rsid w:val="79837488"/>
    <w:rsid w:val="7992BD2D"/>
    <w:rsid w:val="799515C8"/>
    <w:rsid w:val="7A25104D"/>
    <w:rsid w:val="7A4668A8"/>
    <w:rsid w:val="7A493C79"/>
    <w:rsid w:val="7A5517C0"/>
    <w:rsid w:val="7AD3412E"/>
    <w:rsid w:val="7AD81586"/>
    <w:rsid w:val="7AE0919E"/>
    <w:rsid w:val="7B1B2D75"/>
    <w:rsid w:val="7B358E5F"/>
    <w:rsid w:val="7B87C095"/>
    <w:rsid w:val="7BD1A8DE"/>
    <w:rsid w:val="7BEA8181"/>
    <w:rsid w:val="7C4A1C4B"/>
    <w:rsid w:val="7C7C5F47"/>
    <w:rsid w:val="7CABE3EA"/>
    <w:rsid w:val="7CE1AE26"/>
    <w:rsid w:val="7D11C879"/>
    <w:rsid w:val="7D31F783"/>
    <w:rsid w:val="7D424C7A"/>
    <w:rsid w:val="7D8C892C"/>
    <w:rsid w:val="7D95566D"/>
    <w:rsid w:val="7D999B51"/>
    <w:rsid w:val="7DA16F9F"/>
    <w:rsid w:val="7DA3F200"/>
    <w:rsid w:val="7DF16AC6"/>
    <w:rsid w:val="7E1AA220"/>
    <w:rsid w:val="7E2ECD93"/>
    <w:rsid w:val="7E8E7D82"/>
    <w:rsid w:val="7F08F9E6"/>
    <w:rsid w:val="7FBA9D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fillcolor="white">
      <v:fill color="white"/>
    </o:shapedefaults>
    <o:shapelayout v:ext="edit">
      <o:idmap v:ext="edit" data="2"/>
    </o:shapelayout>
  </w:shapeDefaults>
  <w:decimalSymbol w:val="."/>
  <w:listSeparator w:val=","/>
  <w14:docId w14:val="2808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New Roman" w:hAnsi="Cambria" w:cs="Times New Roman"/>
        <w:sz w:val="24"/>
        <w:szCs w:val="24"/>
        <w:lang w:val="fr-FR" w:eastAsia="en-US" w:bidi="ar-SA"/>
      </w:rPr>
    </w:rPrDefault>
    <w:pPrDefault>
      <w:pPr>
        <w:ind w:left="72"/>
      </w:pPr>
    </w:pPrDefault>
  </w:docDefaults>
  <w:latentStyles w:defLockedState="1" w:defUIPriority="34" w:defSemiHidden="0" w:defUnhideWhenUsed="0" w:defQFormat="0" w:count="376">
    <w:lsdException w:name="Normal" w:locked="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0" w:unhideWhenUsed="1"/>
    <w:lsdException w:name="header" w:semiHidden="1" w:uiPriority="0" w:unhideWhenUsed="1" w:qFormat="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iPriority="99"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lsdException w:name="FollowedHyperlink" w:semiHidden="1"/>
    <w:lsdException w:name="Strong" w:uiPriority="22" w:qFormat="1"/>
    <w:lsdException w:name="Document Map" w:semiHidden="1" w:uiPriority="99" w:unhideWhenUsed="1"/>
    <w:lsdException w:name="Plain Text" w:semiHidden="1" w:uiPriority="0" w:unhideWhenUsed="1"/>
    <w:lsdException w:name="E-mail Signature" w:semiHidden="1" w:uiPriority="99"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0" w:unhideWhenUsed="1"/>
    <w:lsdException w:name="No List" w:locked="0"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locked="0" w:semiHidden="1" w:uiPriority="0"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locked="0" w:uiPriority="0"/>
    <w:lsdException w:name="Table Theme" w:semiHidden="1" w:uiPriority="99"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ook Title" w:uiPriority="33"/>
    <w:lsdException w:name="Bibliography" w:semiHidden="1" w:unhideWhenUsed="1"/>
    <w:lsdException w:name="TOC Heading" w:semiHidden="1" w:unhideWhenUsed="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34"/>
    <w:rsid w:val="00CE148D"/>
  </w:style>
  <w:style w:type="paragraph" w:styleId="Heading1">
    <w:name w:val="heading 1"/>
    <w:basedOn w:val="Normal"/>
    <w:next w:val="Normal"/>
    <w:link w:val="Heading1Char"/>
    <w:locked/>
    <w:rsid w:val="0021081C"/>
    <w:pPr>
      <w:keepNext/>
      <w:numPr>
        <w:numId w:val="2"/>
      </w:numPr>
      <w:shd w:val="clear" w:color="auto" w:fill="0C0C0C"/>
      <w:spacing w:after="360"/>
      <w:jc w:val="center"/>
      <w:outlineLvl w:val="0"/>
    </w:pPr>
    <w:rPr>
      <w:rFonts w:ascii="Arial" w:eastAsia="Arial Unicode MS" w:hAnsi="Arial"/>
      <w:b/>
      <w:color w:val="FFFFFF"/>
      <w:szCs w:val="20"/>
    </w:rPr>
  </w:style>
  <w:style w:type="paragraph" w:styleId="Heading2">
    <w:name w:val="heading 2"/>
    <w:aliases w:val="First-Level Heading,Appendix,Heading 2 sec head,Section WC,Part title"/>
    <w:basedOn w:val="Normal"/>
    <w:next w:val="Normal"/>
    <w:link w:val="Heading2Char"/>
    <w:semiHidden/>
    <w:locked/>
    <w:rsid w:val="0021081C"/>
    <w:pPr>
      <w:keepNext/>
      <w:numPr>
        <w:ilvl w:val="1"/>
        <w:numId w:val="2"/>
      </w:numPr>
      <w:tabs>
        <w:tab w:val="left" w:pos="720"/>
      </w:tabs>
      <w:spacing w:before="360" w:after="240"/>
      <w:jc w:val="both"/>
      <w:outlineLvl w:val="1"/>
    </w:pPr>
    <w:rPr>
      <w:rFonts w:eastAsia="Arial Unicode MS"/>
      <w:b/>
      <w:szCs w:val="20"/>
    </w:rPr>
  </w:style>
  <w:style w:type="paragraph" w:styleId="Heading3">
    <w:name w:val="heading 3"/>
    <w:aliases w:val="Second-Level Heading"/>
    <w:basedOn w:val="Normal"/>
    <w:next w:val="Normal"/>
    <w:link w:val="Heading3Char"/>
    <w:semiHidden/>
    <w:locked/>
    <w:rsid w:val="0021081C"/>
    <w:pPr>
      <w:keepNext/>
      <w:numPr>
        <w:ilvl w:val="2"/>
        <w:numId w:val="2"/>
      </w:numPr>
      <w:spacing w:after="120"/>
      <w:jc w:val="both"/>
      <w:outlineLvl w:val="2"/>
    </w:pPr>
    <w:rPr>
      <w:rFonts w:eastAsia="Arial Unicode MS"/>
      <w:b/>
      <w:szCs w:val="20"/>
      <w:u w:val="single"/>
    </w:rPr>
  </w:style>
  <w:style w:type="paragraph" w:styleId="Heading4">
    <w:name w:val="heading 4"/>
    <w:next w:val="Normal"/>
    <w:link w:val="Heading4Char"/>
    <w:semiHidden/>
    <w:locked/>
    <w:rsid w:val="000B4F36"/>
    <w:pPr>
      <w:keepNext/>
      <w:numPr>
        <w:ilvl w:val="3"/>
        <w:numId w:val="2"/>
      </w:numPr>
      <w:outlineLvl w:val="3"/>
    </w:pPr>
    <w:rPr>
      <w:b/>
      <w:bCs/>
    </w:rPr>
  </w:style>
  <w:style w:type="paragraph" w:styleId="Heading5">
    <w:name w:val="heading 5"/>
    <w:basedOn w:val="Normal"/>
    <w:next w:val="Normal"/>
    <w:link w:val="Heading5Char"/>
    <w:semiHidden/>
    <w:locked/>
    <w:rsid w:val="0021081C"/>
    <w:pPr>
      <w:keepNext/>
      <w:numPr>
        <w:ilvl w:val="4"/>
        <w:numId w:val="2"/>
      </w:numPr>
      <w:spacing w:after="120"/>
      <w:outlineLvl w:val="4"/>
    </w:pPr>
    <w:rPr>
      <w:b/>
      <w:bCs/>
      <w:sz w:val="22"/>
    </w:rPr>
  </w:style>
  <w:style w:type="paragraph" w:styleId="Heading6">
    <w:name w:val="heading 6"/>
    <w:aliases w:val="Main Head"/>
    <w:basedOn w:val="Normal"/>
    <w:next w:val="Normal"/>
    <w:link w:val="Heading6Char"/>
    <w:semiHidden/>
    <w:locked/>
    <w:rsid w:val="0021081C"/>
    <w:pPr>
      <w:keepNext/>
      <w:numPr>
        <w:ilvl w:val="5"/>
        <w:numId w:val="2"/>
      </w:numPr>
      <w:jc w:val="both"/>
      <w:outlineLvl w:val="5"/>
    </w:pPr>
    <w:rPr>
      <w:rFonts w:eastAsia="Arial Unicode MS"/>
      <w:b/>
      <w:i/>
      <w:color w:val="FF0000"/>
      <w:szCs w:val="20"/>
    </w:rPr>
  </w:style>
  <w:style w:type="paragraph" w:styleId="Heading7">
    <w:name w:val="heading 7"/>
    <w:basedOn w:val="Normal"/>
    <w:next w:val="Normal"/>
    <w:link w:val="Heading7Char"/>
    <w:semiHidden/>
    <w:locked/>
    <w:rsid w:val="0021081C"/>
    <w:pPr>
      <w:keepNext/>
      <w:numPr>
        <w:ilvl w:val="6"/>
        <w:numId w:val="2"/>
      </w:numPr>
      <w:tabs>
        <w:tab w:val="left" w:pos="2700"/>
        <w:tab w:val="left" w:pos="5040"/>
      </w:tabs>
      <w:spacing w:before="360" w:after="320"/>
      <w:jc w:val="both"/>
      <w:outlineLvl w:val="6"/>
    </w:pPr>
    <w:rPr>
      <w:b/>
      <w:bCs/>
    </w:rPr>
  </w:style>
  <w:style w:type="paragraph" w:styleId="Heading8">
    <w:name w:val="heading 8"/>
    <w:basedOn w:val="Normal"/>
    <w:next w:val="Normal"/>
    <w:link w:val="Heading8Char"/>
    <w:semiHidden/>
    <w:locked/>
    <w:rsid w:val="0021081C"/>
    <w:pPr>
      <w:keepNext/>
      <w:numPr>
        <w:ilvl w:val="7"/>
        <w:numId w:val="2"/>
      </w:numPr>
      <w:spacing w:after="120"/>
      <w:outlineLvl w:val="7"/>
    </w:pPr>
    <w:rPr>
      <w:i/>
      <w:iCs/>
      <w:sz w:val="22"/>
    </w:rPr>
  </w:style>
  <w:style w:type="paragraph" w:styleId="Heading9">
    <w:name w:val="heading 9"/>
    <w:basedOn w:val="Normal"/>
    <w:next w:val="Normal"/>
    <w:link w:val="Heading9Char"/>
    <w:semiHidden/>
    <w:locked/>
    <w:rsid w:val="0021081C"/>
    <w:pPr>
      <w:keepNext/>
      <w:numPr>
        <w:ilvl w:val="8"/>
        <w:numId w:val="2"/>
      </w:numPr>
      <w:tabs>
        <w:tab w:val="left" w:pos="3960"/>
      </w:tabs>
      <w:spacing w:before="24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72E72"/>
    <w:rPr>
      <w:rFonts w:ascii="Arial" w:eastAsia="Arial Unicode MS" w:hAnsi="Arial"/>
      <w:b/>
      <w:color w:val="FFFFFF"/>
      <w:szCs w:val="20"/>
      <w:shd w:val="clear" w:color="auto" w:fill="0C0C0C"/>
    </w:rPr>
  </w:style>
  <w:style w:type="character" w:customStyle="1" w:styleId="Heading2Char">
    <w:name w:val="Heading 2 Char"/>
    <w:aliases w:val="First-Level Heading Char,Appendix Char,Heading 2 sec head Char,Section WC Char,Part title Char"/>
    <w:basedOn w:val="DefaultParagraphFont"/>
    <w:link w:val="Heading2"/>
    <w:semiHidden/>
    <w:rsid w:val="00372E72"/>
    <w:rPr>
      <w:rFonts w:eastAsia="Arial Unicode MS"/>
      <w:b/>
      <w:szCs w:val="20"/>
    </w:rPr>
  </w:style>
  <w:style w:type="character" w:customStyle="1" w:styleId="Heading3Char">
    <w:name w:val="Heading 3 Char"/>
    <w:aliases w:val="Second-Level Heading Char"/>
    <w:basedOn w:val="DefaultParagraphFont"/>
    <w:link w:val="Heading3"/>
    <w:semiHidden/>
    <w:rsid w:val="00372E72"/>
    <w:rPr>
      <w:rFonts w:eastAsia="Arial Unicode MS"/>
      <w:b/>
      <w:szCs w:val="20"/>
      <w:u w:val="single"/>
    </w:rPr>
  </w:style>
  <w:style w:type="character" w:customStyle="1" w:styleId="Heading4Char">
    <w:name w:val="Heading 4 Char"/>
    <w:basedOn w:val="DefaultParagraphFont"/>
    <w:link w:val="Heading4"/>
    <w:semiHidden/>
    <w:rsid w:val="00372E72"/>
    <w:rPr>
      <w:b/>
      <w:bCs/>
    </w:rPr>
  </w:style>
  <w:style w:type="character" w:customStyle="1" w:styleId="Heading5Char">
    <w:name w:val="Heading 5 Char"/>
    <w:basedOn w:val="DefaultParagraphFont"/>
    <w:link w:val="Heading5"/>
    <w:semiHidden/>
    <w:rsid w:val="00372E72"/>
    <w:rPr>
      <w:b/>
      <w:bCs/>
      <w:sz w:val="22"/>
    </w:rPr>
  </w:style>
  <w:style w:type="character" w:customStyle="1" w:styleId="Heading6Char">
    <w:name w:val="Heading 6 Char"/>
    <w:aliases w:val="Main Head Char"/>
    <w:basedOn w:val="DefaultParagraphFont"/>
    <w:link w:val="Heading6"/>
    <w:semiHidden/>
    <w:rsid w:val="00372E72"/>
    <w:rPr>
      <w:rFonts w:eastAsia="Arial Unicode MS"/>
      <w:b/>
      <w:i/>
      <w:color w:val="FF0000"/>
      <w:szCs w:val="20"/>
    </w:rPr>
  </w:style>
  <w:style w:type="character" w:customStyle="1" w:styleId="Heading7Char">
    <w:name w:val="Heading 7 Char"/>
    <w:basedOn w:val="DefaultParagraphFont"/>
    <w:link w:val="Heading7"/>
    <w:semiHidden/>
    <w:rsid w:val="00372E72"/>
    <w:rPr>
      <w:b/>
      <w:bCs/>
    </w:rPr>
  </w:style>
  <w:style w:type="character" w:customStyle="1" w:styleId="Heading8Char">
    <w:name w:val="Heading 8 Char"/>
    <w:basedOn w:val="DefaultParagraphFont"/>
    <w:link w:val="Heading8"/>
    <w:semiHidden/>
    <w:rsid w:val="00372E72"/>
    <w:rPr>
      <w:i/>
      <w:iCs/>
      <w:sz w:val="22"/>
    </w:rPr>
  </w:style>
  <w:style w:type="character" w:customStyle="1" w:styleId="Heading9Char">
    <w:name w:val="Heading 9 Char"/>
    <w:basedOn w:val="DefaultParagraphFont"/>
    <w:link w:val="Heading9"/>
    <w:semiHidden/>
    <w:rsid w:val="00372E72"/>
    <w:rPr>
      <w:b/>
      <w:bCs/>
    </w:rPr>
  </w:style>
  <w:style w:type="paragraph" w:customStyle="1" w:styleId="ATAHeadingLevel1">
    <w:name w:val="ATA Heading Level 1"/>
    <w:next w:val="ATABody"/>
    <w:link w:val="ATAHeadingLevel1Char"/>
    <w:uiPriority w:val="1"/>
    <w:qFormat/>
    <w:rsid w:val="007215D0"/>
    <w:pPr>
      <w:keepNext/>
      <w:spacing w:before="240" w:after="240"/>
      <w:ind w:left="0"/>
      <w:outlineLvl w:val="0"/>
    </w:pPr>
    <w:rPr>
      <w:b/>
      <w:color w:val="262626" w:themeColor="text1" w:themeTint="D9"/>
    </w:rPr>
  </w:style>
  <w:style w:type="paragraph" w:customStyle="1" w:styleId="ATABody">
    <w:name w:val="ATA Body"/>
    <w:link w:val="ATABodyChar"/>
    <w:qFormat/>
    <w:rsid w:val="007215D0"/>
    <w:pPr>
      <w:ind w:left="0"/>
    </w:pPr>
    <w:rPr>
      <w:color w:val="262626" w:themeColor="text1" w:themeTint="D9"/>
    </w:rPr>
  </w:style>
  <w:style w:type="character" w:customStyle="1" w:styleId="ATABodyChar">
    <w:name w:val="ATA Body Char"/>
    <w:basedOn w:val="DefaultParagraphFont"/>
    <w:link w:val="ATABody"/>
    <w:locked/>
    <w:rsid w:val="008C5ED3"/>
    <w:rPr>
      <w:color w:val="262626" w:themeColor="text1" w:themeTint="D9"/>
    </w:rPr>
  </w:style>
  <w:style w:type="character" w:customStyle="1" w:styleId="ATAHeadingLevel1Char">
    <w:name w:val="ATA Heading Level 1 Char"/>
    <w:basedOn w:val="ATABodyChar"/>
    <w:link w:val="ATAHeadingLevel1"/>
    <w:uiPriority w:val="1"/>
    <w:rsid w:val="008C5ED3"/>
    <w:rPr>
      <w:b/>
      <w:color w:val="262626" w:themeColor="text1" w:themeTint="D9"/>
    </w:rPr>
  </w:style>
  <w:style w:type="character" w:styleId="CommentReference">
    <w:name w:val="annotation reference"/>
    <w:basedOn w:val="DefaultParagraphFont"/>
    <w:uiPriority w:val="99"/>
    <w:semiHidden/>
    <w:locked/>
    <w:rsid w:val="00775D9C"/>
    <w:rPr>
      <w:sz w:val="16"/>
      <w:szCs w:val="16"/>
    </w:rPr>
  </w:style>
  <w:style w:type="paragraph" w:customStyle="1" w:styleId="ATASlideNoteHeading">
    <w:name w:val="ATA Slide Note Heading"/>
    <w:next w:val="ATABulletLevel01BodySlide"/>
    <w:link w:val="ATASlideNoteHeadingChar"/>
    <w:uiPriority w:val="3"/>
    <w:qFormat/>
    <w:rsid w:val="007215D0"/>
    <w:pPr>
      <w:keepNext/>
    </w:pPr>
    <w:rPr>
      <w:b/>
      <w:color w:val="262626" w:themeColor="text1" w:themeTint="D9"/>
    </w:rPr>
  </w:style>
  <w:style w:type="paragraph" w:customStyle="1" w:styleId="ATABulletLevel01BodySlide">
    <w:name w:val="ATA  Bullet Level 01 Body/Slide"/>
    <w:link w:val="ATABulletLevel01BodySlideChar"/>
    <w:uiPriority w:val="5"/>
    <w:qFormat/>
    <w:rsid w:val="007215D0"/>
    <w:pPr>
      <w:numPr>
        <w:numId w:val="3"/>
      </w:numPr>
      <w:ind w:right="72"/>
    </w:pPr>
    <w:rPr>
      <w:rFonts w:eastAsia="MS PGothic"/>
      <w:bCs/>
      <w:color w:val="262626" w:themeColor="text1" w:themeTint="D9"/>
    </w:rPr>
  </w:style>
  <w:style w:type="character" w:customStyle="1" w:styleId="ATABulletLevel01BodySlideChar">
    <w:name w:val="ATA  Bullet Level 01 Body/Slide Char"/>
    <w:basedOn w:val="DefaultParagraphFont"/>
    <w:link w:val="ATABulletLevel01BodySlide"/>
    <w:uiPriority w:val="5"/>
    <w:rsid w:val="008C5ED3"/>
    <w:rPr>
      <w:rFonts w:eastAsia="MS PGothic"/>
      <w:bCs/>
      <w:color w:val="262626" w:themeColor="text1" w:themeTint="D9"/>
    </w:rPr>
  </w:style>
  <w:style w:type="character" w:customStyle="1" w:styleId="ATASlideNoteHeadingChar">
    <w:name w:val="ATA Slide Note Heading Char"/>
    <w:basedOn w:val="DefaultParagraphFont"/>
    <w:link w:val="ATASlideNoteHeading"/>
    <w:uiPriority w:val="3"/>
    <w:locked/>
    <w:rsid w:val="007215D0"/>
    <w:rPr>
      <w:b/>
      <w:color w:val="262626" w:themeColor="text1" w:themeTint="D9"/>
    </w:rPr>
  </w:style>
  <w:style w:type="paragraph" w:customStyle="1" w:styleId="ATABulletLevel02BodySlide">
    <w:name w:val="ATA  Bullet Level 02 Body/Slide"/>
    <w:link w:val="ATABulletLevel02BodySlideChar"/>
    <w:uiPriority w:val="6"/>
    <w:qFormat/>
    <w:rsid w:val="007215D0"/>
    <w:pPr>
      <w:numPr>
        <w:numId w:val="4"/>
      </w:numPr>
      <w:ind w:right="72"/>
    </w:pPr>
    <w:rPr>
      <w:rFonts w:eastAsia="MS PGothic"/>
      <w:bCs/>
      <w:color w:val="262626" w:themeColor="text1" w:themeTint="D9"/>
    </w:rPr>
  </w:style>
  <w:style w:type="character" w:customStyle="1" w:styleId="ATABulletLevel02BodySlideChar">
    <w:name w:val="ATA  Bullet Level 02 Body/Slide Char"/>
    <w:basedOn w:val="ATABulletLevel01BodySlideChar"/>
    <w:link w:val="ATABulletLevel02BodySlide"/>
    <w:uiPriority w:val="6"/>
    <w:rsid w:val="008C5ED3"/>
    <w:rPr>
      <w:rFonts w:eastAsia="MS PGothic"/>
      <w:bCs/>
      <w:color w:val="262626" w:themeColor="text1" w:themeTint="D9"/>
    </w:rPr>
  </w:style>
  <w:style w:type="paragraph" w:styleId="BalloonText">
    <w:name w:val="Balloon Text"/>
    <w:basedOn w:val="Normal"/>
    <w:link w:val="BalloonTextChar"/>
    <w:uiPriority w:val="99"/>
    <w:semiHidden/>
    <w:unhideWhenUsed/>
    <w:locked/>
    <w:rsid w:val="00775D9C"/>
    <w:rPr>
      <w:rFonts w:ascii="Tahoma" w:hAnsi="Tahoma" w:cs="Tahoma"/>
      <w:sz w:val="16"/>
      <w:szCs w:val="16"/>
    </w:rPr>
  </w:style>
  <w:style w:type="character" w:customStyle="1" w:styleId="BalloonTextChar">
    <w:name w:val="Balloon Text Char"/>
    <w:basedOn w:val="DefaultParagraphFont"/>
    <w:link w:val="BalloonText"/>
    <w:uiPriority w:val="99"/>
    <w:semiHidden/>
    <w:rsid w:val="00775D9C"/>
    <w:rPr>
      <w:rFonts w:ascii="Tahoma" w:hAnsi="Tahoma" w:cs="Tahoma"/>
      <w:sz w:val="16"/>
      <w:szCs w:val="16"/>
    </w:rPr>
  </w:style>
  <w:style w:type="paragraph" w:customStyle="1" w:styleId="ATAHeadingLevel2">
    <w:name w:val="ATA Heading Level 2"/>
    <w:basedOn w:val="ATAHeadingLevel1"/>
    <w:next w:val="ATABody"/>
    <w:link w:val="ATAHeadingLevel2Char"/>
    <w:qFormat/>
    <w:rsid w:val="007E7F20"/>
    <w:pPr>
      <w:spacing w:after="120"/>
      <w:outlineLvl w:val="1"/>
    </w:pPr>
    <w:rPr>
      <w:u w:val="single"/>
    </w:rPr>
  </w:style>
  <w:style w:type="character" w:customStyle="1" w:styleId="ATAHeadingLevel2Char">
    <w:name w:val="ATA Heading Level 2 Char"/>
    <w:basedOn w:val="ATAHeadingLevel1Char"/>
    <w:link w:val="ATAHeadingLevel2"/>
    <w:rsid w:val="008C5ED3"/>
    <w:rPr>
      <w:b/>
      <w:color w:val="262626" w:themeColor="text1" w:themeTint="D9"/>
      <w:u w:val="single"/>
    </w:rPr>
  </w:style>
  <w:style w:type="paragraph" w:customStyle="1" w:styleId="ATAHeadingLevel3">
    <w:name w:val="ATA Heading Level 3"/>
    <w:next w:val="ATABody"/>
    <w:link w:val="ATAHeadingLevel3Char"/>
    <w:uiPriority w:val="1"/>
    <w:qFormat/>
    <w:rsid w:val="007215D0"/>
    <w:pPr>
      <w:keepNext/>
      <w:spacing w:before="240" w:after="60"/>
      <w:ind w:left="0"/>
    </w:pPr>
    <w:rPr>
      <w:color w:val="262626" w:themeColor="text1" w:themeTint="D9"/>
      <w:u w:val="single"/>
    </w:rPr>
  </w:style>
  <w:style w:type="character" w:customStyle="1" w:styleId="ATAHeadingLevel3Char">
    <w:name w:val="ATA Heading Level 3 Char"/>
    <w:basedOn w:val="DefaultParagraphFont"/>
    <w:link w:val="ATAHeadingLevel3"/>
    <w:uiPriority w:val="1"/>
    <w:rsid w:val="008C5ED3"/>
    <w:rPr>
      <w:color w:val="262626" w:themeColor="text1" w:themeTint="D9"/>
      <w:u w:val="single"/>
    </w:rPr>
  </w:style>
  <w:style w:type="paragraph" w:styleId="CommentSubject">
    <w:name w:val="annotation subject"/>
    <w:basedOn w:val="Normal"/>
    <w:link w:val="CommentSubjectChar"/>
    <w:semiHidden/>
    <w:unhideWhenUsed/>
    <w:locked/>
    <w:rsid w:val="0021081C"/>
    <w:rPr>
      <w:b/>
      <w:bCs/>
      <w:sz w:val="20"/>
      <w:szCs w:val="20"/>
    </w:rPr>
  </w:style>
  <w:style w:type="character" w:customStyle="1" w:styleId="CommentSubjectChar">
    <w:name w:val="Comment Subject Char"/>
    <w:basedOn w:val="DefaultParagraphFont"/>
    <w:link w:val="CommentSubject"/>
    <w:semiHidden/>
    <w:rsid w:val="00372E72"/>
    <w:rPr>
      <w:b/>
      <w:bCs/>
    </w:rPr>
  </w:style>
  <w:style w:type="paragraph" w:styleId="Revision">
    <w:name w:val="Revision"/>
    <w:hidden/>
    <w:uiPriority w:val="99"/>
    <w:semiHidden/>
    <w:rsid w:val="00F634DE"/>
  </w:style>
  <w:style w:type="paragraph" w:customStyle="1" w:styleId="ATAHeadingLevel4">
    <w:name w:val="ATA Heading Level 4"/>
    <w:next w:val="ATABody"/>
    <w:link w:val="ATAHeadingLevel4Char"/>
    <w:qFormat/>
    <w:rsid w:val="007215D0"/>
    <w:pPr>
      <w:keepNext/>
      <w:spacing w:before="240"/>
      <w:ind w:left="0"/>
    </w:pPr>
    <w:rPr>
      <w:color w:val="262626" w:themeColor="text1" w:themeTint="D9"/>
    </w:rPr>
  </w:style>
  <w:style w:type="character" w:customStyle="1" w:styleId="ATAHeadingLevel4Char">
    <w:name w:val="ATA Heading Level 4 Char"/>
    <w:basedOn w:val="DefaultParagraphFont"/>
    <w:link w:val="ATAHeadingLevel4"/>
    <w:rsid w:val="008C5ED3"/>
    <w:rPr>
      <w:color w:val="262626" w:themeColor="text1" w:themeTint="D9"/>
    </w:rPr>
  </w:style>
  <w:style w:type="character" w:styleId="PlaceholderText">
    <w:name w:val="Placeholder Text"/>
    <w:basedOn w:val="DefaultParagraphFont"/>
    <w:uiPriority w:val="99"/>
    <w:semiHidden/>
    <w:locked/>
    <w:rsid w:val="00423B24"/>
    <w:rPr>
      <w:color w:val="808080"/>
    </w:rPr>
  </w:style>
  <w:style w:type="paragraph" w:customStyle="1" w:styleId="ATAModuleTitle">
    <w:name w:val="ATA Module Title"/>
    <w:link w:val="ATAModuleTitleChar"/>
    <w:qFormat/>
    <w:rsid w:val="00641F00"/>
    <w:pPr>
      <w:pBdr>
        <w:top w:val="single" w:sz="8" w:space="1" w:color="auto"/>
        <w:bottom w:val="single" w:sz="8" w:space="1" w:color="auto"/>
      </w:pBdr>
      <w:shd w:val="clear" w:color="auto" w:fill="262626" w:themeFill="text1" w:themeFillTint="D9"/>
      <w:ind w:left="0"/>
      <w:jc w:val="center"/>
    </w:pPr>
    <w:rPr>
      <w:b/>
      <w:caps/>
      <w:color w:val="F2F2F2" w:themeColor="background1" w:themeShade="F2"/>
    </w:rPr>
  </w:style>
  <w:style w:type="character" w:customStyle="1" w:styleId="ATAModuleTitleChar">
    <w:name w:val="ATA Module Title Char"/>
    <w:basedOn w:val="DefaultParagraphFont"/>
    <w:link w:val="ATAModuleTitle"/>
    <w:rsid w:val="00641F00"/>
    <w:rPr>
      <w:b/>
      <w:caps/>
      <w:color w:val="F2F2F2" w:themeColor="background1" w:themeShade="F2"/>
      <w:shd w:val="clear" w:color="auto" w:fill="262626" w:themeFill="text1" w:themeFillTint="D9"/>
    </w:rPr>
  </w:style>
  <w:style w:type="paragraph" w:customStyle="1" w:styleId="ATAFooter">
    <w:name w:val="ATA Footer"/>
    <w:link w:val="ATAFooterChar"/>
    <w:locked/>
    <w:rsid w:val="007215D0"/>
    <w:pPr>
      <w:pBdr>
        <w:top w:val="single" w:sz="4" w:space="1" w:color="auto"/>
      </w:pBdr>
      <w:tabs>
        <w:tab w:val="left" w:pos="0"/>
        <w:tab w:val="right" w:pos="9720"/>
      </w:tabs>
      <w:spacing w:after="60"/>
      <w:jc w:val="center"/>
    </w:pPr>
    <w:rPr>
      <w:rFonts w:ascii="Arial" w:hAnsi="Arial"/>
      <w:color w:val="262626" w:themeColor="text1" w:themeTint="D9"/>
      <w:sz w:val="18"/>
    </w:rPr>
  </w:style>
  <w:style w:type="character" w:customStyle="1" w:styleId="ATAFooterChar">
    <w:name w:val="ATA Footer Char"/>
    <w:basedOn w:val="DefaultParagraphFont"/>
    <w:link w:val="ATAFooter"/>
    <w:rsid w:val="008C5ED3"/>
    <w:rPr>
      <w:rFonts w:ascii="Arial" w:hAnsi="Arial"/>
      <w:color w:val="262626" w:themeColor="text1" w:themeTint="D9"/>
      <w:sz w:val="18"/>
    </w:rPr>
  </w:style>
  <w:style w:type="table" w:styleId="TableClassic1">
    <w:name w:val="Table Classic 1"/>
    <w:basedOn w:val="TableNormal"/>
    <w:rsid w:val="006F44B8"/>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CommentText">
    <w:name w:val="annotation text"/>
    <w:basedOn w:val="Normal"/>
    <w:link w:val="CommentTextChar"/>
    <w:unhideWhenUsed/>
    <w:locked/>
    <w:rsid w:val="00227C71"/>
    <w:rPr>
      <w:sz w:val="20"/>
      <w:szCs w:val="20"/>
    </w:rPr>
  </w:style>
  <w:style w:type="character" w:customStyle="1" w:styleId="CommentTextChar">
    <w:name w:val="Comment Text Char"/>
    <w:basedOn w:val="DefaultParagraphFont"/>
    <w:link w:val="CommentText"/>
    <w:rsid w:val="00372E72"/>
  </w:style>
  <w:style w:type="paragraph" w:customStyle="1" w:styleId="ATAHeader">
    <w:name w:val="ATA Header"/>
    <w:basedOn w:val="Normal"/>
    <w:link w:val="ATAHeaderChar"/>
    <w:unhideWhenUsed/>
    <w:qFormat/>
    <w:locked/>
    <w:rsid w:val="007215D0"/>
    <w:pPr>
      <w:pBdr>
        <w:bottom w:val="single" w:sz="2" w:space="1" w:color="0D0D0D" w:themeColor="text1" w:themeTint="F2"/>
      </w:pBdr>
      <w:tabs>
        <w:tab w:val="right" w:pos="9720"/>
      </w:tabs>
      <w:ind w:left="0"/>
    </w:pPr>
    <w:rPr>
      <w:rFonts w:ascii="Arial" w:hAnsi="Arial"/>
      <w:color w:val="262626" w:themeColor="text1" w:themeTint="D9"/>
      <w:sz w:val="18"/>
      <w:szCs w:val="18"/>
    </w:rPr>
  </w:style>
  <w:style w:type="character" w:customStyle="1" w:styleId="ATAHeaderChar">
    <w:name w:val="ATA Header Char"/>
    <w:basedOn w:val="DefaultParagraphFont"/>
    <w:link w:val="ATAHeader"/>
    <w:rsid w:val="007215D0"/>
    <w:rPr>
      <w:rFonts w:ascii="Arial" w:hAnsi="Arial"/>
      <w:color w:val="262626" w:themeColor="text1" w:themeTint="D9"/>
      <w:sz w:val="18"/>
      <w:szCs w:val="18"/>
    </w:rPr>
  </w:style>
  <w:style w:type="table" w:styleId="TableGrid">
    <w:name w:val="Table Grid"/>
    <w:basedOn w:val="TableNormal"/>
    <w:rsid w:val="00096324"/>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locked/>
    <w:rsid w:val="001A0132"/>
    <w:rPr>
      <w:color w:val="CC9900" w:themeColor="hyperlink"/>
      <w:u w:val="single"/>
    </w:rPr>
  </w:style>
  <w:style w:type="paragraph" w:styleId="Caption">
    <w:name w:val="caption"/>
    <w:basedOn w:val="Normal"/>
    <w:next w:val="Normal"/>
    <w:uiPriority w:val="34"/>
    <w:semiHidden/>
    <w:unhideWhenUsed/>
    <w:locked/>
    <w:rsid w:val="007161B7"/>
    <w:pPr>
      <w:spacing w:after="200"/>
    </w:pPr>
    <w:rPr>
      <w:b/>
      <w:bCs/>
      <w:color w:val="7A7A7A" w:themeColor="accent1"/>
      <w:sz w:val="18"/>
      <w:szCs w:val="18"/>
    </w:rPr>
  </w:style>
  <w:style w:type="table" w:customStyle="1" w:styleId="ATATableSlides">
    <w:name w:val="ATA Table Slides"/>
    <w:basedOn w:val="TableClassic1"/>
    <w:uiPriority w:val="99"/>
    <w:rsid w:val="008321A3"/>
    <w:tblPr>
      <w:tblBorders>
        <w:top w:val="single" w:sz="4" w:space="0" w:color="000000"/>
        <w:left w:val="single" w:sz="4" w:space="0" w:color="000000"/>
        <w:bottom w:val="single" w:sz="4" w:space="0" w:color="000000"/>
        <w:right w:val="single" w:sz="4" w:space="0" w:color="000000"/>
      </w:tblBorders>
    </w:tblPr>
    <w:tcPr>
      <w:shd w:val="clear" w:color="auto" w:fill="BFBFBF" w:themeFill="background1" w:themeFillShade="BF"/>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ghtShading-Accent4">
    <w:name w:val="Light Shading Accent 4"/>
    <w:basedOn w:val="TableNormal"/>
    <w:uiPriority w:val="60"/>
    <w:locked/>
    <w:rsid w:val="00272B59"/>
    <w:rPr>
      <w:color w:val="6C6E86" w:themeColor="accent4" w:themeShade="BF"/>
    </w:rPr>
    <w:tblPr>
      <w:tblStyleRowBandSize w:val="1"/>
      <w:tblStyleColBandSize w:val="1"/>
      <w:tblBorders>
        <w:top w:val="single" w:sz="8" w:space="0" w:color="989AAC" w:themeColor="accent4"/>
        <w:bottom w:val="single" w:sz="8" w:space="0" w:color="989AAC" w:themeColor="accent4"/>
      </w:tblBorders>
    </w:tblPr>
    <w:tblStylePr w:type="fir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lastRow">
      <w:pPr>
        <w:spacing w:before="0" w:after="0" w:line="240" w:lineRule="auto"/>
      </w:pPr>
      <w:rPr>
        <w:b/>
        <w:bCs/>
      </w:rPr>
      <w:tblPr/>
      <w:tcPr>
        <w:tcBorders>
          <w:top w:val="single" w:sz="8" w:space="0" w:color="989AAC" w:themeColor="accent4"/>
          <w:left w:val="nil"/>
          <w:bottom w:val="single" w:sz="8" w:space="0" w:color="989AA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A" w:themeFill="accent4" w:themeFillTint="3F"/>
      </w:tcPr>
    </w:tblStylePr>
    <w:tblStylePr w:type="band1Horz">
      <w:tblPr/>
      <w:tcPr>
        <w:tcBorders>
          <w:left w:val="nil"/>
          <w:right w:val="nil"/>
          <w:insideH w:val="nil"/>
          <w:insideV w:val="nil"/>
        </w:tcBorders>
        <w:shd w:val="clear" w:color="auto" w:fill="E5E5EA" w:themeFill="accent4" w:themeFillTint="3F"/>
      </w:tcPr>
    </w:tblStylePr>
  </w:style>
  <w:style w:type="paragraph" w:customStyle="1" w:styleId="ATAGraphicDescription">
    <w:name w:val="ATA Graphic Description"/>
    <w:next w:val="ATABody"/>
    <w:link w:val="ATAGraphicDescriptionChar"/>
    <w:uiPriority w:val="34"/>
    <w:rsid w:val="005A6247"/>
    <w:pPr>
      <w:spacing w:before="40" w:after="40"/>
      <w:ind w:left="360" w:hanging="288"/>
    </w:pPr>
    <w:rPr>
      <w:i/>
      <w:color w:val="262626" w:themeColor="text1" w:themeTint="D9"/>
    </w:rPr>
  </w:style>
  <w:style w:type="character" w:customStyle="1" w:styleId="ATAGraphicDescriptionChar">
    <w:name w:val="ATA Graphic Description Char"/>
    <w:basedOn w:val="DefaultParagraphFont"/>
    <w:link w:val="ATAGraphicDescription"/>
    <w:uiPriority w:val="34"/>
    <w:rsid w:val="005A6247"/>
    <w:rPr>
      <w:i/>
      <w:color w:val="262626" w:themeColor="text1" w:themeTint="D9"/>
    </w:rPr>
  </w:style>
  <w:style w:type="paragraph" w:customStyle="1" w:styleId="ATATableHeading">
    <w:name w:val="ATA Table Heading"/>
    <w:next w:val="ATABody"/>
    <w:link w:val="ATATableHeadingChar"/>
    <w:uiPriority w:val="34"/>
    <w:qFormat/>
    <w:rsid w:val="00870951"/>
    <w:pPr>
      <w:keepNext/>
      <w:tabs>
        <w:tab w:val="right" w:pos="9360"/>
      </w:tabs>
      <w:spacing w:before="40" w:after="40"/>
    </w:pPr>
    <w:rPr>
      <w:color w:val="262626" w:themeColor="text1" w:themeTint="D9"/>
    </w:rPr>
  </w:style>
  <w:style w:type="character" w:customStyle="1" w:styleId="ATATableHeadingChar">
    <w:name w:val="ATA Table Heading Char"/>
    <w:basedOn w:val="DefaultParagraphFont"/>
    <w:link w:val="ATATableHeading"/>
    <w:uiPriority w:val="34"/>
    <w:rsid w:val="00870951"/>
    <w:rPr>
      <w:color w:val="262626" w:themeColor="text1" w:themeTint="D9"/>
    </w:rPr>
  </w:style>
  <w:style w:type="paragraph" w:customStyle="1" w:styleId="ATATableBody">
    <w:name w:val="ATA Table Body"/>
    <w:link w:val="ATATableBodyChar"/>
    <w:uiPriority w:val="34"/>
    <w:rsid w:val="006A218C"/>
    <w:pPr>
      <w:spacing w:before="40" w:after="40"/>
    </w:pPr>
    <w:rPr>
      <w:color w:val="262626" w:themeColor="text1" w:themeTint="D9"/>
    </w:rPr>
  </w:style>
  <w:style w:type="character" w:customStyle="1" w:styleId="ATATableBodyChar">
    <w:name w:val="ATA Table Body Char"/>
    <w:basedOn w:val="DefaultParagraphFont"/>
    <w:link w:val="ATATableBody"/>
    <w:uiPriority w:val="34"/>
    <w:rsid w:val="006A218C"/>
    <w:rPr>
      <w:color w:val="262626" w:themeColor="text1" w:themeTint="D9"/>
    </w:rPr>
  </w:style>
  <w:style w:type="paragraph" w:customStyle="1" w:styleId="ATATopicHeading">
    <w:name w:val="ATA Topic Heading"/>
    <w:link w:val="ATATopicHeadingChar"/>
    <w:uiPriority w:val="34"/>
    <w:qFormat/>
    <w:rsid w:val="007215D0"/>
    <w:rPr>
      <w:rFonts w:eastAsia="MS PGothic"/>
      <w:b/>
      <w:bCs/>
      <w:color w:val="262626" w:themeColor="text1" w:themeTint="D9"/>
    </w:rPr>
  </w:style>
  <w:style w:type="character" w:customStyle="1" w:styleId="ATATopicHeadingChar">
    <w:name w:val="ATA Topic Heading Char"/>
    <w:basedOn w:val="DefaultParagraphFont"/>
    <w:link w:val="ATATopicHeading"/>
    <w:uiPriority w:val="34"/>
    <w:rsid w:val="007215D0"/>
    <w:rPr>
      <w:rFonts w:eastAsia="MS PGothic"/>
      <w:b/>
      <w:bCs/>
      <w:color w:val="262626" w:themeColor="text1" w:themeTint="D9"/>
    </w:rPr>
  </w:style>
  <w:style w:type="paragraph" w:styleId="BodyText3">
    <w:name w:val="Body Text 3"/>
    <w:basedOn w:val="Normal"/>
    <w:link w:val="BodyText3Char"/>
    <w:uiPriority w:val="99"/>
    <w:semiHidden/>
    <w:unhideWhenUsed/>
    <w:locked/>
    <w:rsid w:val="004228D6"/>
    <w:pPr>
      <w:spacing w:after="120"/>
    </w:pPr>
    <w:rPr>
      <w:sz w:val="16"/>
      <w:szCs w:val="16"/>
    </w:rPr>
  </w:style>
  <w:style w:type="character" w:customStyle="1" w:styleId="BodyText3Char">
    <w:name w:val="Body Text 3 Char"/>
    <w:basedOn w:val="DefaultParagraphFont"/>
    <w:link w:val="BodyText3"/>
    <w:uiPriority w:val="99"/>
    <w:semiHidden/>
    <w:rsid w:val="004228D6"/>
    <w:rPr>
      <w:sz w:val="16"/>
      <w:szCs w:val="16"/>
    </w:rPr>
  </w:style>
  <w:style w:type="paragraph" w:customStyle="1" w:styleId="ATATopicTime">
    <w:name w:val="ATA Topic Time"/>
    <w:link w:val="ATATopicTimeChar"/>
    <w:uiPriority w:val="34"/>
    <w:qFormat/>
    <w:rsid w:val="007215D0"/>
    <w:pPr>
      <w:jc w:val="center"/>
    </w:pPr>
    <w:rPr>
      <w:rFonts w:eastAsia="MS PGothic"/>
      <w:b/>
      <w:bCs/>
      <w:color w:val="262626" w:themeColor="text1" w:themeTint="D9"/>
      <w:sz w:val="20"/>
    </w:rPr>
  </w:style>
  <w:style w:type="character" w:customStyle="1" w:styleId="ATATopicTimeChar">
    <w:name w:val="ATA Topic Time Char"/>
    <w:basedOn w:val="DefaultParagraphFont"/>
    <w:link w:val="ATATopicTime"/>
    <w:uiPriority w:val="34"/>
    <w:rsid w:val="007215D0"/>
    <w:rPr>
      <w:rFonts w:eastAsia="MS PGothic"/>
      <w:b/>
      <w:bCs/>
      <w:color w:val="262626" w:themeColor="text1" w:themeTint="D9"/>
      <w:sz w:val="20"/>
    </w:rPr>
  </w:style>
  <w:style w:type="paragraph" w:customStyle="1" w:styleId="ATANumLevel01BodySlide">
    <w:name w:val="ATA Num Level 01 Body/Slide"/>
    <w:basedOn w:val="Normal"/>
    <w:link w:val="ATANumLevel01BodySlideChar"/>
    <w:uiPriority w:val="8"/>
    <w:rsid w:val="007215D0"/>
    <w:pPr>
      <w:numPr>
        <w:numId w:val="7"/>
      </w:numPr>
      <w:contextualSpacing/>
    </w:pPr>
    <w:rPr>
      <w:color w:val="262626" w:themeColor="text1" w:themeTint="D9"/>
    </w:rPr>
  </w:style>
  <w:style w:type="character" w:customStyle="1" w:styleId="ATANumLevel01BodySlideChar">
    <w:name w:val="ATA Num Level 01 Body/Slide Char"/>
    <w:basedOn w:val="DefaultParagraphFont"/>
    <w:link w:val="ATANumLevel01BodySlide"/>
    <w:uiPriority w:val="8"/>
    <w:rsid w:val="008C5ED3"/>
    <w:rPr>
      <w:color w:val="262626" w:themeColor="text1" w:themeTint="D9"/>
    </w:rPr>
  </w:style>
  <w:style w:type="paragraph" w:customStyle="1" w:styleId="ATABulletLevel03BodySlide">
    <w:name w:val="ATA  Bullet Level 03 Body/Slide"/>
    <w:basedOn w:val="ATABulletLevel01BodySlide"/>
    <w:next w:val="Normal"/>
    <w:link w:val="ATABulletLevel03BodySlideChar"/>
    <w:uiPriority w:val="7"/>
    <w:qFormat/>
    <w:rsid w:val="00221C79"/>
    <w:pPr>
      <w:numPr>
        <w:numId w:val="5"/>
      </w:numPr>
      <w:outlineLvl w:val="2"/>
    </w:pPr>
    <w:rPr>
      <w:rFonts w:eastAsia="Times New Roman"/>
      <w:bCs w:val="0"/>
    </w:rPr>
  </w:style>
  <w:style w:type="character" w:customStyle="1" w:styleId="ATABulletLevel03BodySlideChar">
    <w:name w:val="ATA  Bullet Level 03 Body/Slide Char"/>
    <w:basedOn w:val="ATABodyChar"/>
    <w:link w:val="ATABulletLevel03BodySlide"/>
    <w:uiPriority w:val="7"/>
    <w:rsid w:val="008C5ED3"/>
    <w:rPr>
      <w:color w:val="262626" w:themeColor="text1" w:themeTint="D9"/>
    </w:rPr>
  </w:style>
  <w:style w:type="paragraph" w:customStyle="1" w:styleId="ATANumLevel02BodySlide">
    <w:name w:val="ATA Num Level 02 Body/Slide"/>
    <w:basedOn w:val="ATANumLevel01BodySlide"/>
    <w:link w:val="ATANumLevel02BodySlideChar"/>
    <w:uiPriority w:val="9"/>
    <w:qFormat/>
    <w:rsid w:val="00FD5BC4"/>
    <w:pPr>
      <w:numPr>
        <w:numId w:val="6"/>
      </w:numPr>
    </w:pPr>
  </w:style>
  <w:style w:type="character" w:customStyle="1" w:styleId="ATANumLevel02BodySlideChar">
    <w:name w:val="ATA Num Level 02 Body/Slide Char"/>
    <w:basedOn w:val="ATANumLevel01BodySlideChar"/>
    <w:link w:val="ATANumLevel02BodySlide"/>
    <w:uiPriority w:val="9"/>
    <w:rsid w:val="008C5ED3"/>
    <w:rPr>
      <w:color w:val="262626" w:themeColor="text1" w:themeTint="D9"/>
    </w:rPr>
  </w:style>
  <w:style w:type="paragraph" w:customStyle="1" w:styleId="ATANumLevel03BodySlide">
    <w:name w:val="ATA Num Level 03 Body/Slide"/>
    <w:basedOn w:val="ATANumLevel02BodySlide"/>
    <w:link w:val="ATANumLevel03BodySlideChar"/>
    <w:uiPriority w:val="10"/>
    <w:qFormat/>
    <w:rsid w:val="00FD5BC4"/>
    <w:pPr>
      <w:ind w:left="1008"/>
    </w:pPr>
  </w:style>
  <w:style w:type="character" w:customStyle="1" w:styleId="ATANumLevel03BodySlideChar">
    <w:name w:val="ATA Num Level 03 Body/Slide Char"/>
    <w:basedOn w:val="ATANumLevel02BodySlideChar"/>
    <w:link w:val="ATANumLevel03BodySlide"/>
    <w:uiPriority w:val="10"/>
    <w:rsid w:val="008C5ED3"/>
    <w:rPr>
      <w:color w:val="262626" w:themeColor="text1" w:themeTint="D9"/>
    </w:rPr>
  </w:style>
  <w:style w:type="paragraph" w:customStyle="1" w:styleId="ATABodyHeading">
    <w:name w:val="ATA Body Heading"/>
    <w:basedOn w:val="ATAHeadingLevel1"/>
    <w:link w:val="ATABodyHeadingChar"/>
    <w:uiPriority w:val="34"/>
    <w:qFormat/>
    <w:rsid w:val="00DF2552"/>
    <w:pPr>
      <w:spacing w:after="60"/>
    </w:pPr>
  </w:style>
  <w:style w:type="character" w:customStyle="1" w:styleId="ATABodyHeadingChar">
    <w:name w:val="ATA Body Heading Char"/>
    <w:basedOn w:val="ATAHeadingLevel1Char"/>
    <w:link w:val="ATABodyHeading"/>
    <w:uiPriority w:val="34"/>
    <w:rsid w:val="00DF2552"/>
    <w:rPr>
      <w:b/>
      <w:color w:val="262626" w:themeColor="text1" w:themeTint="D9"/>
    </w:rPr>
  </w:style>
  <w:style w:type="character" w:customStyle="1" w:styleId="ATAAnswers">
    <w:name w:val="ATA Answers"/>
    <w:uiPriority w:val="1"/>
    <w:qFormat/>
    <w:rsid w:val="00B5207E"/>
    <w:rPr>
      <w:rFonts w:ascii="Cambria" w:eastAsia="Arial Unicode MS" w:hAnsi="Cambria"/>
      <w:i/>
      <w:color w:val="262626" w:themeColor="text1" w:themeTint="D9"/>
      <w:sz w:val="24"/>
    </w:rPr>
  </w:style>
  <w:style w:type="character" w:customStyle="1" w:styleId="ATADirections">
    <w:name w:val="ATA Directions"/>
    <w:uiPriority w:val="7"/>
    <w:qFormat/>
    <w:rsid w:val="00B5207E"/>
    <w:rPr>
      <w:rFonts w:ascii="Helvetica" w:hAnsi="Helvetica"/>
      <w:b/>
      <w:color w:val="B79000" w:themeColor="accent2" w:themeShade="BF"/>
      <w:sz w:val="20"/>
    </w:rPr>
  </w:style>
  <w:style w:type="character" w:customStyle="1" w:styleId="ATAEmphasis">
    <w:name w:val="ATA Emphasis"/>
    <w:basedOn w:val="DefaultParagraphFont"/>
    <w:uiPriority w:val="1"/>
    <w:qFormat/>
    <w:rsid w:val="00882F6C"/>
    <w:rPr>
      <w:rFonts w:ascii="Cambria" w:hAnsi="Cambria"/>
      <w:b/>
      <w:color w:val="262626" w:themeColor="text1" w:themeTint="D9"/>
      <w:sz w:val="24"/>
    </w:rPr>
  </w:style>
  <w:style w:type="paragraph" w:styleId="ListParagraph">
    <w:name w:val="List Paragraph"/>
    <w:basedOn w:val="Normal"/>
    <w:qFormat/>
    <w:locked/>
    <w:rsid w:val="00EF784C"/>
    <w:pPr>
      <w:ind w:left="720"/>
    </w:pPr>
    <w:rPr>
      <w:rFonts w:ascii="Calibri" w:eastAsiaTheme="minorHAnsi" w:hAnsi="Calibri" w:cs="Calibri"/>
      <w:sz w:val="22"/>
      <w:szCs w:val="22"/>
    </w:rPr>
  </w:style>
  <w:style w:type="paragraph" w:styleId="Header">
    <w:name w:val="header"/>
    <w:basedOn w:val="Normal"/>
    <w:link w:val="HeaderChar"/>
    <w:unhideWhenUsed/>
    <w:qFormat/>
    <w:locked/>
    <w:rsid w:val="000354AA"/>
    <w:pPr>
      <w:tabs>
        <w:tab w:val="center" w:pos="4680"/>
        <w:tab w:val="right" w:pos="9360"/>
      </w:tabs>
    </w:pPr>
  </w:style>
  <w:style w:type="character" w:customStyle="1" w:styleId="HeaderChar">
    <w:name w:val="Header Char"/>
    <w:basedOn w:val="DefaultParagraphFont"/>
    <w:link w:val="Header"/>
    <w:rsid w:val="000354AA"/>
  </w:style>
  <w:style w:type="paragraph" w:styleId="Footer">
    <w:name w:val="footer"/>
    <w:basedOn w:val="Normal"/>
    <w:link w:val="FooterChar"/>
    <w:unhideWhenUsed/>
    <w:locked/>
    <w:rsid w:val="000354AA"/>
    <w:pPr>
      <w:tabs>
        <w:tab w:val="center" w:pos="4680"/>
        <w:tab w:val="right" w:pos="9360"/>
      </w:tabs>
    </w:pPr>
  </w:style>
  <w:style w:type="character" w:customStyle="1" w:styleId="FooterChar">
    <w:name w:val="Footer Char"/>
    <w:basedOn w:val="DefaultParagraphFont"/>
    <w:link w:val="Footer"/>
    <w:rsid w:val="000354AA"/>
  </w:style>
  <w:style w:type="paragraph" w:customStyle="1" w:styleId="ATABodyFacSlideNumLevel01">
    <w:name w:val="ATA Body/Fac/Slide Num Level 01"/>
    <w:link w:val="ATABodyFacSlideNumLevel01Char"/>
    <w:uiPriority w:val="2"/>
    <w:qFormat/>
    <w:rsid w:val="00CF2037"/>
    <w:pPr>
      <w:spacing w:before="60"/>
      <w:ind w:left="432" w:hanging="360"/>
      <w:contextualSpacing/>
    </w:pPr>
  </w:style>
  <w:style w:type="character" w:customStyle="1" w:styleId="ATABodyFacSlideNumLevel01Char">
    <w:name w:val="ATA Body/Fac/Slide Num Level 01 Char"/>
    <w:basedOn w:val="DefaultParagraphFont"/>
    <w:link w:val="ATABodyFacSlideNumLevel01"/>
    <w:uiPriority w:val="2"/>
    <w:rsid w:val="00CF2037"/>
  </w:style>
  <w:style w:type="table" w:customStyle="1" w:styleId="ATATable">
    <w:name w:val="ATA Table"/>
    <w:uiPriority w:val="99"/>
    <w:rsid w:val="00506109"/>
    <w:pPr>
      <w:ind w:left="0"/>
    </w:pPr>
    <w:rPr>
      <w:color w:val="262626" w:themeColor="text1" w:themeTint="D9"/>
    </w:rPr>
    <w:tblPr>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cPr>
      <w:shd w:val="clear" w:color="auto" w:fill="BFBFBF" w:themeFill="background1" w:themeFillShade="BF"/>
    </w:tcPr>
  </w:style>
  <w:style w:type="paragraph" w:customStyle="1" w:styleId="ATABodyFacSlideBulletLevel01">
    <w:name w:val="ATA Body/Fac/Slide Bullet Level 01"/>
    <w:link w:val="ATABodyFacSlideBulletLevel01Char"/>
    <w:uiPriority w:val="3"/>
    <w:qFormat/>
    <w:rsid w:val="008F3154"/>
    <w:pPr>
      <w:numPr>
        <w:numId w:val="8"/>
      </w:numPr>
      <w:ind w:right="72"/>
    </w:pPr>
    <w:rPr>
      <w:color w:val="000000"/>
    </w:rPr>
  </w:style>
  <w:style w:type="character" w:customStyle="1" w:styleId="ATABodyFacSlideBulletLevel01Char">
    <w:name w:val="ATA Body/Fac/Slide Bullet Level 01 Char"/>
    <w:basedOn w:val="DefaultParagraphFont"/>
    <w:link w:val="ATABodyFacSlideBulletLevel01"/>
    <w:uiPriority w:val="3"/>
    <w:rsid w:val="008F3154"/>
    <w:rPr>
      <w:color w:val="000000"/>
    </w:rPr>
  </w:style>
  <w:style w:type="paragraph" w:customStyle="1" w:styleId="ATABodyFacSlideBulletLevel02">
    <w:name w:val="ATA Body/Fac/Slide Bullet Level 02"/>
    <w:basedOn w:val="ATABodyFacSlideBulletLevel01"/>
    <w:link w:val="ATABodyFacSlideBulletLevel02Char"/>
    <w:uiPriority w:val="3"/>
    <w:qFormat/>
    <w:rsid w:val="00E00447"/>
    <w:pPr>
      <w:numPr>
        <w:numId w:val="0"/>
      </w:numPr>
      <w:ind w:left="633" w:hanging="216"/>
    </w:pPr>
  </w:style>
  <w:style w:type="character" w:customStyle="1" w:styleId="ATABodyFacSlideBulletLevel02Char">
    <w:name w:val="ATA Body/Fac/Slide Bullet Level 02 Char"/>
    <w:basedOn w:val="ATABodyFacSlideBulletLevel01Char"/>
    <w:link w:val="ATABodyFacSlideBulletLevel02"/>
    <w:uiPriority w:val="3"/>
    <w:rsid w:val="00E00447"/>
    <w:rPr>
      <w:color w:val="000000"/>
    </w:rPr>
  </w:style>
  <w:style w:type="paragraph" w:customStyle="1" w:styleId="ATAFacSlideNoteHeading">
    <w:name w:val="ATA Fac/Slide Note Heading"/>
    <w:next w:val="ATABodyFacSlideBulletLevel01"/>
    <w:link w:val="ATAFacSlideNoteHeadingChar"/>
    <w:uiPriority w:val="3"/>
    <w:qFormat/>
    <w:rsid w:val="00E00447"/>
    <w:pPr>
      <w:spacing w:before="80"/>
    </w:pPr>
    <w:rPr>
      <w:b/>
    </w:rPr>
  </w:style>
  <w:style w:type="character" w:customStyle="1" w:styleId="ATAFacSlideNoteHeadingChar">
    <w:name w:val="ATA Fac/Slide Note Heading Char"/>
    <w:basedOn w:val="DefaultParagraphFont"/>
    <w:link w:val="ATAFacSlideNoteHeading"/>
    <w:uiPriority w:val="3"/>
    <w:locked/>
    <w:rsid w:val="00E00447"/>
    <w:rPr>
      <w:b/>
    </w:rPr>
  </w:style>
  <w:style w:type="paragraph" w:customStyle="1" w:styleId="ATABodyFacSlideBulletLevel03">
    <w:name w:val="ATA Body/Fac/Slide Bullet Level 03"/>
    <w:basedOn w:val="ATABodyFacSlideBulletLevel01"/>
    <w:link w:val="ATABodyFacSlideBulletLevel03Char"/>
    <w:uiPriority w:val="3"/>
    <w:qFormat/>
    <w:rsid w:val="0039393E"/>
    <w:pPr>
      <w:keepNext/>
      <w:numPr>
        <w:numId w:val="0"/>
      </w:numPr>
      <w:ind w:left="720" w:hanging="216"/>
      <w:outlineLvl w:val="2"/>
    </w:pPr>
  </w:style>
  <w:style w:type="character" w:customStyle="1" w:styleId="ATABodyFacSlideBulletLevel03Char">
    <w:name w:val="ATA Body/Fac/Slide Bullet Level 03 Char"/>
    <w:basedOn w:val="ATABodyChar"/>
    <w:link w:val="ATABodyFacSlideBulletLevel03"/>
    <w:uiPriority w:val="3"/>
    <w:rsid w:val="0039393E"/>
    <w:rPr>
      <w:color w:val="000000"/>
    </w:rPr>
  </w:style>
  <w:style w:type="paragraph" w:customStyle="1" w:styleId="ATAFacNote">
    <w:name w:val="ATA Fac Note"/>
    <w:basedOn w:val="ATABody"/>
    <w:link w:val="ATAFacNoteChar"/>
    <w:qFormat/>
    <w:rsid w:val="00DE4076"/>
    <w:rPr>
      <w:rFonts w:ascii="Times New Roman" w:hAnsi="Times New Roman"/>
      <w:b/>
      <w:color w:val="auto"/>
    </w:rPr>
  </w:style>
  <w:style w:type="character" w:customStyle="1" w:styleId="ATAFacNoteChar">
    <w:name w:val="ATA Fac Note Char"/>
    <w:basedOn w:val="DefaultParagraphFont"/>
    <w:link w:val="ATAFacNote"/>
    <w:rsid w:val="00DE4076"/>
    <w:rPr>
      <w:rFonts w:ascii="Times New Roman" w:hAnsi="Times New Roman"/>
      <w:b/>
    </w:rPr>
  </w:style>
  <w:style w:type="paragraph" w:customStyle="1" w:styleId="ATABullet1">
    <w:name w:val="ATA Bullet 1"/>
    <w:basedOn w:val="ATABody"/>
    <w:qFormat/>
    <w:rsid w:val="003E192A"/>
    <w:pPr>
      <w:ind w:left="720" w:hanging="360"/>
    </w:pPr>
    <w:rPr>
      <w:rFonts w:ascii="Times New Roman" w:hAnsi="Times New Roman"/>
      <w:color w:val="auto"/>
    </w:rPr>
  </w:style>
  <w:style w:type="character" w:customStyle="1" w:styleId="ATADirectionsChar">
    <w:name w:val="ATA Directions Char"/>
    <w:basedOn w:val="ATABodyChar"/>
    <w:uiPriority w:val="9"/>
    <w:rsid w:val="007E07C7"/>
    <w:rPr>
      <w:rFonts w:ascii="Helvetica" w:hAnsi="Helvetica"/>
      <w:b/>
      <w:color w:val="B79000" w:themeColor="accent2" w:themeShade="BF"/>
      <w:sz w:val="20"/>
      <w:szCs w:val="24"/>
    </w:rPr>
  </w:style>
  <w:style w:type="paragraph" w:customStyle="1" w:styleId="ATABodyFacSlideNumLevel02">
    <w:name w:val="ATA Body/Fac/Slide Num Level 02"/>
    <w:link w:val="ATABodyFacSlideNumLevel02Char"/>
    <w:uiPriority w:val="2"/>
    <w:rsid w:val="000C4145"/>
    <w:pPr>
      <w:keepNext/>
      <w:numPr>
        <w:numId w:val="148"/>
      </w:numPr>
    </w:pPr>
  </w:style>
  <w:style w:type="character" w:customStyle="1" w:styleId="ATABodyFacSlideNumLevel02Char">
    <w:name w:val="ATA Body/Fac/Slide Num Level 02 Char"/>
    <w:basedOn w:val="ATABodyFacSlideNumLevel01Char"/>
    <w:link w:val="ATABodyFacSlideNumLevel02"/>
    <w:uiPriority w:val="2"/>
    <w:rsid w:val="000C4145"/>
  </w:style>
  <w:style w:type="paragraph" w:customStyle="1" w:styleId="ATABodyFacSlideNumLevel03">
    <w:name w:val="ATA Body/Fac/Slide Num Level 03"/>
    <w:link w:val="ATABodyFacSlideNumLevel03Char"/>
    <w:uiPriority w:val="2"/>
    <w:rsid w:val="000C4145"/>
    <w:pPr>
      <w:numPr>
        <w:numId w:val="149"/>
      </w:numPr>
    </w:pPr>
  </w:style>
  <w:style w:type="character" w:customStyle="1" w:styleId="ATABodyFacSlideNumLevel03Char">
    <w:name w:val="ATA Body/Fac/Slide Num Level 03 Char"/>
    <w:basedOn w:val="ATABodyFacSlideNumLevel02Char"/>
    <w:link w:val="ATABodyFacSlideNumLevel03"/>
    <w:uiPriority w:val="2"/>
    <w:rsid w:val="000C4145"/>
  </w:style>
  <w:style w:type="character" w:styleId="BookTitle">
    <w:name w:val="Book Title"/>
    <w:basedOn w:val="DefaultParagraphFont"/>
    <w:uiPriority w:val="33"/>
    <w:locked/>
    <w:rsid w:val="000C4145"/>
    <w:rPr>
      <w:b/>
      <w:bCs/>
      <w:smallCaps/>
      <w:spacing w:val="5"/>
    </w:rPr>
  </w:style>
  <w:style w:type="paragraph" w:styleId="PlainText">
    <w:name w:val="Plain Text"/>
    <w:basedOn w:val="Normal"/>
    <w:link w:val="PlainTextChar"/>
    <w:locked/>
    <w:rsid w:val="000C4145"/>
    <w:pPr>
      <w:ind w:left="0"/>
    </w:pPr>
    <w:rPr>
      <w:rFonts w:ascii="Cordia New" w:hAnsi="Cordia New"/>
      <w:sz w:val="28"/>
      <w:szCs w:val="20"/>
    </w:rPr>
  </w:style>
  <w:style w:type="character" w:customStyle="1" w:styleId="PlainTextChar">
    <w:name w:val="Plain Text Char"/>
    <w:basedOn w:val="DefaultParagraphFont"/>
    <w:link w:val="PlainText"/>
    <w:rsid w:val="000C4145"/>
    <w:rPr>
      <w:rFonts w:ascii="Cordia New" w:hAnsi="Cordia New"/>
      <w:sz w:val="28"/>
      <w:szCs w:val="20"/>
    </w:rPr>
  </w:style>
  <w:style w:type="paragraph" w:styleId="NormalWeb">
    <w:name w:val="Normal (Web)"/>
    <w:basedOn w:val="Normal"/>
    <w:uiPriority w:val="99"/>
    <w:semiHidden/>
    <w:unhideWhenUsed/>
    <w:locked/>
    <w:rsid w:val="006C6F8E"/>
    <w:pPr>
      <w:spacing w:before="100" w:beforeAutospacing="1" w:after="100" w:afterAutospacing="1"/>
      <w:ind w:left="0"/>
    </w:pPr>
    <w:rPr>
      <w:rFonts w:ascii="Times" w:eastAsiaTheme="minorEastAsia" w:hAnsi="Times"/>
      <w:sz w:val="20"/>
      <w:szCs w:val="20"/>
    </w:rPr>
  </w:style>
  <w:style w:type="paragraph" w:styleId="DocumentMap">
    <w:name w:val="Document Map"/>
    <w:basedOn w:val="Normal"/>
    <w:link w:val="DocumentMapChar"/>
    <w:uiPriority w:val="99"/>
    <w:semiHidden/>
    <w:unhideWhenUsed/>
    <w:locked/>
    <w:rsid w:val="009E21B2"/>
    <w:rPr>
      <w:rFonts w:ascii="Lucida Grande" w:hAnsi="Lucida Grande" w:cs="Lucida Grande"/>
    </w:rPr>
  </w:style>
  <w:style w:type="character" w:customStyle="1" w:styleId="DocumentMapChar">
    <w:name w:val="Document Map Char"/>
    <w:basedOn w:val="DefaultParagraphFont"/>
    <w:link w:val="DocumentMap"/>
    <w:uiPriority w:val="99"/>
    <w:semiHidden/>
    <w:rsid w:val="009E21B2"/>
    <w:rPr>
      <w:rFonts w:ascii="Lucida Grande" w:hAnsi="Lucida Grande" w:cs="Lucida Grande"/>
    </w:rPr>
  </w:style>
  <w:style w:type="character" w:styleId="FollowedHyperlink">
    <w:name w:val="FollowedHyperlink"/>
    <w:basedOn w:val="DefaultParagraphFont"/>
    <w:uiPriority w:val="34"/>
    <w:semiHidden/>
    <w:locked/>
    <w:rsid w:val="00D67312"/>
    <w:rPr>
      <w:color w:val="969696" w:themeColor="followedHyperlink"/>
      <w:u w:val="single"/>
    </w:rPr>
  </w:style>
  <w:style w:type="paragraph" w:customStyle="1" w:styleId="paragraph">
    <w:name w:val="paragraph"/>
    <w:basedOn w:val="Normal"/>
    <w:rsid w:val="00354115"/>
    <w:pPr>
      <w:spacing w:before="100" w:beforeAutospacing="1" w:after="100" w:afterAutospacing="1"/>
      <w:ind w:left="0"/>
    </w:pPr>
    <w:rPr>
      <w:rFonts w:ascii="Times New Roman" w:hAnsi="Times New Roman"/>
    </w:rPr>
  </w:style>
  <w:style w:type="character" w:customStyle="1" w:styleId="normaltextrun">
    <w:name w:val="normaltextrun"/>
    <w:basedOn w:val="DefaultParagraphFont"/>
    <w:rsid w:val="00354115"/>
  </w:style>
  <w:style w:type="character" w:customStyle="1" w:styleId="eop">
    <w:name w:val="eop"/>
    <w:basedOn w:val="DefaultParagraphFont"/>
    <w:rsid w:val="00354115"/>
  </w:style>
  <w:style w:type="paragraph" w:customStyle="1" w:styleId="ATABulletLevel01BodySlide0">
    <w:name w:val="ATA Bullet Level 01 Body/Slide"/>
    <w:basedOn w:val="Normal"/>
    <w:link w:val="ATABulletLevel01BodySlideChar0"/>
    <w:qFormat/>
    <w:rsid w:val="7D11C879"/>
    <w:pPr>
      <w:ind w:left="360" w:right="72" w:hanging="288"/>
    </w:pPr>
    <w:rPr>
      <w:rFonts w:eastAsia="MS PGothic"/>
      <w:color w:val="262626" w:themeColor="text1" w:themeTint="D9"/>
    </w:rPr>
  </w:style>
  <w:style w:type="character" w:customStyle="1" w:styleId="ATABulletLevel01BodySlideChar0">
    <w:name w:val="ATA Bullet Level 01 Body/Slide Char"/>
    <w:basedOn w:val="DefaultParagraphFont"/>
    <w:link w:val="ATABulletLevel01BodySlide0"/>
    <w:rsid w:val="7D11C879"/>
    <w:rPr>
      <w:rFonts w:ascii="Cambria" w:eastAsia="MS PGothic" w:hAnsi="Cambria" w:cs="Times New Roman"/>
      <w:color w:val="262626" w:themeColor="text1" w:themeTint="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9563">
      <w:bodyDiv w:val="1"/>
      <w:marLeft w:val="0"/>
      <w:marRight w:val="0"/>
      <w:marTop w:val="0"/>
      <w:marBottom w:val="0"/>
      <w:divBdr>
        <w:top w:val="none" w:sz="0" w:space="0" w:color="auto"/>
        <w:left w:val="none" w:sz="0" w:space="0" w:color="auto"/>
        <w:bottom w:val="none" w:sz="0" w:space="0" w:color="auto"/>
        <w:right w:val="none" w:sz="0" w:space="0" w:color="auto"/>
      </w:divBdr>
    </w:div>
    <w:div w:id="34236263">
      <w:bodyDiv w:val="1"/>
      <w:marLeft w:val="0"/>
      <w:marRight w:val="0"/>
      <w:marTop w:val="0"/>
      <w:marBottom w:val="0"/>
      <w:divBdr>
        <w:top w:val="none" w:sz="0" w:space="0" w:color="auto"/>
        <w:left w:val="none" w:sz="0" w:space="0" w:color="auto"/>
        <w:bottom w:val="none" w:sz="0" w:space="0" w:color="auto"/>
        <w:right w:val="none" w:sz="0" w:space="0" w:color="auto"/>
      </w:divBdr>
      <w:divsChild>
        <w:div w:id="583105692">
          <w:marLeft w:val="1094"/>
          <w:marRight w:val="0"/>
          <w:marTop w:val="0"/>
          <w:marBottom w:val="0"/>
          <w:divBdr>
            <w:top w:val="none" w:sz="0" w:space="0" w:color="auto"/>
            <w:left w:val="none" w:sz="0" w:space="0" w:color="auto"/>
            <w:bottom w:val="none" w:sz="0" w:space="0" w:color="auto"/>
            <w:right w:val="none" w:sz="0" w:space="0" w:color="auto"/>
          </w:divBdr>
        </w:div>
        <w:div w:id="833881969">
          <w:marLeft w:val="1094"/>
          <w:marRight w:val="0"/>
          <w:marTop w:val="0"/>
          <w:marBottom w:val="0"/>
          <w:divBdr>
            <w:top w:val="none" w:sz="0" w:space="0" w:color="auto"/>
            <w:left w:val="none" w:sz="0" w:space="0" w:color="auto"/>
            <w:bottom w:val="none" w:sz="0" w:space="0" w:color="auto"/>
            <w:right w:val="none" w:sz="0" w:space="0" w:color="auto"/>
          </w:divBdr>
        </w:div>
        <w:div w:id="1081566307">
          <w:marLeft w:val="1094"/>
          <w:marRight w:val="0"/>
          <w:marTop w:val="0"/>
          <w:marBottom w:val="0"/>
          <w:divBdr>
            <w:top w:val="none" w:sz="0" w:space="0" w:color="auto"/>
            <w:left w:val="none" w:sz="0" w:space="0" w:color="auto"/>
            <w:bottom w:val="none" w:sz="0" w:space="0" w:color="auto"/>
            <w:right w:val="none" w:sz="0" w:space="0" w:color="auto"/>
          </w:divBdr>
        </w:div>
        <w:div w:id="1434352313">
          <w:marLeft w:val="1094"/>
          <w:marRight w:val="0"/>
          <w:marTop w:val="0"/>
          <w:marBottom w:val="0"/>
          <w:divBdr>
            <w:top w:val="none" w:sz="0" w:space="0" w:color="auto"/>
            <w:left w:val="none" w:sz="0" w:space="0" w:color="auto"/>
            <w:bottom w:val="none" w:sz="0" w:space="0" w:color="auto"/>
            <w:right w:val="none" w:sz="0" w:space="0" w:color="auto"/>
          </w:divBdr>
        </w:div>
        <w:div w:id="1845167939">
          <w:marLeft w:val="374"/>
          <w:marRight w:val="0"/>
          <w:marTop w:val="0"/>
          <w:marBottom w:val="40"/>
          <w:divBdr>
            <w:top w:val="none" w:sz="0" w:space="0" w:color="auto"/>
            <w:left w:val="none" w:sz="0" w:space="0" w:color="auto"/>
            <w:bottom w:val="none" w:sz="0" w:space="0" w:color="auto"/>
            <w:right w:val="none" w:sz="0" w:space="0" w:color="auto"/>
          </w:divBdr>
        </w:div>
      </w:divsChild>
    </w:div>
    <w:div w:id="37899858">
      <w:bodyDiv w:val="1"/>
      <w:marLeft w:val="0"/>
      <w:marRight w:val="0"/>
      <w:marTop w:val="0"/>
      <w:marBottom w:val="0"/>
      <w:divBdr>
        <w:top w:val="none" w:sz="0" w:space="0" w:color="auto"/>
        <w:left w:val="none" w:sz="0" w:space="0" w:color="auto"/>
        <w:bottom w:val="none" w:sz="0" w:space="0" w:color="auto"/>
        <w:right w:val="none" w:sz="0" w:space="0" w:color="auto"/>
      </w:divBdr>
    </w:div>
    <w:div w:id="86927265">
      <w:bodyDiv w:val="1"/>
      <w:marLeft w:val="0"/>
      <w:marRight w:val="0"/>
      <w:marTop w:val="0"/>
      <w:marBottom w:val="0"/>
      <w:divBdr>
        <w:top w:val="none" w:sz="0" w:space="0" w:color="auto"/>
        <w:left w:val="none" w:sz="0" w:space="0" w:color="auto"/>
        <w:bottom w:val="none" w:sz="0" w:space="0" w:color="auto"/>
        <w:right w:val="none" w:sz="0" w:space="0" w:color="auto"/>
      </w:divBdr>
    </w:div>
    <w:div w:id="95172381">
      <w:bodyDiv w:val="1"/>
      <w:marLeft w:val="0"/>
      <w:marRight w:val="0"/>
      <w:marTop w:val="0"/>
      <w:marBottom w:val="0"/>
      <w:divBdr>
        <w:top w:val="none" w:sz="0" w:space="0" w:color="auto"/>
        <w:left w:val="none" w:sz="0" w:space="0" w:color="auto"/>
        <w:bottom w:val="none" w:sz="0" w:space="0" w:color="auto"/>
        <w:right w:val="none" w:sz="0" w:space="0" w:color="auto"/>
      </w:divBdr>
    </w:div>
    <w:div w:id="124780563">
      <w:bodyDiv w:val="1"/>
      <w:marLeft w:val="0"/>
      <w:marRight w:val="0"/>
      <w:marTop w:val="0"/>
      <w:marBottom w:val="0"/>
      <w:divBdr>
        <w:top w:val="none" w:sz="0" w:space="0" w:color="auto"/>
        <w:left w:val="none" w:sz="0" w:space="0" w:color="auto"/>
        <w:bottom w:val="none" w:sz="0" w:space="0" w:color="auto"/>
        <w:right w:val="none" w:sz="0" w:space="0" w:color="auto"/>
      </w:divBdr>
      <w:divsChild>
        <w:div w:id="794756448">
          <w:marLeft w:val="374"/>
          <w:marRight w:val="0"/>
          <w:marTop w:val="0"/>
          <w:marBottom w:val="40"/>
          <w:divBdr>
            <w:top w:val="none" w:sz="0" w:space="0" w:color="auto"/>
            <w:left w:val="none" w:sz="0" w:space="0" w:color="auto"/>
            <w:bottom w:val="none" w:sz="0" w:space="0" w:color="auto"/>
            <w:right w:val="none" w:sz="0" w:space="0" w:color="auto"/>
          </w:divBdr>
        </w:div>
        <w:div w:id="1516916216">
          <w:marLeft w:val="1094"/>
          <w:marRight w:val="0"/>
          <w:marTop w:val="0"/>
          <w:marBottom w:val="0"/>
          <w:divBdr>
            <w:top w:val="none" w:sz="0" w:space="0" w:color="auto"/>
            <w:left w:val="none" w:sz="0" w:space="0" w:color="auto"/>
            <w:bottom w:val="none" w:sz="0" w:space="0" w:color="auto"/>
            <w:right w:val="none" w:sz="0" w:space="0" w:color="auto"/>
          </w:divBdr>
        </w:div>
        <w:div w:id="1803428146">
          <w:marLeft w:val="1094"/>
          <w:marRight w:val="0"/>
          <w:marTop w:val="0"/>
          <w:marBottom w:val="0"/>
          <w:divBdr>
            <w:top w:val="none" w:sz="0" w:space="0" w:color="auto"/>
            <w:left w:val="none" w:sz="0" w:space="0" w:color="auto"/>
            <w:bottom w:val="none" w:sz="0" w:space="0" w:color="auto"/>
            <w:right w:val="none" w:sz="0" w:space="0" w:color="auto"/>
          </w:divBdr>
        </w:div>
      </w:divsChild>
    </w:div>
    <w:div w:id="136387747">
      <w:bodyDiv w:val="1"/>
      <w:marLeft w:val="0"/>
      <w:marRight w:val="0"/>
      <w:marTop w:val="0"/>
      <w:marBottom w:val="0"/>
      <w:divBdr>
        <w:top w:val="none" w:sz="0" w:space="0" w:color="auto"/>
        <w:left w:val="none" w:sz="0" w:space="0" w:color="auto"/>
        <w:bottom w:val="none" w:sz="0" w:space="0" w:color="auto"/>
        <w:right w:val="none" w:sz="0" w:space="0" w:color="auto"/>
      </w:divBdr>
      <w:divsChild>
        <w:div w:id="590893184">
          <w:marLeft w:val="360"/>
          <w:marRight w:val="0"/>
          <w:marTop w:val="0"/>
          <w:marBottom w:val="40"/>
          <w:divBdr>
            <w:top w:val="none" w:sz="0" w:space="0" w:color="auto"/>
            <w:left w:val="none" w:sz="0" w:space="0" w:color="auto"/>
            <w:bottom w:val="none" w:sz="0" w:space="0" w:color="auto"/>
            <w:right w:val="none" w:sz="0" w:space="0" w:color="auto"/>
          </w:divBdr>
        </w:div>
        <w:div w:id="838934642">
          <w:marLeft w:val="360"/>
          <w:marRight w:val="0"/>
          <w:marTop w:val="0"/>
          <w:marBottom w:val="40"/>
          <w:divBdr>
            <w:top w:val="none" w:sz="0" w:space="0" w:color="auto"/>
            <w:left w:val="none" w:sz="0" w:space="0" w:color="auto"/>
            <w:bottom w:val="none" w:sz="0" w:space="0" w:color="auto"/>
            <w:right w:val="none" w:sz="0" w:space="0" w:color="auto"/>
          </w:divBdr>
        </w:div>
        <w:div w:id="1008214986">
          <w:marLeft w:val="360"/>
          <w:marRight w:val="0"/>
          <w:marTop w:val="0"/>
          <w:marBottom w:val="40"/>
          <w:divBdr>
            <w:top w:val="none" w:sz="0" w:space="0" w:color="auto"/>
            <w:left w:val="none" w:sz="0" w:space="0" w:color="auto"/>
            <w:bottom w:val="none" w:sz="0" w:space="0" w:color="auto"/>
            <w:right w:val="none" w:sz="0" w:space="0" w:color="auto"/>
          </w:divBdr>
        </w:div>
        <w:div w:id="2014187731">
          <w:marLeft w:val="360"/>
          <w:marRight w:val="0"/>
          <w:marTop w:val="0"/>
          <w:marBottom w:val="40"/>
          <w:divBdr>
            <w:top w:val="none" w:sz="0" w:space="0" w:color="auto"/>
            <w:left w:val="none" w:sz="0" w:space="0" w:color="auto"/>
            <w:bottom w:val="none" w:sz="0" w:space="0" w:color="auto"/>
            <w:right w:val="none" w:sz="0" w:space="0" w:color="auto"/>
          </w:divBdr>
        </w:div>
      </w:divsChild>
    </w:div>
    <w:div w:id="185756087">
      <w:bodyDiv w:val="1"/>
      <w:marLeft w:val="0"/>
      <w:marRight w:val="0"/>
      <w:marTop w:val="0"/>
      <w:marBottom w:val="0"/>
      <w:divBdr>
        <w:top w:val="none" w:sz="0" w:space="0" w:color="auto"/>
        <w:left w:val="none" w:sz="0" w:space="0" w:color="auto"/>
        <w:bottom w:val="none" w:sz="0" w:space="0" w:color="auto"/>
        <w:right w:val="none" w:sz="0" w:space="0" w:color="auto"/>
      </w:divBdr>
    </w:div>
    <w:div w:id="235559711">
      <w:bodyDiv w:val="1"/>
      <w:marLeft w:val="0"/>
      <w:marRight w:val="0"/>
      <w:marTop w:val="0"/>
      <w:marBottom w:val="0"/>
      <w:divBdr>
        <w:top w:val="none" w:sz="0" w:space="0" w:color="auto"/>
        <w:left w:val="none" w:sz="0" w:space="0" w:color="auto"/>
        <w:bottom w:val="none" w:sz="0" w:space="0" w:color="auto"/>
        <w:right w:val="none" w:sz="0" w:space="0" w:color="auto"/>
      </w:divBdr>
    </w:div>
    <w:div w:id="257448878">
      <w:bodyDiv w:val="1"/>
      <w:marLeft w:val="0"/>
      <w:marRight w:val="0"/>
      <w:marTop w:val="0"/>
      <w:marBottom w:val="0"/>
      <w:divBdr>
        <w:top w:val="none" w:sz="0" w:space="0" w:color="auto"/>
        <w:left w:val="none" w:sz="0" w:space="0" w:color="auto"/>
        <w:bottom w:val="none" w:sz="0" w:space="0" w:color="auto"/>
        <w:right w:val="none" w:sz="0" w:space="0" w:color="auto"/>
      </w:divBdr>
    </w:div>
    <w:div w:id="290944676">
      <w:bodyDiv w:val="1"/>
      <w:marLeft w:val="0"/>
      <w:marRight w:val="0"/>
      <w:marTop w:val="0"/>
      <w:marBottom w:val="0"/>
      <w:divBdr>
        <w:top w:val="none" w:sz="0" w:space="0" w:color="auto"/>
        <w:left w:val="none" w:sz="0" w:space="0" w:color="auto"/>
        <w:bottom w:val="none" w:sz="0" w:space="0" w:color="auto"/>
        <w:right w:val="none" w:sz="0" w:space="0" w:color="auto"/>
      </w:divBdr>
      <w:divsChild>
        <w:div w:id="154498487">
          <w:marLeft w:val="374"/>
          <w:marRight w:val="0"/>
          <w:marTop w:val="0"/>
          <w:marBottom w:val="40"/>
          <w:divBdr>
            <w:top w:val="none" w:sz="0" w:space="0" w:color="auto"/>
            <w:left w:val="none" w:sz="0" w:space="0" w:color="auto"/>
            <w:bottom w:val="none" w:sz="0" w:space="0" w:color="auto"/>
            <w:right w:val="none" w:sz="0" w:space="0" w:color="auto"/>
          </w:divBdr>
        </w:div>
        <w:div w:id="840390011">
          <w:marLeft w:val="374"/>
          <w:marRight w:val="0"/>
          <w:marTop w:val="0"/>
          <w:marBottom w:val="40"/>
          <w:divBdr>
            <w:top w:val="none" w:sz="0" w:space="0" w:color="auto"/>
            <w:left w:val="none" w:sz="0" w:space="0" w:color="auto"/>
            <w:bottom w:val="none" w:sz="0" w:space="0" w:color="auto"/>
            <w:right w:val="none" w:sz="0" w:space="0" w:color="auto"/>
          </w:divBdr>
        </w:div>
      </w:divsChild>
    </w:div>
    <w:div w:id="296834223">
      <w:bodyDiv w:val="1"/>
      <w:marLeft w:val="0"/>
      <w:marRight w:val="0"/>
      <w:marTop w:val="0"/>
      <w:marBottom w:val="0"/>
      <w:divBdr>
        <w:top w:val="none" w:sz="0" w:space="0" w:color="auto"/>
        <w:left w:val="none" w:sz="0" w:space="0" w:color="auto"/>
        <w:bottom w:val="none" w:sz="0" w:space="0" w:color="auto"/>
        <w:right w:val="none" w:sz="0" w:space="0" w:color="auto"/>
      </w:divBdr>
    </w:div>
    <w:div w:id="299848349">
      <w:bodyDiv w:val="1"/>
      <w:marLeft w:val="0"/>
      <w:marRight w:val="0"/>
      <w:marTop w:val="0"/>
      <w:marBottom w:val="0"/>
      <w:divBdr>
        <w:top w:val="none" w:sz="0" w:space="0" w:color="auto"/>
        <w:left w:val="none" w:sz="0" w:space="0" w:color="auto"/>
        <w:bottom w:val="none" w:sz="0" w:space="0" w:color="auto"/>
        <w:right w:val="none" w:sz="0" w:space="0" w:color="auto"/>
      </w:divBdr>
      <w:divsChild>
        <w:div w:id="1044136571">
          <w:marLeft w:val="547"/>
          <w:marRight w:val="0"/>
          <w:marTop w:val="0"/>
          <w:marBottom w:val="202"/>
          <w:divBdr>
            <w:top w:val="none" w:sz="0" w:space="0" w:color="auto"/>
            <w:left w:val="none" w:sz="0" w:space="0" w:color="auto"/>
            <w:bottom w:val="none" w:sz="0" w:space="0" w:color="auto"/>
            <w:right w:val="none" w:sz="0" w:space="0" w:color="auto"/>
          </w:divBdr>
        </w:div>
      </w:divsChild>
    </w:div>
    <w:div w:id="341593651">
      <w:bodyDiv w:val="1"/>
      <w:marLeft w:val="0"/>
      <w:marRight w:val="0"/>
      <w:marTop w:val="0"/>
      <w:marBottom w:val="0"/>
      <w:divBdr>
        <w:top w:val="none" w:sz="0" w:space="0" w:color="auto"/>
        <w:left w:val="none" w:sz="0" w:space="0" w:color="auto"/>
        <w:bottom w:val="none" w:sz="0" w:space="0" w:color="auto"/>
        <w:right w:val="none" w:sz="0" w:space="0" w:color="auto"/>
      </w:divBdr>
    </w:div>
    <w:div w:id="577445486">
      <w:bodyDiv w:val="1"/>
      <w:marLeft w:val="0"/>
      <w:marRight w:val="0"/>
      <w:marTop w:val="0"/>
      <w:marBottom w:val="0"/>
      <w:divBdr>
        <w:top w:val="none" w:sz="0" w:space="0" w:color="auto"/>
        <w:left w:val="none" w:sz="0" w:space="0" w:color="auto"/>
        <w:bottom w:val="none" w:sz="0" w:space="0" w:color="auto"/>
        <w:right w:val="none" w:sz="0" w:space="0" w:color="auto"/>
      </w:divBdr>
    </w:div>
    <w:div w:id="638149556">
      <w:bodyDiv w:val="1"/>
      <w:marLeft w:val="0"/>
      <w:marRight w:val="0"/>
      <w:marTop w:val="0"/>
      <w:marBottom w:val="0"/>
      <w:divBdr>
        <w:top w:val="none" w:sz="0" w:space="0" w:color="auto"/>
        <w:left w:val="none" w:sz="0" w:space="0" w:color="auto"/>
        <w:bottom w:val="none" w:sz="0" w:space="0" w:color="auto"/>
        <w:right w:val="none" w:sz="0" w:space="0" w:color="auto"/>
      </w:divBdr>
    </w:div>
    <w:div w:id="725565649">
      <w:bodyDiv w:val="1"/>
      <w:marLeft w:val="0"/>
      <w:marRight w:val="0"/>
      <w:marTop w:val="0"/>
      <w:marBottom w:val="0"/>
      <w:divBdr>
        <w:top w:val="none" w:sz="0" w:space="0" w:color="auto"/>
        <w:left w:val="none" w:sz="0" w:space="0" w:color="auto"/>
        <w:bottom w:val="none" w:sz="0" w:space="0" w:color="auto"/>
        <w:right w:val="none" w:sz="0" w:space="0" w:color="auto"/>
      </w:divBdr>
    </w:div>
    <w:div w:id="770442352">
      <w:bodyDiv w:val="1"/>
      <w:marLeft w:val="0"/>
      <w:marRight w:val="0"/>
      <w:marTop w:val="0"/>
      <w:marBottom w:val="0"/>
      <w:divBdr>
        <w:top w:val="none" w:sz="0" w:space="0" w:color="auto"/>
        <w:left w:val="none" w:sz="0" w:space="0" w:color="auto"/>
        <w:bottom w:val="none" w:sz="0" w:space="0" w:color="auto"/>
        <w:right w:val="none" w:sz="0" w:space="0" w:color="auto"/>
      </w:divBdr>
      <w:divsChild>
        <w:div w:id="1460613014">
          <w:marLeft w:val="374"/>
          <w:marRight w:val="0"/>
          <w:marTop w:val="0"/>
          <w:marBottom w:val="40"/>
          <w:divBdr>
            <w:top w:val="none" w:sz="0" w:space="0" w:color="auto"/>
            <w:left w:val="none" w:sz="0" w:space="0" w:color="auto"/>
            <w:bottom w:val="none" w:sz="0" w:space="0" w:color="auto"/>
            <w:right w:val="none" w:sz="0" w:space="0" w:color="auto"/>
          </w:divBdr>
        </w:div>
        <w:div w:id="2090348426">
          <w:marLeft w:val="374"/>
          <w:marRight w:val="0"/>
          <w:marTop w:val="0"/>
          <w:marBottom w:val="40"/>
          <w:divBdr>
            <w:top w:val="none" w:sz="0" w:space="0" w:color="auto"/>
            <w:left w:val="none" w:sz="0" w:space="0" w:color="auto"/>
            <w:bottom w:val="none" w:sz="0" w:space="0" w:color="auto"/>
            <w:right w:val="none" w:sz="0" w:space="0" w:color="auto"/>
          </w:divBdr>
        </w:div>
      </w:divsChild>
    </w:div>
    <w:div w:id="785000454">
      <w:bodyDiv w:val="1"/>
      <w:marLeft w:val="0"/>
      <w:marRight w:val="0"/>
      <w:marTop w:val="0"/>
      <w:marBottom w:val="0"/>
      <w:divBdr>
        <w:top w:val="none" w:sz="0" w:space="0" w:color="auto"/>
        <w:left w:val="none" w:sz="0" w:space="0" w:color="auto"/>
        <w:bottom w:val="none" w:sz="0" w:space="0" w:color="auto"/>
        <w:right w:val="none" w:sz="0" w:space="0" w:color="auto"/>
      </w:divBdr>
    </w:div>
    <w:div w:id="994914539">
      <w:bodyDiv w:val="1"/>
      <w:marLeft w:val="0"/>
      <w:marRight w:val="0"/>
      <w:marTop w:val="0"/>
      <w:marBottom w:val="0"/>
      <w:divBdr>
        <w:top w:val="none" w:sz="0" w:space="0" w:color="auto"/>
        <w:left w:val="none" w:sz="0" w:space="0" w:color="auto"/>
        <w:bottom w:val="none" w:sz="0" w:space="0" w:color="auto"/>
        <w:right w:val="none" w:sz="0" w:space="0" w:color="auto"/>
      </w:divBdr>
    </w:div>
    <w:div w:id="1020283561">
      <w:bodyDiv w:val="1"/>
      <w:marLeft w:val="0"/>
      <w:marRight w:val="0"/>
      <w:marTop w:val="0"/>
      <w:marBottom w:val="0"/>
      <w:divBdr>
        <w:top w:val="none" w:sz="0" w:space="0" w:color="auto"/>
        <w:left w:val="none" w:sz="0" w:space="0" w:color="auto"/>
        <w:bottom w:val="none" w:sz="0" w:space="0" w:color="auto"/>
        <w:right w:val="none" w:sz="0" w:space="0" w:color="auto"/>
      </w:divBdr>
    </w:div>
    <w:div w:id="1055660201">
      <w:bodyDiv w:val="1"/>
      <w:marLeft w:val="0"/>
      <w:marRight w:val="0"/>
      <w:marTop w:val="0"/>
      <w:marBottom w:val="0"/>
      <w:divBdr>
        <w:top w:val="none" w:sz="0" w:space="0" w:color="auto"/>
        <w:left w:val="none" w:sz="0" w:space="0" w:color="auto"/>
        <w:bottom w:val="none" w:sz="0" w:space="0" w:color="auto"/>
        <w:right w:val="none" w:sz="0" w:space="0" w:color="auto"/>
      </w:divBdr>
    </w:div>
    <w:div w:id="1073241100">
      <w:bodyDiv w:val="1"/>
      <w:marLeft w:val="0"/>
      <w:marRight w:val="0"/>
      <w:marTop w:val="0"/>
      <w:marBottom w:val="0"/>
      <w:divBdr>
        <w:top w:val="none" w:sz="0" w:space="0" w:color="auto"/>
        <w:left w:val="none" w:sz="0" w:space="0" w:color="auto"/>
        <w:bottom w:val="none" w:sz="0" w:space="0" w:color="auto"/>
        <w:right w:val="none" w:sz="0" w:space="0" w:color="auto"/>
      </w:divBdr>
    </w:div>
    <w:div w:id="1111433414">
      <w:bodyDiv w:val="1"/>
      <w:marLeft w:val="0"/>
      <w:marRight w:val="0"/>
      <w:marTop w:val="0"/>
      <w:marBottom w:val="0"/>
      <w:divBdr>
        <w:top w:val="none" w:sz="0" w:space="0" w:color="auto"/>
        <w:left w:val="none" w:sz="0" w:space="0" w:color="auto"/>
        <w:bottom w:val="none" w:sz="0" w:space="0" w:color="auto"/>
        <w:right w:val="none" w:sz="0" w:space="0" w:color="auto"/>
      </w:divBdr>
    </w:div>
    <w:div w:id="1121270095">
      <w:bodyDiv w:val="1"/>
      <w:marLeft w:val="0"/>
      <w:marRight w:val="0"/>
      <w:marTop w:val="0"/>
      <w:marBottom w:val="0"/>
      <w:divBdr>
        <w:top w:val="none" w:sz="0" w:space="0" w:color="auto"/>
        <w:left w:val="none" w:sz="0" w:space="0" w:color="auto"/>
        <w:bottom w:val="none" w:sz="0" w:space="0" w:color="auto"/>
        <w:right w:val="none" w:sz="0" w:space="0" w:color="auto"/>
      </w:divBdr>
    </w:div>
    <w:div w:id="1145273764">
      <w:bodyDiv w:val="1"/>
      <w:marLeft w:val="0"/>
      <w:marRight w:val="0"/>
      <w:marTop w:val="0"/>
      <w:marBottom w:val="0"/>
      <w:divBdr>
        <w:top w:val="none" w:sz="0" w:space="0" w:color="auto"/>
        <w:left w:val="none" w:sz="0" w:space="0" w:color="auto"/>
        <w:bottom w:val="none" w:sz="0" w:space="0" w:color="auto"/>
        <w:right w:val="none" w:sz="0" w:space="0" w:color="auto"/>
      </w:divBdr>
      <w:divsChild>
        <w:div w:id="1113282581">
          <w:marLeft w:val="360"/>
          <w:marRight w:val="0"/>
          <w:marTop w:val="0"/>
          <w:marBottom w:val="40"/>
          <w:divBdr>
            <w:top w:val="none" w:sz="0" w:space="0" w:color="auto"/>
            <w:left w:val="none" w:sz="0" w:space="0" w:color="auto"/>
            <w:bottom w:val="none" w:sz="0" w:space="0" w:color="auto"/>
            <w:right w:val="none" w:sz="0" w:space="0" w:color="auto"/>
          </w:divBdr>
        </w:div>
      </w:divsChild>
    </w:div>
    <w:div w:id="1185827206">
      <w:bodyDiv w:val="1"/>
      <w:marLeft w:val="0"/>
      <w:marRight w:val="0"/>
      <w:marTop w:val="0"/>
      <w:marBottom w:val="0"/>
      <w:divBdr>
        <w:top w:val="none" w:sz="0" w:space="0" w:color="auto"/>
        <w:left w:val="none" w:sz="0" w:space="0" w:color="auto"/>
        <w:bottom w:val="none" w:sz="0" w:space="0" w:color="auto"/>
        <w:right w:val="none" w:sz="0" w:space="0" w:color="auto"/>
      </w:divBdr>
    </w:div>
    <w:div w:id="1192374388">
      <w:bodyDiv w:val="1"/>
      <w:marLeft w:val="0"/>
      <w:marRight w:val="0"/>
      <w:marTop w:val="0"/>
      <w:marBottom w:val="0"/>
      <w:divBdr>
        <w:top w:val="none" w:sz="0" w:space="0" w:color="auto"/>
        <w:left w:val="none" w:sz="0" w:space="0" w:color="auto"/>
        <w:bottom w:val="none" w:sz="0" w:space="0" w:color="auto"/>
        <w:right w:val="none" w:sz="0" w:space="0" w:color="auto"/>
      </w:divBdr>
    </w:div>
    <w:div w:id="1345353456">
      <w:bodyDiv w:val="1"/>
      <w:marLeft w:val="0"/>
      <w:marRight w:val="0"/>
      <w:marTop w:val="0"/>
      <w:marBottom w:val="0"/>
      <w:divBdr>
        <w:top w:val="none" w:sz="0" w:space="0" w:color="auto"/>
        <w:left w:val="none" w:sz="0" w:space="0" w:color="auto"/>
        <w:bottom w:val="none" w:sz="0" w:space="0" w:color="auto"/>
        <w:right w:val="none" w:sz="0" w:space="0" w:color="auto"/>
      </w:divBdr>
    </w:div>
    <w:div w:id="1381400190">
      <w:bodyDiv w:val="1"/>
      <w:marLeft w:val="0"/>
      <w:marRight w:val="0"/>
      <w:marTop w:val="0"/>
      <w:marBottom w:val="0"/>
      <w:divBdr>
        <w:top w:val="none" w:sz="0" w:space="0" w:color="auto"/>
        <w:left w:val="none" w:sz="0" w:space="0" w:color="auto"/>
        <w:bottom w:val="none" w:sz="0" w:space="0" w:color="auto"/>
        <w:right w:val="none" w:sz="0" w:space="0" w:color="auto"/>
      </w:divBdr>
    </w:div>
    <w:div w:id="1395858205">
      <w:bodyDiv w:val="1"/>
      <w:marLeft w:val="0"/>
      <w:marRight w:val="0"/>
      <w:marTop w:val="0"/>
      <w:marBottom w:val="0"/>
      <w:divBdr>
        <w:top w:val="none" w:sz="0" w:space="0" w:color="auto"/>
        <w:left w:val="none" w:sz="0" w:space="0" w:color="auto"/>
        <w:bottom w:val="none" w:sz="0" w:space="0" w:color="auto"/>
        <w:right w:val="none" w:sz="0" w:space="0" w:color="auto"/>
      </w:divBdr>
      <w:divsChild>
        <w:div w:id="1849756351">
          <w:marLeft w:val="374"/>
          <w:marRight w:val="0"/>
          <w:marTop w:val="0"/>
          <w:marBottom w:val="40"/>
          <w:divBdr>
            <w:top w:val="none" w:sz="0" w:space="0" w:color="auto"/>
            <w:left w:val="none" w:sz="0" w:space="0" w:color="auto"/>
            <w:bottom w:val="none" w:sz="0" w:space="0" w:color="auto"/>
            <w:right w:val="none" w:sz="0" w:space="0" w:color="auto"/>
          </w:divBdr>
        </w:div>
      </w:divsChild>
    </w:div>
    <w:div w:id="1477262278">
      <w:bodyDiv w:val="1"/>
      <w:marLeft w:val="0"/>
      <w:marRight w:val="0"/>
      <w:marTop w:val="0"/>
      <w:marBottom w:val="0"/>
      <w:divBdr>
        <w:top w:val="none" w:sz="0" w:space="0" w:color="auto"/>
        <w:left w:val="none" w:sz="0" w:space="0" w:color="auto"/>
        <w:bottom w:val="none" w:sz="0" w:space="0" w:color="auto"/>
        <w:right w:val="none" w:sz="0" w:space="0" w:color="auto"/>
      </w:divBdr>
    </w:div>
    <w:div w:id="1497845515">
      <w:bodyDiv w:val="1"/>
      <w:marLeft w:val="0"/>
      <w:marRight w:val="0"/>
      <w:marTop w:val="0"/>
      <w:marBottom w:val="0"/>
      <w:divBdr>
        <w:top w:val="none" w:sz="0" w:space="0" w:color="auto"/>
        <w:left w:val="none" w:sz="0" w:space="0" w:color="auto"/>
        <w:bottom w:val="none" w:sz="0" w:space="0" w:color="auto"/>
        <w:right w:val="none" w:sz="0" w:space="0" w:color="auto"/>
      </w:divBdr>
      <w:divsChild>
        <w:div w:id="6368768">
          <w:marLeft w:val="1094"/>
          <w:marRight w:val="0"/>
          <w:marTop w:val="0"/>
          <w:marBottom w:val="0"/>
          <w:divBdr>
            <w:top w:val="none" w:sz="0" w:space="0" w:color="auto"/>
            <w:left w:val="none" w:sz="0" w:space="0" w:color="auto"/>
            <w:bottom w:val="none" w:sz="0" w:space="0" w:color="auto"/>
            <w:right w:val="none" w:sz="0" w:space="0" w:color="auto"/>
          </w:divBdr>
        </w:div>
        <w:div w:id="378289735">
          <w:marLeft w:val="1094"/>
          <w:marRight w:val="0"/>
          <w:marTop w:val="0"/>
          <w:marBottom w:val="0"/>
          <w:divBdr>
            <w:top w:val="none" w:sz="0" w:space="0" w:color="auto"/>
            <w:left w:val="none" w:sz="0" w:space="0" w:color="auto"/>
            <w:bottom w:val="none" w:sz="0" w:space="0" w:color="auto"/>
            <w:right w:val="none" w:sz="0" w:space="0" w:color="auto"/>
          </w:divBdr>
        </w:div>
        <w:div w:id="480971634">
          <w:marLeft w:val="1094"/>
          <w:marRight w:val="0"/>
          <w:marTop w:val="0"/>
          <w:marBottom w:val="0"/>
          <w:divBdr>
            <w:top w:val="none" w:sz="0" w:space="0" w:color="auto"/>
            <w:left w:val="none" w:sz="0" w:space="0" w:color="auto"/>
            <w:bottom w:val="none" w:sz="0" w:space="0" w:color="auto"/>
            <w:right w:val="none" w:sz="0" w:space="0" w:color="auto"/>
          </w:divBdr>
        </w:div>
        <w:div w:id="517545901">
          <w:marLeft w:val="374"/>
          <w:marRight w:val="0"/>
          <w:marTop w:val="0"/>
          <w:marBottom w:val="40"/>
          <w:divBdr>
            <w:top w:val="none" w:sz="0" w:space="0" w:color="auto"/>
            <w:left w:val="none" w:sz="0" w:space="0" w:color="auto"/>
            <w:bottom w:val="none" w:sz="0" w:space="0" w:color="auto"/>
            <w:right w:val="none" w:sz="0" w:space="0" w:color="auto"/>
          </w:divBdr>
        </w:div>
      </w:divsChild>
    </w:div>
    <w:div w:id="1524972874">
      <w:bodyDiv w:val="1"/>
      <w:marLeft w:val="0"/>
      <w:marRight w:val="0"/>
      <w:marTop w:val="0"/>
      <w:marBottom w:val="0"/>
      <w:divBdr>
        <w:top w:val="none" w:sz="0" w:space="0" w:color="auto"/>
        <w:left w:val="none" w:sz="0" w:space="0" w:color="auto"/>
        <w:bottom w:val="none" w:sz="0" w:space="0" w:color="auto"/>
        <w:right w:val="none" w:sz="0" w:space="0" w:color="auto"/>
      </w:divBdr>
    </w:div>
    <w:div w:id="1611889932">
      <w:bodyDiv w:val="1"/>
      <w:marLeft w:val="0"/>
      <w:marRight w:val="0"/>
      <w:marTop w:val="0"/>
      <w:marBottom w:val="0"/>
      <w:divBdr>
        <w:top w:val="none" w:sz="0" w:space="0" w:color="auto"/>
        <w:left w:val="none" w:sz="0" w:space="0" w:color="auto"/>
        <w:bottom w:val="none" w:sz="0" w:space="0" w:color="auto"/>
        <w:right w:val="none" w:sz="0" w:space="0" w:color="auto"/>
      </w:divBdr>
    </w:div>
    <w:div w:id="1683701952">
      <w:bodyDiv w:val="1"/>
      <w:marLeft w:val="0"/>
      <w:marRight w:val="0"/>
      <w:marTop w:val="0"/>
      <w:marBottom w:val="0"/>
      <w:divBdr>
        <w:top w:val="none" w:sz="0" w:space="0" w:color="auto"/>
        <w:left w:val="none" w:sz="0" w:space="0" w:color="auto"/>
        <w:bottom w:val="none" w:sz="0" w:space="0" w:color="auto"/>
        <w:right w:val="none" w:sz="0" w:space="0" w:color="auto"/>
      </w:divBdr>
    </w:div>
    <w:div w:id="1699625221">
      <w:bodyDiv w:val="1"/>
      <w:marLeft w:val="0"/>
      <w:marRight w:val="0"/>
      <w:marTop w:val="0"/>
      <w:marBottom w:val="0"/>
      <w:divBdr>
        <w:top w:val="none" w:sz="0" w:space="0" w:color="auto"/>
        <w:left w:val="none" w:sz="0" w:space="0" w:color="auto"/>
        <w:bottom w:val="none" w:sz="0" w:space="0" w:color="auto"/>
        <w:right w:val="none" w:sz="0" w:space="0" w:color="auto"/>
      </w:divBdr>
    </w:div>
    <w:div w:id="1753047715">
      <w:bodyDiv w:val="1"/>
      <w:marLeft w:val="0"/>
      <w:marRight w:val="0"/>
      <w:marTop w:val="0"/>
      <w:marBottom w:val="0"/>
      <w:divBdr>
        <w:top w:val="none" w:sz="0" w:space="0" w:color="auto"/>
        <w:left w:val="none" w:sz="0" w:space="0" w:color="auto"/>
        <w:bottom w:val="none" w:sz="0" w:space="0" w:color="auto"/>
        <w:right w:val="none" w:sz="0" w:space="0" w:color="auto"/>
      </w:divBdr>
    </w:div>
    <w:div w:id="1763377431">
      <w:bodyDiv w:val="1"/>
      <w:marLeft w:val="0"/>
      <w:marRight w:val="0"/>
      <w:marTop w:val="0"/>
      <w:marBottom w:val="0"/>
      <w:divBdr>
        <w:top w:val="none" w:sz="0" w:space="0" w:color="auto"/>
        <w:left w:val="none" w:sz="0" w:space="0" w:color="auto"/>
        <w:bottom w:val="none" w:sz="0" w:space="0" w:color="auto"/>
        <w:right w:val="none" w:sz="0" w:space="0" w:color="auto"/>
      </w:divBdr>
      <w:divsChild>
        <w:div w:id="792402509">
          <w:marLeft w:val="547"/>
          <w:marRight w:val="0"/>
          <w:marTop w:val="0"/>
          <w:marBottom w:val="0"/>
          <w:divBdr>
            <w:top w:val="none" w:sz="0" w:space="0" w:color="auto"/>
            <w:left w:val="none" w:sz="0" w:space="0" w:color="auto"/>
            <w:bottom w:val="none" w:sz="0" w:space="0" w:color="auto"/>
            <w:right w:val="none" w:sz="0" w:space="0" w:color="auto"/>
          </w:divBdr>
        </w:div>
        <w:div w:id="1549994991">
          <w:marLeft w:val="547"/>
          <w:marRight w:val="0"/>
          <w:marTop w:val="0"/>
          <w:marBottom w:val="0"/>
          <w:divBdr>
            <w:top w:val="none" w:sz="0" w:space="0" w:color="auto"/>
            <w:left w:val="none" w:sz="0" w:space="0" w:color="auto"/>
            <w:bottom w:val="none" w:sz="0" w:space="0" w:color="auto"/>
            <w:right w:val="none" w:sz="0" w:space="0" w:color="auto"/>
          </w:divBdr>
        </w:div>
        <w:div w:id="1570193768">
          <w:marLeft w:val="547"/>
          <w:marRight w:val="0"/>
          <w:marTop w:val="0"/>
          <w:marBottom w:val="0"/>
          <w:divBdr>
            <w:top w:val="none" w:sz="0" w:space="0" w:color="auto"/>
            <w:left w:val="none" w:sz="0" w:space="0" w:color="auto"/>
            <w:bottom w:val="none" w:sz="0" w:space="0" w:color="auto"/>
            <w:right w:val="none" w:sz="0" w:space="0" w:color="auto"/>
          </w:divBdr>
        </w:div>
        <w:div w:id="1810054445">
          <w:marLeft w:val="547"/>
          <w:marRight w:val="0"/>
          <w:marTop w:val="0"/>
          <w:marBottom w:val="0"/>
          <w:divBdr>
            <w:top w:val="none" w:sz="0" w:space="0" w:color="auto"/>
            <w:left w:val="none" w:sz="0" w:space="0" w:color="auto"/>
            <w:bottom w:val="none" w:sz="0" w:space="0" w:color="auto"/>
            <w:right w:val="none" w:sz="0" w:space="0" w:color="auto"/>
          </w:divBdr>
        </w:div>
        <w:div w:id="1830829841">
          <w:marLeft w:val="547"/>
          <w:marRight w:val="0"/>
          <w:marTop w:val="0"/>
          <w:marBottom w:val="0"/>
          <w:divBdr>
            <w:top w:val="none" w:sz="0" w:space="0" w:color="auto"/>
            <w:left w:val="none" w:sz="0" w:space="0" w:color="auto"/>
            <w:bottom w:val="none" w:sz="0" w:space="0" w:color="auto"/>
            <w:right w:val="none" w:sz="0" w:space="0" w:color="auto"/>
          </w:divBdr>
        </w:div>
      </w:divsChild>
    </w:div>
    <w:div w:id="1774351691">
      <w:bodyDiv w:val="1"/>
      <w:marLeft w:val="0"/>
      <w:marRight w:val="0"/>
      <w:marTop w:val="0"/>
      <w:marBottom w:val="0"/>
      <w:divBdr>
        <w:top w:val="none" w:sz="0" w:space="0" w:color="auto"/>
        <w:left w:val="none" w:sz="0" w:space="0" w:color="auto"/>
        <w:bottom w:val="none" w:sz="0" w:space="0" w:color="auto"/>
        <w:right w:val="none" w:sz="0" w:space="0" w:color="auto"/>
      </w:divBdr>
    </w:div>
    <w:div w:id="1777599230">
      <w:bodyDiv w:val="1"/>
      <w:marLeft w:val="0"/>
      <w:marRight w:val="0"/>
      <w:marTop w:val="0"/>
      <w:marBottom w:val="0"/>
      <w:divBdr>
        <w:top w:val="none" w:sz="0" w:space="0" w:color="auto"/>
        <w:left w:val="none" w:sz="0" w:space="0" w:color="auto"/>
        <w:bottom w:val="none" w:sz="0" w:space="0" w:color="auto"/>
        <w:right w:val="none" w:sz="0" w:space="0" w:color="auto"/>
      </w:divBdr>
    </w:div>
    <w:div w:id="1829981577">
      <w:bodyDiv w:val="1"/>
      <w:marLeft w:val="0"/>
      <w:marRight w:val="0"/>
      <w:marTop w:val="0"/>
      <w:marBottom w:val="0"/>
      <w:divBdr>
        <w:top w:val="none" w:sz="0" w:space="0" w:color="auto"/>
        <w:left w:val="none" w:sz="0" w:space="0" w:color="auto"/>
        <w:bottom w:val="none" w:sz="0" w:space="0" w:color="auto"/>
        <w:right w:val="none" w:sz="0" w:space="0" w:color="auto"/>
      </w:divBdr>
      <w:divsChild>
        <w:div w:id="1370253299">
          <w:marLeft w:val="0"/>
          <w:marRight w:val="0"/>
          <w:marTop w:val="0"/>
          <w:marBottom w:val="225"/>
          <w:divBdr>
            <w:top w:val="none" w:sz="0" w:space="0" w:color="auto"/>
            <w:left w:val="none" w:sz="0" w:space="0" w:color="auto"/>
            <w:bottom w:val="none" w:sz="0" w:space="0" w:color="auto"/>
            <w:right w:val="none" w:sz="0" w:space="0" w:color="auto"/>
          </w:divBdr>
        </w:div>
        <w:div w:id="2133093376">
          <w:marLeft w:val="0"/>
          <w:marRight w:val="0"/>
          <w:marTop w:val="0"/>
          <w:marBottom w:val="0"/>
          <w:divBdr>
            <w:top w:val="none" w:sz="0" w:space="0" w:color="auto"/>
            <w:left w:val="none" w:sz="0" w:space="0" w:color="auto"/>
            <w:bottom w:val="none" w:sz="0" w:space="0" w:color="auto"/>
            <w:right w:val="none" w:sz="0" w:space="0" w:color="auto"/>
          </w:divBdr>
        </w:div>
      </w:divsChild>
    </w:div>
    <w:div w:id="1878003263">
      <w:bodyDiv w:val="1"/>
      <w:marLeft w:val="0"/>
      <w:marRight w:val="0"/>
      <w:marTop w:val="0"/>
      <w:marBottom w:val="0"/>
      <w:divBdr>
        <w:top w:val="none" w:sz="0" w:space="0" w:color="auto"/>
        <w:left w:val="none" w:sz="0" w:space="0" w:color="auto"/>
        <w:bottom w:val="none" w:sz="0" w:space="0" w:color="auto"/>
        <w:right w:val="none" w:sz="0" w:space="0" w:color="auto"/>
      </w:divBdr>
    </w:div>
    <w:div w:id="1878197611">
      <w:bodyDiv w:val="1"/>
      <w:marLeft w:val="0"/>
      <w:marRight w:val="0"/>
      <w:marTop w:val="0"/>
      <w:marBottom w:val="0"/>
      <w:divBdr>
        <w:top w:val="none" w:sz="0" w:space="0" w:color="auto"/>
        <w:left w:val="none" w:sz="0" w:space="0" w:color="auto"/>
        <w:bottom w:val="none" w:sz="0" w:space="0" w:color="auto"/>
        <w:right w:val="none" w:sz="0" w:space="0" w:color="auto"/>
      </w:divBdr>
    </w:div>
    <w:div w:id="1941907001">
      <w:bodyDiv w:val="1"/>
      <w:marLeft w:val="0"/>
      <w:marRight w:val="0"/>
      <w:marTop w:val="0"/>
      <w:marBottom w:val="0"/>
      <w:divBdr>
        <w:top w:val="none" w:sz="0" w:space="0" w:color="auto"/>
        <w:left w:val="none" w:sz="0" w:space="0" w:color="auto"/>
        <w:bottom w:val="none" w:sz="0" w:space="0" w:color="auto"/>
        <w:right w:val="none" w:sz="0" w:space="0" w:color="auto"/>
      </w:divBdr>
    </w:div>
    <w:div w:id="2065251887">
      <w:bodyDiv w:val="1"/>
      <w:marLeft w:val="0"/>
      <w:marRight w:val="0"/>
      <w:marTop w:val="0"/>
      <w:marBottom w:val="0"/>
      <w:divBdr>
        <w:top w:val="none" w:sz="0" w:space="0" w:color="auto"/>
        <w:left w:val="none" w:sz="0" w:space="0" w:color="auto"/>
        <w:bottom w:val="none" w:sz="0" w:space="0" w:color="auto"/>
        <w:right w:val="none" w:sz="0" w:space="0" w:color="auto"/>
      </w:divBdr>
      <w:divsChild>
        <w:div w:id="2642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ontent.time.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haron\AppData\Local\Microsoft\Windows\Temporary%20Internet%20Files\Content.Outlook\OG4QKRTM\Template02a_Module_Template_vNO_FG-PG.dotx" TargetMode="External"/></Relationships>
</file>

<file path=word/theme/theme1.xml><?xml version="1.0" encoding="utf-8"?>
<a:theme xmlns:a="http://schemas.openxmlformats.org/drawingml/2006/main" name="Office Theme">
  <a:themeElements>
    <a:clrScheme name="Essential">
      <a:dk1>
        <a:srgbClr val="000000"/>
      </a:dk1>
      <a:lt1>
        <a:srgbClr val="FFFFFF"/>
      </a:lt1>
      <a:dk2>
        <a:srgbClr val="D1282E"/>
      </a:dk2>
      <a:lt2>
        <a:srgbClr val="C8C8B1"/>
      </a:lt2>
      <a:accent1>
        <a:srgbClr val="7A7A7A"/>
      </a:accent1>
      <a:accent2>
        <a:srgbClr val="F5C201"/>
      </a:accent2>
      <a:accent3>
        <a:srgbClr val="526DB0"/>
      </a:accent3>
      <a:accent4>
        <a:srgbClr val="989AAC"/>
      </a:accent4>
      <a:accent5>
        <a:srgbClr val="DC5924"/>
      </a:accent5>
      <a:accent6>
        <a:srgbClr val="B4B392"/>
      </a:accent6>
      <a:hlink>
        <a:srgbClr val="CC9900"/>
      </a:hlink>
      <a:folHlink>
        <a:srgbClr val="9696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551F65A596BA41B3A43279701C5FCA" ma:contentTypeVersion="14" ma:contentTypeDescription="Create a new document." ma:contentTypeScope="" ma:versionID="f24c34aab0660f0a25e527df2fa13008">
  <xsd:schema xmlns:xsd="http://www.w3.org/2001/XMLSchema" xmlns:xs="http://www.w3.org/2001/XMLSchema" xmlns:p="http://schemas.microsoft.com/office/2006/metadata/properties" xmlns:ns2="0b39b100-34c8-42a1-9ad6-b6ff7a1420fd" xmlns:ns3="8e5adf1f-43c2-470f-935e-dff54b24dae6" targetNamespace="http://schemas.microsoft.com/office/2006/metadata/properties" ma:root="true" ma:fieldsID="f5170f65dfc9faf8b78789f239413d3f" ns2:_="" ns3:_="">
    <xsd:import namespace="0b39b100-34c8-42a1-9ad6-b6ff7a1420fd"/>
    <xsd:import namespace="8e5adf1f-43c2-470f-935e-dff54b24dae6"/>
    <xsd:element name="properties">
      <xsd:complexType>
        <xsd:sequence>
          <xsd:element name="documentManagement">
            <xsd:complexType>
              <xsd:all>
                <xsd:element ref="ns2:Folders" minOccurs="0"/>
                <xsd:element ref="ns2:Languages" minOccurs="0"/>
                <xsd:element ref="ns3:MediaServiceMetadata" minOccurs="0"/>
                <xsd:element ref="ns3:MediaServiceFastMetadata" minOccurs="0"/>
                <xsd:element ref="ns3:MediaServiceDateTaken" minOccurs="0"/>
                <xsd:element ref="ns2:LS_x0020_Folder" minOccurs="0"/>
                <xsd:element ref="ns2:SharedWithUsers" minOccurs="0"/>
                <xsd:element ref="ns2:SharedWithDetails" minOccurs="0"/>
                <xsd:element ref="ns3:MediaLengthInSeconds" minOccurs="0"/>
                <xsd:element ref="ns3:MediaServiceAutoTags" minOccurs="0"/>
                <xsd:element ref="ns3:MediaServiceObjectDetectorVersion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9b100-34c8-42a1-9ad6-b6ff7a1420fd" elementFormDefault="qualified">
    <xsd:import namespace="http://schemas.microsoft.com/office/2006/documentManagement/types"/>
    <xsd:import namespace="http://schemas.microsoft.com/office/infopath/2007/PartnerControls"/>
    <xsd:element name="Folders" ma:index="8" nillable="true" ma:displayName="Folders" ma:format="Dropdown" ma:internalName="Folders">
      <xsd:simpleType>
        <xsd:restriction base="dms:Choice">
          <xsd:enumeration value="Facilitator Guide"/>
          <xsd:enumeration value="PowerPoints"/>
          <xsd:enumeration value="Individual Handouts"/>
          <xsd:enumeration value="Facilitator Handouts"/>
          <xsd:enumeration value="Handouts"/>
          <xsd:enumeration value="Group Handouts"/>
          <xsd:enumeration value="Facilitator Workbook"/>
          <xsd:enumeration value="Participant Workbook"/>
          <xsd:enumeration value="Pre/Post Know. Survey"/>
          <xsd:enumeration value="Pre/Post Know. Survey Answer Key"/>
          <xsd:enumeration value="Reference Materials"/>
          <xsd:enumeration value="Required Reports"/>
          <xsd:enumeration value="Video Files"/>
          <xsd:enumeration value="EFG"/>
          <xsd:enumeration value="End of Course Critique"/>
          <xsd:enumeration value="GPS"/>
          <xsd:enumeration value="Activity Workbook"/>
          <xsd:enumeration value="Activity Workbook Answer Key"/>
          <xsd:enumeration value="Alternative Files"/>
          <xsd:enumeration value="Answer Key"/>
          <xsd:enumeration value="ATA Disclaimer"/>
          <xsd:enumeration value="Bomb Response Checklist"/>
          <xsd:enumeration value="Cable"/>
          <xsd:enumeration value="Case Studies"/>
          <xsd:enumeration value="CDG"/>
          <xsd:enumeration value="CEHR EFG"/>
          <xsd:enumeration value="CEHR Facilitator"/>
          <xsd:enumeration value="CEHR Participant"/>
          <xsd:enumeration value="Checklist"/>
          <xsd:enumeration value="Classroom Workbook"/>
          <xsd:enumeration value="COVID-19"/>
          <xsd:enumeration value="Crime Scene Forms"/>
          <xsd:enumeration value="Data Book"/>
          <xsd:enumeration value="Electronic Templates"/>
          <xsd:enumeration value="Equipment List"/>
          <xsd:enumeration value="Facilitator Admin Prep"/>
          <xsd:enumeration value="Facilitator Answer Key"/>
          <xsd:enumeration value="Facilitator Classroom Workbook"/>
          <xsd:enumeration value="Handbook"/>
          <xsd:enumeration value="LEAD"/>
          <xsd:enumeration value="Media Relations Guidelines Handbook"/>
          <xsd:enumeration value="Participant Exercise Workbook"/>
          <xsd:enumeration value="Participant Handbook"/>
          <xsd:enumeration value="Participant Workbook AK-47"/>
          <xsd:enumeration value="Participant Workbook M4"/>
          <xsd:enumeration value="Practical Exercise Handbook"/>
          <xsd:enumeration value="Plug &amp; Play AK-47"/>
          <xsd:enumeration value="Plug &amp; Play Driving"/>
          <xsd:enumeration value="Plug &amp; Play M4"/>
          <xsd:enumeration value="Pocket Guide"/>
          <xsd:enumeration value="Poster"/>
          <xsd:enumeration value="Range Book"/>
          <xsd:enumeration value="Refresher Video"/>
          <xsd:enumeration value="Role Players"/>
          <xsd:enumeration value="Scenarios"/>
          <xsd:enumeration value="Skills Evaluation"/>
          <xsd:enumeration value="Threaded Answer Key"/>
          <xsd:enumeration value="Threaded Case Study"/>
          <xsd:enumeration value="Threaded Exercise"/>
          <xsd:enumeration value="Threaded Exercise Workbook Cover"/>
          <xsd:enumeration value="Training Aids"/>
          <xsd:enumeration value="Facilitator Threaded Exercise"/>
          <xsd:enumeration value="Participant Threaded Exercise"/>
          <xsd:enumeration value="Train-the-Trainer"/>
          <xsd:enumeration value="Trends"/>
          <xsd:enumeration value="Trends EFG"/>
          <xsd:enumeration value="Trends FG"/>
          <xsd:enumeration value="Trends Handbook"/>
          <xsd:enumeration value="Trends PG"/>
          <xsd:enumeration value="USB ONLY"/>
          <xsd:enumeration value="Workbook Answer Key"/>
          <xsd:enumeration value="Workbook Cover"/>
        </xsd:restriction>
      </xsd:simpleType>
    </xsd:element>
    <xsd:element name="Languages" ma:index="9" nillable="true" ma:displayName="Languages" ma:format="Dropdown" ma:internalName="Languages">
      <xsd:simpleType>
        <xsd:restriction base="dms:Choice">
          <xsd:enumeration value="Albanian"/>
          <xsd:enumeration value="Amharic"/>
          <xsd:enumeration value="Arabic"/>
          <xsd:enumeration value="Azeri"/>
          <xsd:enumeration value="Bengali"/>
          <xsd:enumeration value="Bosnian"/>
          <xsd:enumeration value="Bulgarian"/>
          <xsd:enumeration value="Croatian"/>
          <xsd:enumeration value="Dari"/>
          <xsd:enumeration value="English"/>
          <xsd:enumeration value="French"/>
          <xsd:enumeration value="Georgian"/>
          <xsd:enumeration value="Greek"/>
          <xsd:enumeration value="Indonesian"/>
          <xsd:enumeration value="Kurdish"/>
          <xsd:enumeration value="Macedonian"/>
          <xsd:enumeration value="Nepal"/>
          <xsd:enumeration value="Portuguese"/>
          <xsd:enumeration value="Russian"/>
          <xsd:enumeration value="Serbian"/>
          <xsd:enumeration value="Sinhalese"/>
          <xsd:enumeration value="Somali"/>
          <xsd:enumeration value="Spanish"/>
          <xsd:enumeration value="Tajikistan"/>
          <xsd:enumeration value="Thai"/>
          <xsd:enumeration value="Turkish"/>
          <xsd:enumeration value="Urdu"/>
          <xsd:enumeration value="Uzbek"/>
        </xsd:restriction>
      </xsd:simpleType>
    </xsd:element>
    <xsd:element name="LS_x0020_Folder" ma:index="13" nillable="true" ma:displayName="LS Folder" ma:description="Holds files that are facilitator and participant files to be translated by Language Services" ma:format="Dropdown" ma:internalName="LS_x0020_Folder">
      <xsd:simpleType>
        <xsd:restriction base="dms:Choice">
          <xsd:enumeration value="EFG"/>
          <xsd:enumeration value="GPS"/>
          <xsd:enumeration value="DO NOT TRANSLATE"/>
        </xsd:restrictio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5adf1f-43c2-470f-935e-dff54b24dae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s xmlns="0b39b100-34c8-42a1-9ad6-b6ff7a1420fd">Facilitator Guide</Folders>
    <LS_x0020_Folder xmlns="0b39b100-34c8-42a1-9ad6-b6ff7a1420fd">EFG</LS_x0020_Folder>
    <Languages xmlns="0b39b100-34c8-42a1-9ad6-b6ff7a1420fd">French</Languages>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05FD6DB-FD00-444A-A571-1244F3D13C4F}">
  <ds:schemaRefs>
    <ds:schemaRef ds:uri="http://schemas.microsoft.com/sharepoint/v3/contenttype/forms"/>
  </ds:schemaRefs>
</ds:datastoreItem>
</file>

<file path=customXml/itemProps2.xml><?xml version="1.0" encoding="utf-8"?>
<ds:datastoreItem xmlns:ds="http://schemas.openxmlformats.org/officeDocument/2006/customXml" ds:itemID="{104B9208-1246-4B9C-A898-C6E0D30AB440}"/>
</file>

<file path=customXml/itemProps3.xml><?xml version="1.0" encoding="utf-8"?>
<ds:datastoreItem xmlns:ds="http://schemas.openxmlformats.org/officeDocument/2006/customXml" ds:itemID="{C967CFEE-62A0-4870-93CC-994B3AE3D35C}">
  <ds:schemaRefs>
    <ds:schemaRef ds:uri="http://schemas.microsoft.com/office/2006/metadata/properties"/>
    <ds:schemaRef ds:uri="http://schemas.microsoft.com/office/infopath/2007/PartnerControls"/>
    <ds:schemaRef ds:uri="0b39b100-34c8-42a1-9ad6-b6ff7a1420fd"/>
    <ds:schemaRef ds:uri="67c3a874-3d5f-4ad1-9848-430308a3599e"/>
  </ds:schemaRefs>
</ds:datastoreItem>
</file>

<file path=customXml/itemProps4.xml><?xml version="1.0" encoding="utf-8"?>
<ds:datastoreItem xmlns:ds="http://schemas.openxmlformats.org/officeDocument/2006/customXml" ds:itemID="{11C2E6E9-0F16-4679-887E-BC886531D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Template02a_Module_Template_vNO_FG-PG</Template>
  <TotalTime>0</TotalTime>
  <Pages>52</Pages>
  <Words>19697</Words>
  <Characters>112277</Characters>
  <Application>Microsoft Office Word</Application>
  <DocSecurity>0</DocSecurity>
  <Lines>935</Lines>
  <Paragraphs>263</Paragraphs>
  <ScaleCrop>false</ScaleCrop>
  <HeadingPairs>
    <vt:vector size="2" baseType="variant">
      <vt:variant>
        <vt:lpstr>Titre</vt:lpstr>
      </vt:variant>
      <vt:variant>
        <vt:i4>1</vt:i4>
      </vt:variant>
    </vt:vector>
  </HeadingPairs>
  <TitlesOfParts>
    <vt:vector size="1" baseType="lpstr">
      <vt:lpstr>Module 05: Working with Human Sources</vt:lpstr>
    </vt:vector>
  </TitlesOfParts>
  <LinksUpToDate>false</LinksUpToDate>
  <CharactersWithSpaces>131711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05: Working with Human Sources</dc:title>
  <dc:subject>Interdicting Terrorist Activity</dc:subject>
  <dc:creator/>
  <cp:keywords/>
  <cp:lastModifiedBy/>
  <cp:revision>11</cp:revision>
  <dcterms:created xsi:type="dcterms:W3CDTF">2021-09-03T17:52:00Z</dcterms:created>
  <dcterms:modified xsi:type="dcterms:W3CDTF">2023-06-12T14:36:00Z</dcterms:modified>
  <cp:contentStatus>(ITA) v5.00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0x0101001F551F65A596BA41B3A43279701C5FCA</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NowalkTJ@state.gov</vt:lpwstr>
  </property>
  <property fmtid="{D5CDD505-2E9C-101B-9397-08002B2CF9AE}" pid="6" name="MSIP_Label_1665d9ee-429a-4d5f-97cc-cfb56e044a6e_SetDate">
    <vt:lpwstr>2021-12-22T18:31:55.5055072Z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6ed72be3-e65f-46de-9a48-0ea90598b199</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y fmtid="{D5CDD505-2E9C-101B-9397-08002B2CF9AE}" pid="12" name="Reviewed">
    <vt:lpwstr>Reviewed</vt:lpwstr>
  </property>
  <property fmtid="{D5CDD505-2E9C-101B-9397-08002B2CF9AE}" pid="13" name="PeerReview">
    <vt:bool>true</vt:bool>
  </property>
  <property fmtid="{D5CDD505-2E9C-101B-9397-08002B2CF9AE}" pid="15" name="DateDue">
    <vt:filetime>2023-06-15T04:00:00Z</vt:filetime>
  </property>
</Properties>
</file>